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00" w:rsidRPr="002843E3" w:rsidRDefault="002C1F4C" w:rsidP="00345A00">
      <w:pPr>
        <w:pStyle w:val="a6"/>
        <w:tabs>
          <w:tab w:val="left" w:pos="0"/>
          <w:tab w:val="right" w:pos="9214"/>
        </w:tabs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32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8pt;margin-top:-11pt;width:55.45pt;height:70pt;z-index:251657216">
            <v:imagedata r:id="rId9" o:title=""/>
          </v:shape>
          <o:OLEObject Type="Embed" ProgID="CorelDraw.Graphic.17" ShapeID="_x0000_s1026" DrawAspect="Content" ObjectID="_1623850009" r:id="rId10"/>
        </w:pict>
      </w: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345A00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345A00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2843E3">
        <w:rPr>
          <w:rFonts w:ascii="Times New Roman" w:hAnsi="Times New Roman" w:cs="Times New Roman"/>
          <w:b/>
          <w:bCs/>
          <w:sz w:val="32"/>
          <w:szCs w:val="36"/>
        </w:rPr>
        <w:t>АППАРАТ</w:t>
      </w: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2843E3">
        <w:rPr>
          <w:rFonts w:ascii="Times New Roman" w:hAnsi="Times New Roman" w:cs="Times New Roman"/>
          <w:b/>
          <w:bCs/>
          <w:sz w:val="32"/>
          <w:szCs w:val="36"/>
        </w:rPr>
        <w:t>СОВЕТА ДЕПУТАТОВ</w:t>
      </w: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2843E3">
        <w:rPr>
          <w:rFonts w:ascii="Times New Roman" w:hAnsi="Times New Roman" w:cs="Times New Roman"/>
          <w:b/>
          <w:bCs/>
        </w:rPr>
        <w:t>МУНИЦИПАЛЬНОГО ОКРУГА ГОЛЬЯНОВО</w:t>
      </w: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</w:rPr>
      </w:pPr>
    </w:p>
    <w:p w:rsidR="00345A00" w:rsidRPr="002843E3" w:rsidRDefault="00345A00" w:rsidP="00345A00">
      <w:pPr>
        <w:pStyle w:val="a6"/>
        <w:rPr>
          <w:rFonts w:ascii="Times New Roman" w:hAnsi="Times New Roman" w:cs="Times New Roman"/>
          <w:szCs w:val="20"/>
        </w:rPr>
      </w:pPr>
      <w:r w:rsidRPr="002843E3">
        <w:rPr>
          <w:rFonts w:ascii="Times New Roman" w:hAnsi="Times New Roman" w:cs="Times New Roman"/>
          <w:szCs w:val="20"/>
        </w:rPr>
        <w:t xml:space="preserve">107241, г. Москва, ул. Амурская, д.68  </w:t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  <w:lang w:val="en-US"/>
        </w:rPr>
        <w:t>E</w:t>
      </w:r>
      <w:r w:rsidRPr="002843E3">
        <w:rPr>
          <w:rFonts w:ascii="Times New Roman" w:hAnsi="Times New Roman" w:cs="Times New Roman"/>
          <w:szCs w:val="20"/>
        </w:rPr>
        <w:t>-</w:t>
      </w:r>
      <w:r w:rsidRPr="002843E3">
        <w:rPr>
          <w:rFonts w:ascii="Times New Roman" w:hAnsi="Times New Roman" w:cs="Times New Roman"/>
          <w:szCs w:val="20"/>
          <w:lang w:val="en-US"/>
        </w:rPr>
        <w:t>mail</w:t>
      </w:r>
      <w:r w:rsidRPr="002843E3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2843E3">
        <w:rPr>
          <w:rFonts w:ascii="Times New Roman" w:hAnsi="Times New Roman" w:cs="Times New Roman"/>
          <w:szCs w:val="20"/>
          <w:lang w:val="en-US"/>
        </w:rPr>
        <w:t>vmo</w:t>
      </w:r>
      <w:proofErr w:type="spellEnd"/>
      <w:r w:rsidRPr="002843E3">
        <w:rPr>
          <w:rFonts w:ascii="Times New Roman" w:hAnsi="Times New Roman" w:cs="Times New Roman"/>
          <w:szCs w:val="20"/>
        </w:rPr>
        <w:t>.</w:t>
      </w:r>
      <w:proofErr w:type="spellStart"/>
      <w:r w:rsidRPr="002843E3">
        <w:rPr>
          <w:rFonts w:ascii="Times New Roman" w:hAnsi="Times New Roman" w:cs="Times New Roman"/>
          <w:szCs w:val="20"/>
          <w:lang w:val="en-US"/>
        </w:rPr>
        <w:t>golyanovo</w:t>
      </w:r>
      <w:proofErr w:type="spellEnd"/>
      <w:r w:rsidRPr="002843E3">
        <w:rPr>
          <w:rFonts w:ascii="Times New Roman" w:hAnsi="Times New Roman" w:cs="Times New Roman"/>
          <w:szCs w:val="20"/>
        </w:rPr>
        <w:t>@</w:t>
      </w:r>
      <w:r w:rsidRPr="002843E3">
        <w:rPr>
          <w:rFonts w:ascii="Times New Roman" w:hAnsi="Times New Roman" w:cs="Times New Roman"/>
          <w:szCs w:val="20"/>
          <w:lang w:val="en-US"/>
        </w:rPr>
        <w:t>mail</w:t>
      </w:r>
      <w:r w:rsidRPr="002843E3">
        <w:rPr>
          <w:rFonts w:ascii="Times New Roman" w:hAnsi="Times New Roman" w:cs="Times New Roman"/>
          <w:szCs w:val="20"/>
        </w:rPr>
        <w:t>.</w:t>
      </w:r>
      <w:proofErr w:type="spellStart"/>
      <w:r w:rsidRPr="002843E3">
        <w:rPr>
          <w:rFonts w:ascii="Times New Roman" w:hAnsi="Times New Roman" w:cs="Times New Roman"/>
          <w:szCs w:val="20"/>
          <w:lang w:val="en-US"/>
        </w:rPr>
        <w:t>ru</w:t>
      </w:r>
      <w:proofErr w:type="spellEnd"/>
    </w:p>
    <w:p w:rsidR="00345A00" w:rsidRPr="002843E3" w:rsidRDefault="00345A00" w:rsidP="00345A00">
      <w:pPr>
        <w:pStyle w:val="a6"/>
        <w:rPr>
          <w:rStyle w:val="ab"/>
          <w:rFonts w:ascii="Times New Roman" w:hAnsi="Times New Roman"/>
          <w:szCs w:val="20"/>
        </w:rPr>
      </w:pPr>
      <w:r w:rsidRPr="002843E3">
        <w:rPr>
          <w:rFonts w:ascii="Times New Roman" w:hAnsi="Times New Roman" w:cs="Times New Roman"/>
          <w:szCs w:val="20"/>
        </w:rPr>
        <w:t>тел.: (495) 462-03-59</w:t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  <w:t xml:space="preserve">сайт:  </w:t>
      </w:r>
      <w:r w:rsidRPr="002843E3">
        <w:rPr>
          <w:rFonts w:ascii="Times New Roman" w:hAnsi="Times New Roman" w:cs="Times New Roman"/>
          <w:szCs w:val="20"/>
          <w:lang w:val="en-US"/>
        </w:rPr>
        <w:t>www</w:t>
      </w:r>
      <w:r w:rsidRPr="002843E3">
        <w:rPr>
          <w:rFonts w:ascii="Times New Roman" w:hAnsi="Times New Roman" w:cs="Times New Roman"/>
          <w:szCs w:val="20"/>
        </w:rPr>
        <w:t>.</w:t>
      </w:r>
      <w:proofErr w:type="spellStart"/>
      <w:r w:rsidRPr="002843E3">
        <w:rPr>
          <w:rFonts w:ascii="Times New Roman" w:hAnsi="Times New Roman" w:cs="Times New Roman"/>
          <w:szCs w:val="20"/>
          <w:lang w:val="en-US"/>
        </w:rPr>
        <w:t>golyanovo</w:t>
      </w:r>
      <w:proofErr w:type="spellEnd"/>
      <w:r w:rsidRPr="002843E3">
        <w:rPr>
          <w:rFonts w:ascii="Times New Roman" w:hAnsi="Times New Roman" w:cs="Times New Roman"/>
          <w:szCs w:val="20"/>
        </w:rPr>
        <w:t>.</w:t>
      </w:r>
      <w:r w:rsidRPr="002843E3">
        <w:rPr>
          <w:rFonts w:ascii="Times New Roman" w:hAnsi="Times New Roman" w:cs="Times New Roman"/>
          <w:szCs w:val="20"/>
          <w:lang w:val="en-US"/>
        </w:rPr>
        <w:t>org</w:t>
      </w:r>
    </w:p>
    <w:p w:rsidR="00345A00" w:rsidRPr="002843E3" w:rsidRDefault="002C1F4C" w:rsidP="00345A0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3" o:spid="_x0000_s1027" style="position:absolute;left:0;text-align:left;z-index:251658240;visibility:visible;mso-wrap-distance-top:-6e-5mm;mso-wrap-distance-bottom:-6e-5mm" from="-14.3pt,3.8pt" to="481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" strokeweight="4.5pt">
            <v:stroke linestyle="thickThin"/>
          </v:line>
        </w:pict>
      </w: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345A00" w:rsidRPr="006C2C35" w:rsidRDefault="00E869DB" w:rsidP="00345A0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C35">
        <w:rPr>
          <w:rFonts w:ascii="Times New Roman" w:hAnsi="Times New Roman" w:cs="Times New Roman"/>
          <w:b/>
          <w:bCs/>
          <w:sz w:val="24"/>
          <w:szCs w:val="24"/>
        </w:rPr>
        <w:t>ПОСТАНОВЛЕН</w:t>
      </w:r>
      <w:r w:rsidR="00345A00" w:rsidRPr="006C2C35">
        <w:rPr>
          <w:rFonts w:ascii="Times New Roman" w:hAnsi="Times New Roman" w:cs="Times New Roman"/>
          <w:b/>
          <w:bCs/>
          <w:sz w:val="24"/>
          <w:szCs w:val="24"/>
        </w:rPr>
        <w:t>ИЕ</w:t>
      </w:r>
    </w:p>
    <w:p w:rsidR="00345A00" w:rsidRPr="006C2C35" w:rsidRDefault="00345A00" w:rsidP="00345A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C2C35" w:rsidRDefault="00345A00" w:rsidP="006C2C35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</w:rPr>
      </w:pPr>
      <w:r w:rsidRPr="006C2C35">
        <w:rPr>
          <w:rFonts w:ascii="Times New Roman" w:hAnsi="Times New Roman" w:cs="Times New Roman"/>
        </w:rPr>
        <w:t xml:space="preserve">от </w:t>
      </w:r>
      <w:r w:rsidR="00E869DB" w:rsidRPr="006C2C35">
        <w:rPr>
          <w:rFonts w:ascii="Times New Roman" w:hAnsi="Times New Roman" w:cs="Times New Roman"/>
        </w:rPr>
        <w:t xml:space="preserve"> </w:t>
      </w:r>
      <w:r w:rsidR="002C1F4C">
        <w:rPr>
          <w:rFonts w:ascii="Times New Roman" w:hAnsi="Times New Roman" w:cs="Times New Roman"/>
        </w:rPr>
        <w:t>1</w:t>
      </w:r>
      <w:r w:rsidR="00E869DB" w:rsidRPr="006C2C35">
        <w:rPr>
          <w:rFonts w:ascii="Times New Roman" w:hAnsi="Times New Roman" w:cs="Times New Roman"/>
        </w:rPr>
        <w:t>0</w:t>
      </w:r>
      <w:r w:rsidRPr="006C2C35">
        <w:rPr>
          <w:rFonts w:ascii="Times New Roman" w:hAnsi="Times New Roman" w:cs="Times New Roman"/>
        </w:rPr>
        <w:t>.0</w:t>
      </w:r>
      <w:r w:rsidR="002C1F4C">
        <w:rPr>
          <w:rFonts w:ascii="Times New Roman" w:hAnsi="Times New Roman" w:cs="Times New Roman"/>
        </w:rPr>
        <w:t>7</w:t>
      </w:r>
      <w:r w:rsidRPr="006C2C35">
        <w:rPr>
          <w:rFonts w:ascii="Times New Roman" w:hAnsi="Times New Roman" w:cs="Times New Roman"/>
        </w:rPr>
        <w:t xml:space="preserve">.2019 г.  № </w:t>
      </w:r>
      <w:r w:rsidR="000725F1" w:rsidRPr="006C2C35">
        <w:rPr>
          <w:rFonts w:ascii="Times New Roman" w:hAnsi="Times New Roman" w:cs="Times New Roman"/>
        </w:rPr>
        <w:t>П-</w:t>
      </w:r>
      <w:r w:rsidR="002C1F4C">
        <w:rPr>
          <w:rFonts w:ascii="Times New Roman" w:hAnsi="Times New Roman" w:cs="Times New Roman"/>
        </w:rPr>
        <w:t>9</w:t>
      </w:r>
      <w:r w:rsidR="006C2C35" w:rsidRPr="006C2C35">
        <w:rPr>
          <w:rFonts w:ascii="Arial" w:hAnsi="Arial" w:cs="Arial"/>
          <w:b/>
          <w:bCs/>
          <w:color w:val="auto"/>
        </w:rPr>
        <w:t xml:space="preserve"> </w:t>
      </w:r>
    </w:p>
    <w:p w:rsidR="006C2C35" w:rsidRDefault="006C2C35" w:rsidP="006C2C35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</w:rPr>
      </w:pPr>
    </w:p>
    <w:p w:rsidR="006C2C35" w:rsidRPr="006C2C35" w:rsidRDefault="006C2C35" w:rsidP="006C2C35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</w:rPr>
      </w:pPr>
    </w:p>
    <w:p w:rsidR="002C1F4C" w:rsidRPr="002C1F4C" w:rsidRDefault="002C1F4C" w:rsidP="002C1F4C">
      <w:pPr>
        <w:widowControl/>
        <w:tabs>
          <w:tab w:val="left" w:pos="6804"/>
        </w:tabs>
        <w:spacing w:line="216" w:lineRule="auto"/>
        <w:ind w:right="6804"/>
        <w:jc w:val="both"/>
        <w:rPr>
          <w:rFonts w:ascii="Times New Roman" w:hAnsi="Times New Roman" w:cs="Times New Roman"/>
          <w:b/>
          <w:color w:val="auto"/>
        </w:rPr>
      </w:pPr>
      <w:r w:rsidRPr="002C1F4C">
        <w:rPr>
          <w:rFonts w:ascii="Times New Roman" w:hAnsi="Times New Roman" w:cs="Times New Roman"/>
          <w:b/>
          <w:bCs/>
          <w:noProof/>
        </w:rPr>
        <w:t xml:space="preserve">Об утверждении отчета об исполнении бюджета муниципального округа Гольяново за </w:t>
      </w:r>
      <w:r w:rsidRPr="002C1F4C">
        <w:rPr>
          <w:rFonts w:ascii="Times New Roman" w:hAnsi="Times New Roman" w:cs="Times New Roman"/>
          <w:b/>
          <w:bCs/>
          <w:noProof/>
          <w:lang w:val="en-US"/>
        </w:rPr>
        <w:t>I</w:t>
      </w:r>
      <w:r w:rsidRPr="002C1F4C">
        <w:rPr>
          <w:rFonts w:ascii="Times New Roman" w:hAnsi="Times New Roman" w:cs="Times New Roman"/>
          <w:b/>
          <w:bCs/>
          <w:noProof/>
        </w:rPr>
        <w:t xml:space="preserve"> полугодие</w:t>
      </w:r>
      <w:r w:rsidRPr="002C1F4C">
        <w:rPr>
          <w:rFonts w:ascii="Times New Roman" w:hAnsi="Times New Roman" w:cs="Times New Roman"/>
          <w:b/>
          <w:color w:val="auto"/>
        </w:rPr>
        <w:t xml:space="preserve"> 2019 года</w:t>
      </w:r>
    </w:p>
    <w:p w:rsidR="002C1F4C" w:rsidRPr="002C1F4C" w:rsidRDefault="002C1F4C" w:rsidP="002C1F4C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2C1F4C" w:rsidRPr="002C1F4C" w:rsidRDefault="002C1F4C" w:rsidP="002C1F4C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2C1F4C" w:rsidRPr="002C1F4C" w:rsidRDefault="002C1F4C" w:rsidP="002C1F4C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2C1F4C">
        <w:rPr>
          <w:rFonts w:ascii="Times New Roman" w:hAnsi="Times New Roman" w:cs="Times New Roman"/>
          <w:color w:val="auto"/>
        </w:rPr>
        <w:t>В соответствии со статьей 264.2 Бюджетного кодекса Российской Федерации,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10.11.2017 № 18/5, аппарат Совета депутатов муниципального округа Гольяново постановляет:</w:t>
      </w:r>
    </w:p>
    <w:p w:rsidR="002C1F4C" w:rsidRPr="002C1F4C" w:rsidRDefault="002C1F4C" w:rsidP="002C1F4C">
      <w:pPr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C1F4C">
        <w:rPr>
          <w:rFonts w:ascii="Times New Roman" w:hAnsi="Times New Roman" w:cs="Times New Roman"/>
          <w:color w:val="auto"/>
        </w:rPr>
        <w:t xml:space="preserve">Утвердить отчет об исполнении бюджета муниципального округа Гольяново за </w:t>
      </w:r>
      <w:r w:rsidRPr="002C1F4C">
        <w:rPr>
          <w:rFonts w:ascii="Times New Roman" w:hAnsi="Times New Roman" w:cs="Times New Roman"/>
          <w:bCs/>
          <w:noProof/>
          <w:lang w:val="en-US"/>
        </w:rPr>
        <w:t>I</w:t>
      </w:r>
      <w:r w:rsidRPr="002C1F4C">
        <w:rPr>
          <w:rFonts w:ascii="Times New Roman" w:hAnsi="Times New Roman" w:cs="Times New Roman"/>
          <w:color w:val="auto"/>
        </w:rPr>
        <w:t xml:space="preserve"> полугодие 2019 года согласно приложению к настоящему постановлению.</w:t>
      </w:r>
    </w:p>
    <w:p w:rsidR="002C1F4C" w:rsidRPr="002C1F4C" w:rsidRDefault="002C1F4C" w:rsidP="002C1F4C">
      <w:pPr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C1F4C">
        <w:rPr>
          <w:rFonts w:ascii="Times New Roman" w:hAnsi="Times New Roman" w:cs="Times New Roman"/>
          <w:color w:val="auto"/>
        </w:rPr>
        <w:t xml:space="preserve">В течение семи дней со дня утверждения отчета об исполнении бюджета муниципального округа Гольяново за </w:t>
      </w:r>
      <w:r w:rsidRPr="002C1F4C">
        <w:rPr>
          <w:rFonts w:ascii="Times New Roman" w:hAnsi="Times New Roman" w:cs="Times New Roman"/>
          <w:color w:val="auto"/>
          <w:lang w:val="en-US"/>
        </w:rPr>
        <w:t>I</w:t>
      </w:r>
      <w:r w:rsidRPr="002C1F4C">
        <w:rPr>
          <w:rFonts w:ascii="Times New Roman" w:hAnsi="Times New Roman" w:cs="Times New Roman"/>
          <w:color w:val="auto"/>
        </w:rPr>
        <w:t xml:space="preserve"> полугодие 2019 года направить его в Бюджетно-финансовую комиссию Совета депутатов муниципального округа Гольяново.</w:t>
      </w:r>
    </w:p>
    <w:p w:rsidR="002C1F4C" w:rsidRPr="002C1F4C" w:rsidRDefault="002C1F4C" w:rsidP="002C1F4C">
      <w:pPr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C1F4C">
        <w:rPr>
          <w:rFonts w:ascii="Times New Roman" w:hAnsi="Times New Roman" w:cs="Times New Roman"/>
          <w:color w:val="auto"/>
        </w:rPr>
        <w:t>Опубликовать настоящее постановление в бюллетене «Московский муниципальный вестник».</w:t>
      </w:r>
    </w:p>
    <w:p w:rsidR="002C1F4C" w:rsidRPr="002C1F4C" w:rsidRDefault="002C1F4C" w:rsidP="002C1F4C">
      <w:pPr>
        <w:widowControl/>
        <w:numPr>
          <w:ilvl w:val="0"/>
          <w:numId w:val="29"/>
        </w:numPr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2C1F4C">
        <w:rPr>
          <w:rFonts w:ascii="Times New Roman" w:hAnsi="Times New Roman" w:cs="Times New Roman"/>
          <w:color w:val="auto"/>
        </w:rPr>
        <w:t>Р</w:t>
      </w:r>
      <w:r w:rsidRPr="002C1F4C">
        <w:rPr>
          <w:rFonts w:ascii="Times New Roman" w:eastAsia="Arial Unicode MS" w:hAnsi="Times New Roman" w:cs="Times New Roman"/>
          <w:color w:val="auto"/>
          <w:shd w:val="clear" w:color="auto" w:fill="FFFFFF"/>
        </w:rPr>
        <w:t>азместить</w:t>
      </w:r>
      <w:proofErr w:type="gramEnd"/>
      <w:r w:rsidRPr="002C1F4C">
        <w:rPr>
          <w:rFonts w:ascii="Times New Roman" w:eastAsia="Arial Unicode MS" w:hAnsi="Times New Roman" w:cs="Times New Roman"/>
          <w:color w:val="auto"/>
          <w:shd w:val="clear" w:color="auto" w:fill="FFFFFF"/>
        </w:rPr>
        <w:t xml:space="preserve"> настоящее </w:t>
      </w:r>
      <w:r w:rsidRPr="002C1F4C">
        <w:rPr>
          <w:rFonts w:ascii="Times New Roman" w:hAnsi="Times New Roman" w:cs="Times New Roman"/>
          <w:color w:val="auto"/>
        </w:rPr>
        <w:t>постановление</w:t>
      </w:r>
      <w:r w:rsidRPr="002C1F4C">
        <w:rPr>
          <w:rFonts w:ascii="Times New Roman" w:eastAsia="Arial Unicode MS" w:hAnsi="Times New Roman" w:cs="Times New Roman"/>
          <w:color w:val="auto"/>
          <w:shd w:val="clear" w:color="auto" w:fill="FFFFFF"/>
        </w:rPr>
        <w:t xml:space="preserve"> на официальном сайте муниципального округа Гольяново </w:t>
      </w:r>
      <w:hyperlink r:id="rId11" w:history="1">
        <w:r w:rsidRPr="002C1F4C">
          <w:rPr>
            <w:rFonts w:ascii="Times New Roman" w:hAnsi="Times New Roman" w:cs="Times New Roman"/>
            <w:color w:val="auto"/>
            <w:shd w:val="clear" w:color="auto" w:fill="FFFFFF"/>
          </w:rPr>
          <w:t>http://golyanovo.org</w:t>
        </w:r>
      </w:hyperlink>
      <w:r w:rsidRPr="002C1F4C">
        <w:rPr>
          <w:rFonts w:ascii="Times New Roman" w:hAnsi="Times New Roman" w:cs="Times New Roman"/>
          <w:color w:val="auto"/>
        </w:rPr>
        <w:t>.</w:t>
      </w:r>
    </w:p>
    <w:p w:rsidR="002C1F4C" w:rsidRPr="002C1F4C" w:rsidRDefault="002C1F4C" w:rsidP="002C1F4C">
      <w:pPr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C1F4C">
        <w:rPr>
          <w:rFonts w:ascii="Times New Roman" w:hAnsi="Times New Roman" w:cs="Times New Roman"/>
          <w:color w:val="auto"/>
        </w:rPr>
        <w:t xml:space="preserve">Настоящее постановление вступает в силу со дня его принятия. </w:t>
      </w:r>
    </w:p>
    <w:p w:rsidR="002C1F4C" w:rsidRPr="002C1F4C" w:rsidRDefault="002C1F4C" w:rsidP="002C1F4C">
      <w:pPr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2C1F4C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2C1F4C">
        <w:rPr>
          <w:rFonts w:ascii="Times New Roman" w:hAnsi="Times New Roman" w:cs="Times New Roman"/>
          <w:color w:val="auto"/>
        </w:rPr>
        <w:t xml:space="preserve"> выполнением настоящего постановления возложить на главу муниципального округа Гольяново </w:t>
      </w:r>
      <w:proofErr w:type="spellStart"/>
      <w:r w:rsidRPr="002C1F4C">
        <w:rPr>
          <w:rFonts w:ascii="Times New Roman" w:hAnsi="Times New Roman" w:cs="Times New Roman"/>
          <w:color w:val="auto"/>
        </w:rPr>
        <w:t>Четверткова</w:t>
      </w:r>
      <w:proofErr w:type="spellEnd"/>
      <w:r w:rsidRPr="002C1F4C">
        <w:rPr>
          <w:rFonts w:ascii="Times New Roman" w:hAnsi="Times New Roman" w:cs="Times New Roman"/>
          <w:color w:val="auto"/>
        </w:rPr>
        <w:t xml:space="preserve"> Т.М.</w:t>
      </w:r>
    </w:p>
    <w:p w:rsidR="002C1F4C" w:rsidRPr="002C1F4C" w:rsidRDefault="002C1F4C" w:rsidP="002C1F4C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</w:p>
    <w:p w:rsidR="002C1F4C" w:rsidRPr="002C1F4C" w:rsidRDefault="002C1F4C" w:rsidP="002C1F4C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</w:p>
    <w:p w:rsidR="002C1F4C" w:rsidRPr="002C1F4C" w:rsidRDefault="002C1F4C" w:rsidP="002C1F4C">
      <w:pPr>
        <w:widowControl/>
        <w:tabs>
          <w:tab w:val="left" w:pos="3828"/>
          <w:tab w:val="left" w:pos="4820"/>
        </w:tabs>
        <w:jc w:val="both"/>
        <w:rPr>
          <w:rFonts w:ascii="Times New Roman" w:hAnsi="Times New Roman" w:cs="Times New Roman"/>
          <w:b/>
          <w:color w:val="auto"/>
        </w:rPr>
      </w:pPr>
      <w:r w:rsidRPr="002C1F4C">
        <w:rPr>
          <w:rFonts w:ascii="Times New Roman" w:hAnsi="Times New Roman" w:cs="Times New Roman"/>
          <w:b/>
          <w:color w:val="auto"/>
        </w:rPr>
        <w:t xml:space="preserve">Глава </w:t>
      </w:r>
      <w:proofErr w:type="gramStart"/>
      <w:r w:rsidRPr="002C1F4C">
        <w:rPr>
          <w:rFonts w:ascii="Times New Roman" w:hAnsi="Times New Roman" w:cs="Times New Roman"/>
          <w:b/>
          <w:color w:val="auto"/>
        </w:rPr>
        <w:t>муниципального</w:t>
      </w:r>
      <w:proofErr w:type="gramEnd"/>
      <w:r w:rsidRPr="002C1F4C">
        <w:rPr>
          <w:rFonts w:ascii="Times New Roman" w:hAnsi="Times New Roman" w:cs="Times New Roman"/>
          <w:b/>
          <w:color w:val="auto"/>
        </w:rPr>
        <w:tab/>
      </w:r>
      <w:r w:rsidRPr="002C1F4C">
        <w:rPr>
          <w:rFonts w:ascii="Times New Roman" w:hAnsi="Times New Roman" w:cs="Times New Roman"/>
          <w:b/>
          <w:color w:val="auto"/>
        </w:rPr>
        <w:tab/>
      </w:r>
      <w:r w:rsidRPr="002C1F4C">
        <w:rPr>
          <w:rFonts w:ascii="Times New Roman" w:hAnsi="Times New Roman" w:cs="Times New Roman"/>
          <w:b/>
          <w:color w:val="auto"/>
        </w:rPr>
        <w:tab/>
      </w:r>
      <w:r w:rsidRPr="002C1F4C">
        <w:rPr>
          <w:rFonts w:ascii="Times New Roman" w:hAnsi="Times New Roman" w:cs="Times New Roman"/>
          <w:b/>
          <w:color w:val="auto"/>
        </w:rPr>
        <w:tab/>
      </w:r>
      <w:r w:rsidRPr="002C1F4C">
        <w:rPr>
          <w:rFonts w:ascii="Times New Roman" w:hAnsi="Times New Roman" w:cs="Times New Roman"/>
          <w:b/>
          <w:color w:val="auto"/>
        </w:rPr>
        <w:tab/>
      </w:r>
      <w:r w:rsidRPr="002C1F4C">
        <w:rPr>
          <w:rFonts w:ascii="Times New Roman" w:hAnsi="Times New Roman" w:cs="Times New Roman"/>
          <w:b/>
          <w:color w:val="auto"/>
        </w:rPr>
        <w:tab/>
      </w:r>
      <w:r w:rsidRPr="002C1F4C">
        <w:rPr>
          <w:rFonts w:ascii="Times New Roman" w:hAnsi="Times New Roman" w:cs="Times New Roman"/>
          <w:b/>
          <w:color w:val="auto"/>
        </w:rPr>
        <w:tab/>
        <w:t>Т.М. Четвертков</w:t>
      </w:r>
    </w:p>
    <w:p w:rsidR="002C1F4C" w:rsidRPr="002C1F4C" w:rsidRDefault="002C1F4C" w:rsidP="002C1F4C">
      <w:pPr>
        <w:widowControl/>
        <w:jc w:val="both"/>
        <w:rPr>
          <w:rFonts w:ascii="Times New Roman" w:hAnsi="Times New Roman" w:cs="Times New Roman"/>
          <w:b/>
          <w:color w:val="auto"/>
        </w:rPr>
      </w:pPr>
      <w:r w:rsidRPr="002C1F4C">
        <w:rPr>
          <w:rFonts w:ascii="Times New Roman" w:hAnsi="Times New Roman" w:cs="Times New Roman"/>
          <w:b/>
          <w:color w:val="auto"/>
        </w:rPr>
        <w:t xml:space="preserve">округа Гольяново </w:t>
      </w:r>
    </w:p>
    <w:p w:rsidR="002C1F4C" w:rsidRPr="002C1F4C" w:rsidRDefault="002C1F4C" w:rsidP="002C1F4C">
      <w:pPr>
        <w:widowControl/>
        <w:ind w:left="6096"/>
        <w:jc w:val="both"/>
        <w:rPr>
          <w:rFonts w:ascii="Times New Roman" w:hAnsi="Times New Roman" w:cs="Times New Roman"/>
          <w:color w:val="auto"/>
        </w:rPr>
      </w:pPr>
      <w:r w:rsidRPr="002C1F4C">
        <w:rPr>
          <w:rFonts w:ascii="Times New Roman" w:hAnsi="Times New Roman" w:cs="Times New Roman"/>
          <w:color w:val="auto"/>
        </w:rPr>
        <w:br w:type="page"/>
      </w:r>
      <w:r w:rsidRPr="002C1F4C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</w:p>
    <w:p w:rsidR="002C1F4C" w:rsidRPr="002C1F4C" w:rsidRDefault="002C1F4C" w:rsidP="002C1F4C">
      <w:pPr>
        <w:widowControl/>
        <w:ind w:left="6096"/>
        <w:rPr>
          <w:rFonts w:ascii="Times New Roman" w:hAnsi="Times New Roman" w:cs="Times New Roman"/>
          <w:color w:val="auto"/>
        </w:rPr>
      </w:pPr>
      <w:r w:rsidRPr="002C1F4C">
        <w:rPr>
          <w:rFonts w:ascii="Times New Roman" w:hAnsi="Times New Roman" w:cs="Times New Roman"/>
          <w:color w:val="auto"/>
        </w:rPr>
        <w:t xml:space="preserve">к постановлению аппарата Совета депутатов муниципального округа Гольяново </w:t>
      </w:r>
    </w:p>
    <w:p w:rsidR="002C1F4C" w:rsidRPr="002C1F4C" w:rsidRDefault="002C1F4C" w:rsidP="002C1F4C">
      <w:pPr>
        <w:widowControl/>
        <w:ind w:left="609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1F4C">
        <w:rPr>
          <w:rFonts w:ascii="Times New Roman" w:hAnsi="Times New Roman" w:cs="Times New Roman"/>
          <w:color w:val="auto"/>
        </w:rPr>
        <w:t>от «10» июля 2019 года № П-9</w:t>
      </w:r>
    </w:p>
    <w:p w:rsidR="002C1F4C" w:rsidRPr="002C1F4C" w:rsidRDefault="002C1F4C" w:rsidP="002C1F4C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55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191"/>
        <w:gridCol w:w="2567"/>
        <w:gridCol w:w="709"/>
        <w:gridCol w:w="2552"/>
        <w:gridCol w:w="283"/>
        <w:gridCol w:w="1134"/>
        <w:gridCol w:w="283"/>
        <w:gridCol w:w="302"/>
        <w:gridCol w:w="974"/>
        <w:gridCol w:w="283"/>
        <w:gridCol w:w="1277"/>
      </w:tblGrid>
      <w:tr w:rsidR="002C1F4C" w:rsidRPr="002C1F4C" w:rsidTr="002C1F4C">
        <w:trPr>
          <w:gridAfter w:val="3"/>
          <w:wAfter w:w="2534" w:type="dxa"/>
          <w:trHeight w:val="255"/>
        </w:trPr>
        <w:tc>
          <w:tcPr>
            <w:tcW w:w="802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F4C">
              <w:rPr>
                <w:rFonts w:ascii="Times New Roman" w:hAnsi="Times New Roman" w:cs="Times New Roman"/>
                <w:b/>
                <w:bCs/>
                <w:color w:val="auto"/>
              </w:rPr>
              <w:t>ОТЧЕТ ОБ ИСПОЛНЕНИИ БЮДЖЕТА</w:t>
            </w:r>
          </w:p>
        </w:tc>
      </w:tr>
      <w:tr w:rsidR="002C1F4C" w:rsidRPr="002C1F4C" w:rsidTr="002C1F4C">
        <w:trPr>
          <w:gridBefore w:val="1"/>
          <w:wBefore w:w="191" w:type="dxa"/>
          <w:trHeight w:val="28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2C1F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2C1F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2C1F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2C1F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2C1F4C" w:rsidRPr="002C1F4C" w:rsidTr="002C1F4C">
        <w:trPr>
          <w:gridBefore w:val="1"/>
          <w:wBefore w:w="191" w:type="dxa"/>
          <w:trHeight w:val="28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на 1 июля 2019 г.</w:t>
            </w:r>
          </w:p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0503117</w:t>
            </w:r>
          </w:p>
        </w:tc>
      </w:tr>
      <w:tr w:rsidR="002C1F4C" w:rsidRPr="002C1F4C" w:rsidTr="002C1F4C">
        <w:trPr>
          <w:gridBefore w:val="1"/>
          <w:wBefore w:w="191" w:type="dxa"/>
          <w:trHeight w:val="28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           Дата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01.07.2019</w:t>
            </w:r>
          </w:p>
        </w:tc>
      </w:tr>
      <w:tr w:rsidR="002C1F4C" w:rsidRPr="002C1F4C" w:rsidTr="002C1F4C">
        <w:trPr>
          <w:gridBefore w:val="1"/>
          <w:wBefore w:w="191" w:type="dxa"/>
          <w:trHeight w:val="28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по ОКПО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42014223</w:t>
            </w:r>
          </w:p>
        </w:tc>
      </w:tr>
      <w:tr w:rsidR="002C1F4C" w:rsidRPr="002C1F4C" w:rsidTr="002C1F4C">
        <w:trPr>
          <w:gridBefore w:val="1"/>
          <w:wBefore w:w="191" w:type="dxa"/>
          <w:trHeight w:val="31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финансового органа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Глава по БК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</w:tr>
      <w:tr w:rsidR="002C1F4C" w:rsidRPr="002C1F4C" w:rsidTr="002C1F4C">
        <w:trPr>
          <w:gridBefore w:val="1"/>
          <w:wBefore w:w="191" w:type="dxa"/>
          <w:trHeight w:val="31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 xml:space="preserve">Наименование публично-правового образования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Бюджет муниципального округа Гольяново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по ОКТМО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45305000</w:t>
            </w:r>
          </w:p>
        </w:tc>
      </w:tr>
      <w:tr w:rsidR="002C1F4C" w:rsidRPr="002C1F4C" w:rsidTr="002C1F4C">
        <w:trPr>
          <w:gridBefore w:val="1"/>
          <w:wBefore w:w="191" w:type="dxa"/>
          <w:trHeight w:val="467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 xml:space="preserve">Периодичность: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месячная, квартальная, годовая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C1F4C" w:rsidRPr="002C1F4C" w:rsidTr="002C1F4C">
        <w:trPr>
          <w:gridBefore w:val="1"/>
          <w:wBefore w:w="191" w:type="dxa"/>
          <w:trHeight w:val="282"/>
        </w:trPr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right="-108"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руб.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</w:rPr>
            </w:pPr>
            <w:r w:rsidRPr="002C1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</w:tr>
      <w:tr w:rsidR="002C1F4C" w:rsidRPr="002C1F4C" w:rsidTr="002C1F4C">
        <w:trPr>
          <w:gridBefore w:val="1"/>
          <w:wBefore w:w="191" w:type="dxa"/>
          <w:trHeight w:val="282"/>
        </w:trPr>
        <w:tc>
          <w:tcPr>
            <w:tcW w:w="103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F4C">
              <w:rPr>
                <w:rFonts w:ascii="Times New Roman" w:hAnsi="Times New Roman" w:cs="Times New Roman"/>
                <w:b/>
                <w:bCs/>
              </w:rPr>
              <w:t>1. Доходы бюджета</w:t>
            </w:r>
          </w:p>
        </w:tc>
      </w:tr>
      <w:tr w:rsidR="002C1F4C" w:rsidRPr="002C1F4C" w:rsidTr="002C1F4C">
        <w:trPr>
          <w:gridBefore w:val="1"/>
          <w:wBefore w:w="191" w:type="dxa"/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Неисполненные назначения</w:t>
            </w:r>
          </w:p>
        </w:tc>
      </w:tr>
      <w:tr w:rsidR="002C1F4C" w:rsidRPr="002C1F4C" w:rsidTr="002C1F4C">
        <w:trPr>
          <w:gridBefore w:val="1"/>
          <w:wBefore w:w="191" w:type="dxa"/>
          <w:trHeight w:val="27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F4C" w:rsidRPr="002C1F4C" w:rsidTr="002C1F4C">
        <w:trPr>
          <w:gridBefore w:val="1"/>
          <w:wBefore w:w="191" w:type="dxa"/>
          <w:trHeight w:val="28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F4C" w:rsidRPr="002C1F4C" w:rsidTr="002C1F4C">
        <w:trPr>
          <w:gridBefore w:val="1"/>
          <w:wBefore w:w="191" w:type="dxa"/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C1F4C" w:rsidRPr="002C1F4C" w:rsidTr="002C1F4C">
        <w:trPr>
          <w:gridBefore w:val="1"/>
          <w:wBefore w:w="191" w:type="dxa"/>
          <w:trHeight w:val="34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22 931 000,00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11 140 885,56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11 790 114,44</w:t>
            </w:r>
          </w:p>
        </w:tc>
      </w:tr>
      <w:tr w:rsidR="002C1F4C" w:rsidRPr="002C1F4C" w:rsidTr="002C1F4C">
        <w:trPr>
          <w:gridBefore w:val="1"/>
          <w:wBefore w:w="191" w:type="dxa"/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C1F4C" w:rsidRPr="002C1F4C" w:rsidTr="002C1F4C">
        <w:trPr>
          <w:gridBefore w:val="1"/>
          <w:wBefore w:w="191" w:type="dxa"/>
          <w:trHeight w:val="1140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182 1 01 02010 01 0000 110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18 951 000,00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9 195 152,33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9 755 847,67</w:t>
            </w:r>
          </w:p>
        </w:tc>
      </w:tr>
      <w:tr w:rsidR="002C1F4C" w:rsidRPr="002C1F4C" w:rsidTr="002C1F4C">
        <w:trPr>
          <w:gridBefore w:val="1"/>
          <w:wBefore w:w="191" w:type="dxa"/>
          <w:trHeight w:val="8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</w:t>
            </w: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182 1 01 02010 01 1000 110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9 172 083,96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gridBefore w:val="1"/>
          <w:wBefore w:w="191" w:type="dxa"/>
          <w:trHeight w:val="1200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182 1 01 02010 01 2100 110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9 035,64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gridBefore w:val="1"/>
          <w:wBefore w:w="191" w:type="dxa"/>
          <w:trHeight w:val="15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182 1 01 02010 01 3000 110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14 153,76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gridBefore w:val="1"/>
          <w:wBefore w:w="191" w:type="dxa"/>
          <w:trHeight w:val="11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182 1 01 02010 01 4000 110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-121,03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gridBefore w:val="1"/>
          <w:wBefore w:w="191" w:type="dxa"/>
          <w:trHeight w:val="1590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182 1 01 02020 01 0000 110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30 092,57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69 907,43</w:t>
            </w:r>
          </w:p>
        </w:tc>
      </w:tr>
      <w:tr w:rsidR="002C1F4C" w:rsidRPr="002C1F4C" w:rsidTr="002C1F4C">
        <w:trPr>
          <w:gridBefore w:val="1"/>
          <w:wBefore w:w="191" w:type="dxa"/>
          <w:trHeight w:val="20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182 1 01 02020 01 1000 110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30 001,35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gridBefore w:val="1"/>
          <w:wBefore w:w="191" w:type="dxa"/>
          <w:trHeight w:val="18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182 1 01 02020 01 2100 110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51,15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gridBefore w:val="1"/>
          <w:wBefore w:w="191" w:type="dxa"/>
          <w:trHeight w:val="20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182 1 01 02020 01 3000 110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40,07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gridBefore w:val="1"/>
          <w:wBefore w:w="191" w:type="dxa"/>
          <w:trHeight w:val="690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182 1 01 02030 01 0000 110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520 000,00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234 238,35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285 761,65</w:t>
            </w:r>
          </w:p>
        </w:tc>
      </w:tr>
      <w:tr w:rsidR="002C1F4C" w:rsidRPr="002C1F4C" w:rsidTr="002C1F4C">
        <w:trPr>
          <w:gridBefore w:val="1"/>
          <w:wBefore w:w="191" w:type="dxa"/>
          <w:trHeight w:val="2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отмененному)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182 1 01 02030 01 1000 110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231 616,51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gridBefore w:val="1"/>
          <w:wBefore w:w="191" w:type="dxa"/>
          <w:trHeight w:val="9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182 1 01 02030 01 2100 110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1 456,46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gridBefore w:val="1"/>
          <w:wBefore w:w="191" w:type="dxa"/>
          <w:trHeight w:val="1140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182 1 01 02030 01 3000 110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1 165,38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gridBefore w:val="1"/>
          <w:wBefore w:w="191" w:type="dxa"/>
          <w:trHeight w:val="6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900 1 13 02993 03 0000 130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1 282,31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gridBefore w:val="1"/>
          <w:wBefore w:w="191" w:type="dxa"/>
          <w:trHeight w:val="9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межбюджетные      трансферты, передаваемые бюджетам   </w:t>
            </w:r>
            <w:r w:rsidRPr="002C1F4C">
              <w:rPr>
                <w:rFonts w:ascii="Times New Roman" w:hAnsi="Times New Roman" w:cs="Times New Roman"/>
                <w:sz w:val="22"/>
                <w:szCs w:val="22"/>
              </w:rPr>
              <w:br/>
              <w:t>внутригородских муниципальных образований городов  федерального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900 2 02 49999 03 0000 150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3 360 000,00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1 680 000,00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1 680 000,00</w:t>
            </w:r>
          </w:p>
        </w:tc>
      </w:tr>
      <w:tr w:rsidR="002C1F4C" w:rsidRPr="002C1F4C" w:rsidTr="002C1F4C">
        <w:trPr>
          <w:gridBefore w:val="1"/>
          <w:wBefore w:w="191" w:type="dxa"/>
          <w:trHeight w:val="5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900 2 07 03020 03 0000 150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C1F4C" w:rsidRPr="002C1F4C" w:rsidRDefault="002C1F4C" w:rsidP="002C1F4C">
      <w:pPr>
        <w:widowControl/>
        <w:tabs>
          <w:tab w:val="left" w:pos="2977"/>
          <w:tab w:val="left" w:pos="6804"/>
        </w:tabs>
        <w:spacing w:line="216" w:lineRule="auto"/>
        <w:ind w:right="609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W w:w="103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2689"/>
        <w:gridCol w:w="1563"/>
        <w:gridCol w:w="1418"/>
        <w:gridCol w:w="1417"/>
      </w:tblGrid>
      <w:tr w:rsidR="002C1F4C" w:rsidRPr="002C1F4C" w:rsidTr="002C1F4C">
        <w:trPr>
          <w:trHeight w:val="282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F4C" w:rsidRPr="002C1F4C" w:rsidTr="002C1F4C">
        <w:trPr>
          <w:trHeight w:val="28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C1F4C" w:rsidRPr="002C1F4C" w:rsidTr="002C1F4C">
        <w:trPr>
          <w:trHeight w:hRule="exact" w:val="278"/>
        </w:trPr>
        <w:tc>
          <w:tcPr>
            <w:tcW w:w="2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Неисполнен-ные</w:t>
            </w:r>
            <w:proofErr w:type="spellEnd"/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назначения</w:t>
            </w:r>
          </w:p>
        </w:tc>
      </w:tr>
      <w:tr w:rsidR="002C1F4C" w:rsidRPr="002C1F4C" w:rsidTr="002C1F4C">
        <w:trPr>
          <w:trHeight w:val="276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F4C" w:rsidRPr="002C1F4C" w:rsidTr="002C1F4C">
        <w:trPr>
          <w:trHeight w:val="253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F4C" w:rsidRPr="002C1F4C" w:rsidTr="002C1F4C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C1F4C" w:rsidRPr="002C1F4C" w:rsidTr="002C1F4C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23 795 000,00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9 805 436,81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13 989 563,19</w:t>
            </w:r>
          </w:p>
        </w:tc>
      </w:tr>
      <w:tr w:rsidR="002C1F4C" w:rsidRPr="002C1F4C" w:rsidTr="002C1F4C">
        <w:trPr>
          <w:trHeight w:val="2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900 0102 31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01 00100 121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2 032 200,00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1 319 707,76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712 492,24</w:t>
            </w:r>
          </w:p>
        </w:tc>
      </w:tr>
      <w:tr w:rsidR="002C1F4C" w:rsidRPr="002C1F4C" w:rsidTr="002C1F4C">
        <w:trPr>
          <w:trHeight w:val="273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900 0102 31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01 00100 122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70 400,00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70 400,00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900 0102 31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01 00100 129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481 300,00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365 000,32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116 299,68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900 0102 31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01 00100 244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15 547,25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29 552,75</w:t>
            </w:r>
          </w:p>
        </w:tc>
      </w:tr>
      <w:tr w:rsidR="002C1F4C" w:rsidRPr="002C1F4C" w:rsidTr="002C1F4C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0102 35 Г 01 01100 122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175 600,00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175 600,00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900 0103 31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01 00200 244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900 0103 33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04 00100 880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3 360 000,00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1 680 000,00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900 0104 31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01 00500 121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4 810 700,00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2 067 581,49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2 743 118,51</w:t>
            </w:r>
          </w:p>
        </w:tc>
      </w:tr>
      <w:tr w:rsidR="002C1F4C" w:rsidRPr="002C1F4C" w:rsidTr="002C1F4C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900 0104 31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01 00500 122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281 600,00</w:t>
            </w:r>
          </w:p>
        </w:tc>
      </w:tr>
      <w:tr w:rsidR="002C1F4C" w:rsidRPr="002C1F4C" w:rsidTr="002C1F4C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900 0104 31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01 00500 129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1 383 400,00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623 201,60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760 198,40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900 0104 31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01 00500 244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4 209 900,00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1 228 876,52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2 981 023,48</w:t>
            </w:r>
          </w:p>
        </w:tc>
      </w:tr>
      <w:tr w:rsidR="002C1F4C" w:rsidRPr="002C1F4C" w:rsidTr="002C1F4C">
        <w:trPr>
          <w:trHeight w:val="2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2C1F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0104 35 Г 01 01100 122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465 900,00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465 900,00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900 0111 32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01 00000 870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250 000,00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900 0113 31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01 00400 853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129 300,00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900 0705 31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01 00100 244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18 600,00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900 0804 35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01 00500 244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3 386 300,00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1 280 672,00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2 105 628,00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900 1001 35 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01 01500 540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423 500,00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423 428,52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71,48</w:t>
            </w:r>
          </w:p>
        </w:tc>
      </w:tr>
      <w:tr w:rsidR="002C1F4C" w:rsidRPr="002C1F4C" w:rsidTr="002C1F4C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900 1006 35 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01 01800 321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449 600,00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449 600,00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9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900 1202 35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01 00300 244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582 000,00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582 000,00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900 1202 35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01 00300 853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900 1204 35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01 00300 244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1 031 700,00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393 821,35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637 878,65</w:t>
            </w:r>
          </w:p>
        </w:tc>
      </w:tr>
      <w:tr w:rsidR="002C1F4C" w:rsidRPr="002C1F4C" w:rsidTr="002C1F4C">
        <w:trPr>
          <w:trHeight w:val="48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-864 000,00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1 335 448,75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:rsidR="002C1F4C" w:rsidRPr="002C1F4C" w:rsidRDefault="002C1F4C" w:rsidP="002C1F4C">
      <w:pPr>
        <w:widowControl/>
        <w:tabs>
          <w:tab w:val="left" w:pos="2977"/>
          <w:tab w:val="left" w:pos="6804"/>
        </w:tabs>
        <w:spacing w:line="216" w:lineRule="auto"/>
        <w:ind w:right="609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W w:w="10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2693"/>
        <w:gridCol w:w="1417"/>
        <w:gridCol w:w="1560"/>
        <w:gridCol w:w="1518"/>
      </w:tblGrid>
      <w:tr w:rsidR="002C1F4C" w:rsidRPr="002C1F4C" w:rsidTr="002C1F4C">
        <w:trPr>
          <w:trHeight w:val="282"/>
        </w:trPr>
        <w:tc>
          <w:tcPr>
            <w:tcW w:w="10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2C1F4C" w:rsidRPr="002C1F4C" w:rsidTr="002C1F4C">
        <w:trPr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C1F4C" w:rsidRPr="002C1F4C" w:rsidTr="002C1F4C">
        <w:trPr>
          <w:trHeight w:hRule="exact" w:val="278"/>
        </w:trPr>
        <w:tc>
          <w:tcPr>
            <w:tcW w:w="2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ind w:left="-108" w:right="-1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ind w:left="-171" w:right="-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F4C" w:rsidRPr="002C1F4C" w:rsidRDefault="002C1F4C" w:rsidP="002C1F4C">
            <w:pPr>
              <w:widowControl/>
              <w:ind w:left="-14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Неисполненные назначения</w:t>
            </w:r>
          </w:p>
        </w:tc>
      </w:tr>
      <w:tr w:rsidR="002C1F4C" w:rsidRPr="002C1F4C" w:rsidTr="002C1F4C">
        <w:trPr>
          <w:trHeight w:val="276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F4C" w:rsidRPr="002C1F4C" w:rsidTr="002C1F4C">
        <w:trPr>
          <w:trHeight w:val="276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F4C" w:rsidRPr="002C1F4C" w:rsidTr="002C1F4C">
        <w:trPr>
          <w:trHeight w:val="276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F4C" w:rsidRPr="002C1F4C" w:rsidTr="002C1F4C">
        <w:trPr>
          <w:trHeight w:val="253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C" w:rsidRPr="002C1F4C" w:rsidRDefault="002C1F4C" w:rsidP="002C1F4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F4C" w:rsidRPr="002C1F4C" w:rsidTr="002C1F4C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C1F4C" w:rsidRPr="002C1F4C" w:rsidTr="002C1F4C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864 000,00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-1 335 448,75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firstLineChars="200"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C1F4C" w:rsidRPr="002C1F4C" w:rsidTr="002C1F4C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ind w:firstLineChars="200"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C1F4C" w:rsidRPr="002C1F4C" w:rsidTr="002C1F4C">
        <w:trPr>
          <w:trHeight w:val="28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trHeight w:val="25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C1F4C" w:rsidRPr="002C1F4C" w:rsidTr="002C1F4C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864 000,00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-1 335 448,75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F4C" w:rsidRPr="002C1F4C" w:rsidTr="002C1F4C">
        <w:trPr>
          <w:trHeight w:val="6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000 01 05 02 01 03 0000 510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-22 931 000,00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-11 140 885,56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C1F4C" w:rsidRPr="002C1F4C" w:rsidTr="002C1F4C">
        <w:trPr>
          <w:trHeight w:val="983"/>
        </w:trPr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F4C" w:rsidRPr="002C1F4C" w:rsidRDefault="002C1F4C" w:rsidP="002C1F4C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Уменьшение прочих </w:t>
            </w:r>
            <w:proofErr w:type="gramStart"/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000 01 05 02 01 03 0000 610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ind w:left="-108" w:right="-10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23 795 000,00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9 805 436,81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F4C" w:rsidRPr="002C1F4C" w:rsidRDefault="002C1F4C" w:rsidP="002C1F4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F4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2C1F4C" w:rsidRPr="002C1F4C" w:rsidRDefault="002C1F4C" w:rsidP="002C1F4C">
      <w:pPr>
        <w:widowControl/>
        <w:tabs>
          <w:tab w:val="left" w:pos="2977"/>
          <w:tab w:val="left" w:pos="6804"/>
        </w:tabs>
        <w:spacing w:line="216" w:lineRule="auto"/>
        <w:ind w:right="609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45A00" w:rsidRDefault="00345A00" w:rsidP="002C1F4C">
      <w:pPr>
        <w:widowControl/>
        <w:tabs>
          <w:tab w:val="left" w:pos="2977"/>
          <w:tab w:val="left" w:pos="6804"/>
        </w:tabs>
        <w:spacing w:line="216" w:lineRule="auto"/>
        <w:ind w:right="6945"/>
        <w:jc w:val="both"/>
        <w:rPr>
          <w:rFonts w:ascii="Times New Roman" w:hAnsi="Times New Roman" w:cs="Times New Roman"/>
          <w:sz w:val="28"/>
          <w:szCs w:val="28"/>
        </w:rPr>
      </w:pPr>
    </w:p>
    <w:sectPr w:rsidR="00345A00" w:rsidSect="002C1F4C">
      <w:headerReference w:type="default" r:id="rId12"/>
      <w:pgSz w:w="11906" w:h="16838"/>
      <w:pgMar w:top="1134" w:right="991" w:bottom="709" w:left="1276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17" w:rsidRDefault="00580317" w:rsidP="00FB4AB6">
      <w:r>
        <w:separator/>
      </w:r>
    </w:p>
  </w:endnote>
  <w:endnote w:type="continuationSeparator" w:id="0">
    <w:p w:rsidR="00580317" w:rsidRDefault="00580317" w:rsidP="00FB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17" w:rsidRDefault="00580317" w:rsidP="00FB4AB6">
      <w:r>
        <w:separator/>
      </w:r>
    </w:p>
  </w:footnote>
  <w:footnote w:type="continuationSeparator" w:id="0">
    <w:p w:rsidR="00580317" w:rsidRDefault="00580317" w:rsidP="00FB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746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317" w:rsidRPr="000725F1" w:rsidRDefault="00580317">
        <w:pPr>
          <w:pStyle w:val="a7"/>
          <w:jc w:val="center"/>
          <w:rPr>
            <w:rFonts w:ascii="Times New Roman" w:hAnsi="Times New Roman" w:cs="Times New Roman"/>
          </w:rPr>
        </w:pPr>
        <w:r w:rsidRPr="000725F1">
          <w:rPr>
            <w:rFonts w:ascii="Times New Roman" w:hAnsi="Times New Roman" w:cs="Times New Roman"/>
          </w:rPr>
          <w:fldChar w:fldCharType="begin"/>
        </w:r>
        <w:r w:rsidRPr="000725F1">
          <w:rPr>
            <w:rFonts w:ascii="Times New Roman" w:hAnsi="Times New Roman" w:cs="Times New Roman"/>
          </w:rPr>
          <w:instrText>PAGE   \* MERGEFORMAT</w:instrText>
        </w:r>
        <w:r w:rsidRPr="000725F1">
          <w:rPr>
            <w:rFonts w:ascii="Times New Roman" w:hAnsi="Times New Roman" w:cs="Times New Roman"/>
          </w:rPr>
          <w:fldChar w:fldCharType="separate"/>
        </w:r>
        <w:r w:rsidR="002C1F4C">
          <w:rPr>
            <w:rFonts w:ascii="Times New Roman" w:hAnsi="Times New Roman" w:cs="Times New Roman"/>
            <w:noProof/>
          </w:rPr>
          <w:t>9</w:t>
        </w:r>
        <w:r w:rsidRPr="000725F1">
          <w:rPr>
            <w:rFonts w:ascii="Times New Roman" w:hAnsi="Times New Roman" w:cs="Times New Roman"/>
          </w:rPr>
          <w:fldChar w:fldCharType="end"/>
        </w:r>
      </w:p>
    </w:sdtContent>
  </w:sdt>
  <w:p w:rsidR="00580317" w:rsidRDefault="005803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C6"/>
    <w:multiLevelType w:val="multilevel"/>
    <w:tmpl w:val="0A1E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356B5"/>
    <w:multiLevelType w:val="hybridMultilevel"/>
    <w:tmpl w:val="F9B672F8"/>
    <w:lvl w:ilvl="0" w:tplc="19821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E2A24E">
      <w:numFmt w:val="none"/>
      <w:lvlText w:val=""/>
      <w:lvlJc w:val="left"/>
      <w:pPr>
        <w:tabs>
          <w:tab w:val="num" w:pos="360"/>
        </w:tabs>
      </w:pPr>
    </w:lvl>
    <w:lvl w:ilvl="2" w:tplc="23C0D8BA">
      <w:numFmt w:val="none"/>
      <w:lvlText w:val=""/>
      <w:lvlJc w:val="left"/>
      <w:pPr>
        <w:tabs>
          <w:tab w:val="num" w:pos="360"/>
        </w:tabs>
      </w:pPr>
    </w:lvl>
    <w:lvl w:ilvl="3" w:tplc="F9B4258C">
      <w:numFmt w:val="none"/>
      <w:lvlText w:val=""/>
      <w:lvlJc w:val="left"/>
      <w:pPr>
        <w:tabs>
          <w:tab w:val="num" w:pos="360"/>
        </w:tabs>
      </w:pPr>
    </w:lvl>
    <w:lvl w:ilvl="4" w:tplc="E6C0DE28">
      <w:numFmt w:val="none"/>
      <w:lvlText w:val=""/>
      <w:lvlJc w:val="left"/>
      <w:pPr>
        <w:tabs>
          <w:tab w:val="num" w:pos="360"/>
        </w:tabs>
      </w:pPr>
    </w:lvl>
    <w:lvl w:ilvl="5" w:tplc="53A8B450">
      <w:numFmt w:val="none"/>
      <w:lvlText w:val=""/>
      <w:lvlJc w:val="left"/>
      <w:pPr>
        <w:tabs>
          <w:tab w:val="num" w:pos="360"/>
        </w:tabs>
      </w:pPr>
    </w:lvl>
    <w:lvl w:ilvl="6" w:tplc="F8A68FEC">
      <w:numFmt w:val="none"/>
      <w:lvlText w:val=""/>
      <w:lvlJc w:val="left"/>
      <w:pPr>
        <w:tabs>
          <w:tab w:val="num" w:pos="360"/>
        </w:tabs>
      </w:pPr>
    </w:lvl>
    <w:lvl w:ilvl="7" w:tplc="B2EA3DAC">
      <w:numFmt w:val="none"/>
      <w:lvlText w:val=""/>
      <w:lvlJc w:val="left"/>
      <w:pPr>
        <w:tabs>
          <w:tab w:val="num" w:pos="360"/>
        </w:tabs>
      </w:pPr>
    </w:lvl>
    <w:lvl w:ilvl="8" w:tplc="51B0624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7046B7"/>
    <w:multiLevelType w:val="hybridMultilevel"/>
    <w:tmpl w:val="430EF902"/>
    <w:lvl w:ilvl="0" w:tplc="643A9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7FB"/>
    <w:multiLevelType w:val="multilevel"/>
    <w:tmpl w:val="636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51855"/>
    <w:multiLevelType w:val="hybridMultilevel"/>
    <w:tmpl w:val="0470881E"/>
    <w:lvl w:ilvl="0" w:tplc="03403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F3305"/>
    <w:multiLevelType w:val="hybridMultilevel"/>
    <w:tmpl w:val="2AEC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809EB"/>
    <w:multiLevelType w:val="hybridMultilevel"/>
    <w:tmpl w:val="63B44C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1E5F87"/>
    <w:multiLevelType w:val="hybridMultilevel"/>
    <w:tmpl w:val="B6F43808"/>
    <w:lvl w:ilvl="0" w:tplc="C1FEC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53C30"/>
    <w:multiLevelType w:val="multilevel"/>
    <w:tmpl w:val="60CCEB7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203F4C1A"/>
    <w:multiLevelType w:val="multilevel"/>
    <w:tmpl w:val="B1406BD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0">
    <w:nsid w:val="256422A0"/>
    <w:multiLevelType w:val="multilevel"/>
    <w:tmpl w:val="9DC2C9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26C75A2C"/>
    <w:multiLevelType w:val="multilevel"/>
    <w:tmpl w:val="E5E4D8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88A6426"/>
    <w:multiLevelType w:val="hybridMultilevel"/>
    <w:tmpl w:val="6E52B870"/>
    <w:lvl w:ilvl="0" w:tplc="B3B471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130CF4"/>
    <w:multiLevelType w:val="hybridMultilevel"/>
    <w:tmpl w:val="5174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72724"/>
    <w:multiLevelType w:val="multilevel"/>
    <w:tmpl w:val="6EAC209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0"/>
        </w:tabs>
        <w:ind w:left="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15">
    <w:nsid w:val="420F7ABF"/>
    <w:multiLevelType w:val="hybridMultilevel"/>
    <w:tmpl w:val="7D3256F2"/>
    <w:lvl w:ilvl="0" w:tplc="040E0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A23DA"/>
    <w:multiLevelType w:val="multilevel"/>
    <w:tmpl w:val="5752693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>
    <w:nsid w:val="57AC34F1"/>
    <w:multiLevelType w:val="multilevel"/>
    <w:tmpl w:val="71E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56B1E"/>
    <w:multiLevelType w:val="multilevel"/>
    <w:tmpl w:val="4B4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DC3A1E"/>
    <w:multiLevelType w:val="multilevel"/>
    <w:tmpl w:val="A2E81A0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0">
    <w:nsid w:val="666A2B3E"/>
    <w:multiLevelType w:val="multilevel"/>
    <w:tmpl w:val="3DD0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13F4C31"/>
    <w:multiLevelType w:val="hybridMultilevel"/>
    <w:tmpl w:val="4D9CB366"/>
    <w:lvl w:ilvl="0" w:tplc="199612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605" w:hanging="360"/>
      </w:pPr>
    </w:lvl>
    <w:lvl w:ilvl="2" w:tplc="0419001B" w:tentative="1">
      <w:start w:val="1"/>
      <w:numFmt w:val="lowerRoman"/>
      <w:lvlText w:val="%3."/>
      <w:lvlJc w:val="right"/>
      <w:pPr>
        <w:ind w:left="-1885" w:hanging="180"/>
      </w:pPr>
    </w:lvl>
    <w:lvl w:ilvl="3" w:tplc="0419000F" w:tentative="1">
      <w:start w:val="1"/>
      <w:numFmt w:val="decimal"/>
      <w:lvlText w:val="%4."/>
      <w:lvlJc w:val="left"/>
      <w:pPr>
        <w:ind w:left="-1165" w:hanging="360"/>
      </w:pPr>
    </w:lvl>
    <w:lvl w:ilvl="4" w:tplc="04190019" w:tentative="1">
      <w:start w:val="1"/>
      <w:numFmt w:val="lowerLetter"/>
      <w:lvlText w:val="%5."/>
      <w:lvlJc w:val="left"/>
      <w:pPr>
        <w:ind w:left="-445" w:hanging="360"/>
      </w:pPr>
    </w:lvl>
    <w:lvl w:ilvl="5" w:tplc="0419001B" w:tentative="1">
      <w:start w:val="1"/>
      <w:numFmt w:val="lowerRoman"/>
      <w:lvlText w:val="%6."/>
      <w:lvlJc w:val="right"/>
      <w:pPr>
        <w:ind w:left="275" w:hanging="180"/>
      </w:pPr>
    </w:lvl>
    <w:lvl w:ilvl="6" w:tplc="0419000F" w:tentative="1">
      <w:start w:val="1"/>
      <w:numFmt w:val="decimal"/>
      <w:lvlText w:val="%7."/>
      <w:lvlJc w:val="left"/>
      <w:pPr>
        <w:ind w:left="995" w:hanging="360"/>
      </w:pPr>
    </w:lvl>
    <w:lvl w:ilvl="7" w:tplc="04190019" w:tentative="1">
      <w:start w:val="1"/>
      <w:numFmt w:val="lowerLetter"/>
      <w:lvlText w:val="%8."/>
      <w:lvlJc w:val="left"/>
      <w:pPr>
        <w:ind w:left="1715" w:hanging="360"/>
      </w:pPr>
    </w:lvl>
    <w:lvl w:ilvl="8" w:tplc="0419001B" w:tentative="1">
      <w:start w:val="1"/>
      <w:numFmt w:val="lowerRoman"/>
      <w:lvlText w:val="%9."/>
      <w:lvlJc w:val="right"/>
      <w:pPr>
        <w:ind w:left="2435" w:hanging="180"/>
      </w:pPr>
    </w:lvl>
  </w:abstractNum>
  <w:abstractNum w:abstractNumId="23">
    <w:nsid w:val="716A3176"/>
    <w:multiLevelType w:val="hybridMultilevel"/>
    <w:tmpl w:val="BC1E480E"/>
    <w:lvl w:ilvl="0" w:tplc="3714828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3012E0D"/>
    <w:multiLevelType w:val="multilevel"/>
    <w:tmpl w:val="C2001CC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5">
    <w:nsid w:val="764051BB"/>
    <w:multiLevelType w:val="hybridMultilevel"/>
    <w:tmpl w:val="411052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6E41EA"/>
    <w:multiLevelType w:val="hybridMultilevel"/>
    <w:tmpl w:val="D3A28F94"/>
    <w:lvl w:ilvl="0" w:tplc="ACE2C7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9C2C77"/>
    <w:multiLevelType w:val="multilevel"/>
    <w:tmpl w:val="18280E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5"/>
  </w:num>
  <w:num w:numId="5">
    <w:abstractNumId w:val="22"/>
  </w:num>
  <w:num w:numId="6">
    <w:abstractNumId w:val="25"/>
  </w:num>
  <w:num w:numId="7">
    <w:abstractNumId w:val="1"/>
  </w:num>
  <w:num w:numId="8">
    <w:abstractNumId w:val="1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26"/>
  </w:num>
  <w:num w:numId="13">
    <w:abstractNumId w:val="11"/>
  </w:num>
  <w:num w:numId="14">
    <w:abstractNumId w:val="27"/>
  </w:num>
  <w:num w:numId="15">
    <w:abstractNumId w:val="24"/>
  </w:num>
  <w:num w:numId="16">
    <w:abstractNumId w:val="9"/>
  </w:num>
  <w:num w:numId="17">
    <w:abstractNumId w:val="19"/>
  </w:num>
  <w:num w:numId="18">
    <w:abstractNumId w:val="8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0"/>
  </w:num>
  <w:num w:numId="24">
    <w:abstractNumId w:val="13"/>
  </w:num>
  <w:num w:numId="25">
    <w:abstractNumId w:val="21"/>
  </w:num>
  <w:num w:numId="26">
    <w:abstractNumId w:val="20"/>
  </w:num>
  <w:num w:numId="27">
    <w:abstractNumId w:val="18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305"/>
    <w:rsid w:val="0000655B"/>
    <w:rsid w:val="00050B0D"/>
    <w:rsid w:val="000725F1"/>
    <w:rsid w:val="000B4EB7"/>
    <w:rsid w:val="001D1B27"/>
    <w:rsid w:val="001D735F"/>
    <w:rsid w:val="00200485"/>
    <w:rsid w:val="002450A1"/>
    <w:rsid w:val="002702D5"/>
    <w:rsid w:val="00292386"/>
    <w:rsid w:val="002C1F4C"/>
    <w:rsid w:val="002E2420"/>
    <w:rsid w:val="002E6305"/>
    <w:rsid w:val="002F6AEE"/>
    <w:rsid w:val="003324A9"/>
    <w:rsid w:val="00345A00"/>
    <w:rsid w:val="0034791E"/>
    <w:rsid w:val="0037370B"/>
    <w:rsid w:val="00396801"/>
    <w:rsid w:val="004234D2"/>
    <w:rsid w:val="00427015"/>
    <w:rsid w:val="00466C0B"/>
    <w:rsid w:val="00480062"/>
    <w:rsid w:val="00502547"/>
    <w:rsid w:val="0051627C"/>
    <w:rsid w:val="0054157E"/>
    <w:rsid w:val="00550943"/>
    <w:rsid w:val="0056225E"/>
    <w:rsid w:val="00580317"/>
    <w:rsid w:val="005A700A"/>
    <w:rsid w:val="005F68A2"/>
    <w:rsid w:val="005F7918"/>
    <w:rsid w:val="00611CD5"/>
    <w:rsid w:val="006262BB"/>
    <w:rsid w:val="00667FEE"/>
    <w:rsid w:val="00685B83"/>
    <w:rsid w:val="006B7A12"/>
    <w:rsid w:val="006C2C35"/>
    <w:rsid w:val="006D12D5"/>
    <w:rsid w:val="006E0851"/>
    <w:rsid w:val="006E2473"/>
    <w:rsid w:val="00770D00"/>
    <w:rsid w:val="007A2718"/>
    <w:rsid w:val="007C4D55"/>
    <w:rsid w:val="007D4BA7"/>
    <w:rsid w:val="00800689"/>
    <w:rsid w:val="00806FDE"/>
    <w:rsid w:val="0082651A"/>
    <w:rsid w:val="00866AB3"/>
    <w:rsid w:val="00885D42"/>
    <w:rsid w:val="009067FD"/>
    <w:rsid w:val="0096136F"/>
    <w:rsid w:val="00961A25"/>
    <w:rsid w:val="00966158"/>
    <w:rsid w:val="009671B9"/>
    <w:rsid w:val="00995EE6"/>
    <w:rsid w:val="009B25E5"/>
    <w:rsid w:val="009E7C28"/>
    <w:rsid w:val="00A54EF2"/>
    <w:rsid w:val="00AC585D"/>
    <w:rsid w:val="00AD0214"/>
    <w:rsid w:val="00B00969"/>
    <w:rsid w:val="00B157B1"/>
    <w:rsid w:val="00BD0CDF"/>
    <w:rsid w:val="00BD2AA1"/>
    <w:rsid w:val="00C226EC"/>
    <w:rsid w:val="00C61C19"/>
    <w:rsid w:val="00C631E7"/>
    <w:rsid w:val="00C92D06"/>
    <w:rsid w:val="00CB7BDF"/>
    <w:rsid w:val="00CF4673"/>
    <w:rsid w:val="00D01660"/>
    <w:rsid w:val="00D1415C"/>
    <w:rsid w:val="00D33136"/>
    <w:rsid w:val="00D34CA6"/>
    <w:rsid w:val="00D73E9B"/>
    <w:rsid w:val="00DA54C5"/>
    <w:rsid w:val="00DA6D25"/>
    <w:rsid w:val="00E067C3"/>
    <w:rsid w:val="00E1313A"/>
    <w:rsid w:val="00E5008D"/>
    <w:rsid w:val="00E869DB"/>
    <w:rsid w:val="00EE2C88"/>
    <w:rsid w:val="00EE553F"/>
    <w:rsid w:val="00FB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A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25F1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1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1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12D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B4A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4AB6"/>
  </w:style>
  <w:style w:type="paragraph" w:styleId="a9">
    <w:name w:val="footer"/>
    <w:basedOn w:val="a"/>
    <w:link w:val="aa"/>
    <w:uiPriority w:val="99"/>
    <w:unhideWhenUsed/>
    <w:rsid w:val="00FB4A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4AB6"/>
  </w:style>
  <w:style w:type="character" w:styleId="ab">
    <w:name w:val="Hyperlink"/>
    <w:uiPriority w:val="99"/>
    <w:unhideWhenUsed/>
    <w:rsid w:val="00345A00"/>
    <w:rPr>
      <w:color w:val="0563C1"/>
      <w:u w:val="single"/>
    </w:rPr>
  </w:style>
  <w:style w:type="character" w:customStyle="1" w:styleId="7">
    <w:name w:val="Основной текст (7)_"/>
    <w:link w:val="70"/>
    <w:uiPriority w:val="99"/>
    <w:locked/>
    <w:rsid w:val="005F68A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68A2"/>
    <w:pPr>
      <w:shd w:val="clear" w:color="auto" w:fill="FFFFFF"/>
      <w:spacing w:before="960" w:after="120"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styleId="ac">
    <w:name w:val="Emphasis"/>
    <w:uiPriority w:val="20"/>
    <w:qFormat/>
    <w:rsid w:val="005F68A2"/>
    <w:rPr>
      <w:i/>
      <w:iCs/>
    </w:rPr>
  </w:style>
  <w:style w:type="paragraph" w:styleId="ad">
    <w:name w:val="Subtitle"/>
    <w:basedOn w:val="a"/>
    <w:next w:val="a"/>
    <w:link w:val="ae"/>
    <w:uiPriority w:val="11"/>
    <w:qFormat/>
    <w:rsid w:val="005F68A2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basedOn w:val="a0"/>
    <w:link w:val="ad"/>
    <w:uiPriority w:val="11"/>
    <w:rsid w:val="005F68A2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F68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25F1"/>
  </w:style>
  <w:style w:type="table" w:styleId="af">
    <w:name w:val="Table Grid"/>
    <w:basedOn w:val="a1"/>
    <w:uiPriority w:val="59"/>
    <w:rsid w:val="000725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unhideWhenUsed/>
    <w:rsid w:val="000725F1"/>
    <w:rPr>
      <w:color w:val="800080"/>
      <w:u w:val="single"/>
    </w:rPr>
  </w:style>
  <w:style w:type="paragraph" w:customStyle="1" w:styleId="font5">
    <w:name w:val="font5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font6">
    <w:name w:val="font6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  <w:u w:val="single"/>
    </w:rPr>
  </w:style>
  <w:style w:type="paragraph" w:customStyle="1" w:styleId="xl65">
    <w:name w:val="xl65"/>
    <w:basedOn w:val="a"/>
    <w:rsid w:val="000725F1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66">
    <w:name w:val="xl66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67">
    <w:name w:val="xl67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68">
    <w:name w:val="xl68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69">
    <w:name w:val="xl69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0">
    <w:name w:val="xl70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1">
    <w:name w:val="xl71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2">
    <w:name w:val="xl72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3">
    <w:name w:val="xl73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74">
    <w:name w:val="xl74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75">
    <w:name w:val="xl75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6">
    <w:name w:val="xl76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7">
    <w:name w:val="xl77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8">
    <w:name w:val="xl78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9">
    <w:name w:val="xl79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0">
    <w:name w:val="xl80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1">
    <w:name w:val="xl81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82">
    <w:name w:val="xl82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83">
    <w:name w:val="xl83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84">
    <w:name w:val="xl84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5">
    <w:name w:val="xl85"/>
    <w:basedOn w:val="a"/>
    <w:rsid w:val="000725F1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6">
    <w:name w:val="xl86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7">
    <w:name w:val="xl87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8">
    <w:name w:val="xl88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89">
    <w:name w:val="xl89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90">
    <w:name w:val="xl90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91">
    <w:name w:val="xl91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92">
    <w:name w:val="xl92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93">
    <w:name w:val="xl93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94">
    <w:name w:val="xl94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95">
    <w:name w:val="xl95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96">
    <w:name w:val="xl96"/>
    <w:basedOn w:val="a"/>
    <w:rsid w:val="000725F1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97">
    <w:name w:val="xl97"/>
    <w:basedOn w:val="a"/>
    <w:rsid w:val="000725F1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styleId="af1">
    <w:name w:val="Strong"/>
    <w:uiPriority w:val="22"/>
    <w:qFormat/>
    <w:rsid w:val="000725F1"/>
    <w:rPr>
      <w:b/>
      <w:bCs/>
    </w:rPr>
  </w:style>
  <w:style w:type="paragraph" w:styleId="af2">
    <w:name w:val="Normal (Web)"/>
    <w:basedOn w:val="a"/>
    <w:uiPriority w:val="99"/>
    <w:unhideWhenUsed/>
    <w:rsid w:val="000725F1"/>
    <w:pPr>
      <w:widowControl/>
      <w:spacing w:after="210"/>
    </w:pPr>
    <w:rPr>
      <w:rFonts w:ascii="Times New Roman" w:hAnsi="Times New Roman" w:cs="Times New Roman"/>
      <w:color w:val="auto"/>
    </w:rPr>
  </w:style>
  <w:style w:type="character" w:customStyle="1" w:styleId="js-phone-number">
    <w:name w:val="js-phone-number"/>
    <w:rsid w:val="000725F1"/>
  </w:style>
  <w:style w:type="paragraph" w:styleId="af3">
    <w:name w:val="Body Text Indent"/>
    <w:basedOn w:val="a"/>
    <w:link w:val="af4"/>
    <w:rsid w:val="000725F1"/>
    <w:pPr>
      <w:widowControl/>
      <w:autoSpaceDE w:val="0"/>
      <w:autoSpaceDN w:val="0"/>
      <w:spacing w:after="120"/>
      <w:ind w:left="283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0725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72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6824-7827-431A-B582-06579C68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7305069A</Template>
  <TotalTime>345</TotalTime>
  <Pages>9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 4-3</dc:creator>
  <cp:lastModifiedBy>Касторская</cp:lastModifiedBy>
  <cp:revision>58</cp:revision>
  <cp:lastPrinted>2019-05-07T07:42:00Z</cp:lastPrinted>
  <dcterms:created xsi:type="dcterms:W3CDTF">2014-03-19T06:12:00Z</dcterms:created>
  <dcterms:modified xsi:type="dcterms:W3CDTF">2019-07-05T13:40:00Z</dcterms:modified>
</cp:coreProperties>
</file>