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D0" w:rsidRDefault="003F2BD0"/>
    <w:p w:rsidR="00201C46" w:rsidRDefault="00201C46" w:rsidP="00201C46">
      <w:pPr>
        <w:suppressAutoHyphens/>
        <w:ind w:right="885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05pt;margin-top:-43.9pt;width:55.45pt;height:70pt;z-index:251659264">
            <v:imagedata r:id="rId5" o:title=""/>
          </v:shape>
          <o:OLEObject Type="Embed" ProgID="CorelDraw.Graphic.17" ShapeID="_x0000_s1026" DrawAspect="Content" ObjectID="_1772350507" r:id="rId6"/>
        </w:object>
      </w:r>
    </w:p>
    <w:p w:rsidR="00201C46" w:rsidRDefault="00201C46" w:rsidP="00201C46">
      <w:pPr>
        <w:ind w:right="317"/>
        <w:jc w:val="both"/>
        <w:rPr>
          <w:b/>
        </w:rPr>
      </w:pPr>
    </w:p>
    <w:p w:rsidR="00201C46" w:rsidRDefault="00201C46" w:rsidP="00201C46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201C46" w:rsidRDefault="00201C46" w:rsidP="00201C46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201C46" w:rsidRDefault="00201C46" w:rsidP="00201C46">
      <w:pPr>
        <w:jc w:val="center"/>
        <w:rPr>
          <w:rFonts w:ascii="Georgia" w:hAnsi="Georgia"/>
          <w:b/>
          <w:bCs/>
          <w:sz w:val="20"/>
          <w:szCs w:val="20"/>
        </w:rPr>
      </w:pPr>
    </w:p>
    <w:p w:rsidR="00201C46" w:rsidRDefault="00201C46" w:rsidP="00201C46">
      <w:pPr>
        <w:jc w:val="center"/>
        <w:rPr>
          <w:rFonts w:ascii="Georgia" w:hAnsi="Georgia"/>
          <w:b/>
          <w:bCs/>
        </w:rPr>
      </w:pPr>
    </w:p>
    <w:p w:rsidR="00201C46" w:rsidRDefault="00201C46" w:rsidP="00201C46">
      <w:r>
        <w:t>107589, г. Москва, ул. Красноярская, д.5/</w:t>
      </w:r>
      <w:proofErr w:type="gramStart"/>
      <w:r>
        <w:t xml:space="preserve">36  </w:t>
      </w:r>
      <w:r>
        <w:tab/>
      </w:r>
      <w:proofErr w:type="gramEnd"/>
      <w:r>
        <w:tab/>
        <w:t xml:space="preserve">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201C46" w:rsidRDefault="00201C46" w:rsidP="00201C46">
      <w:pPr>
        <w:rPr>
          <w:rStyle w:val="a6"/>
          <w:rFonts w:eastAsia="Calibri"/>
        </w:rPr>
      </w:pPr>
      <w:r>
        <w:t>Тел.: (495)122-23-60</w:t>
      </w:r>
      <w:r>
        <w:tab/>
      </w:r>
      <w:r>
        <w:tab/>
      </w:r>
      <w:r>
        <w:tab/>
      </w:r>
      <w:r>
        <w:tab/>
        <w:t xml:space="preserve">                                 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201C46" w:rsidRDefault="00201C46" w:rsidP="00201C46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86995</wp:posOffset>
                </wp:positionV>
                <wp:extent cx="607695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0F85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01C46" w:rsidRDefault="00201C46" w:rsidP="00201C46">
      <w:pPr>
        <w:rPr>
          <w:rFonts w:eastAsia="SimSun"/>
          <w:b/>
          <w:bCs/>
        </w:rPr>
      </w:pPr>
      <w:r>
        <w:rPr>
          <w:b/>
        </w:rPr>
        <w:t xml:space="preserve">от </w:t>
      </w:r>
      <w:proofErr w:type="gramStart"/>
      <w:r>
        <w:rPr>
          <w:b/>
        </w:rPr>
        <w:t>13.03.2024  №</w:t>
      </w:r>
      <w:proofErr w:type="gramEnd"/>
      <w:r>
        <w:rPr>
          <w:b/>
        </w:rPr>
        <w:t>3/1</w:t>
      </w:r>
    </w:p>
    <w:p w:rsidR="003F2BD0" w:rsidRDefault="003F2BD0"/>
    <w:p w:rsidR="003F2BD0" w:rsidRDefault="003F2BD0"/>
    <w:p w:rsidR="00201C46" w:rsidRDefault="003F2BD0" w:rsidP="003F2BD0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201C46" w:rsidRDefault="00201C46" w:rsidP="003F2BD0">
      <w:pPr>
        <w:rPr>
          <w:b/>
        </w:rPr>
      </w:pPr>
    </w:p>
    <w:p w:rsidR="003F2BD0" w:rsidRPr="003F2BD0" w:rsidRDefault="003F2BD0" w:rsidP="00201C46">
      <w:pPr>
        <w:jc w:val="center"/>
        <w:rPr>
          <w:b/>
        </w:rPr>
      </w:pPr>
      <w:bookmarkStart w:id="0" w:name="_GoBack"/>
      <w:r w:rsidRPr="003F2BD0">
        <w:rPr>
          <w:b/>
        </w:rPr>
        <w:t>РЕШЕНИЕ</w:t>
      </w:r>
    </w:p>
    <w:bookmarkEnd w:id="0"/>
    <w:p w:rsidR="003F2BD0" w:rsidRDefault="003F2BD0"/>
    <w:tbl>
      <w:tblPr>
        <w:tblW w:w="10017" w:type="dxa"/>
        <w:tblInd w:w="108" w:type="dxa"/>
        <w:tblLook w:val="01E0" w:firstRow="1" w:lastRow="1" w:firstColumn="1" w:lastColumn="1" w:noHBand="0" w:noVBand="0"/>
      </w:tblPr>
      <w:tblGrid>
        <w:gridCol w:w="5353"/>
        <w:gridCol w:w="4664"/>
      </w:tblGrid>
      <w:tr w:rsidR="00CD2326" w:rsidTr="003F2BD0">
        <w:trPr>
          <w:trHeight w:val="3121"/>
        </w:trPr>
        <w:tc>
          <w:tcPr>
            <w:tcW w:w="5353" w:type="dxa"/>
          </w:tcPr>
          <w:p w:rsidR="00CD2326" w:rsidRDefault="00CD2326">
            <w:pPr>
              <w:spacing w:line="276" w:lineRule="auto"/>
              <w:ind w:right="714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 информации руководителя социальной службы управления организации оказания социальных услуг по ВАО ГБУ города Москвы «Мой социальный помощник» о работе </w:t>
            </w:r>
            <w:r>
              <w:rPr>
                <w:b/>
                <w:lang w:eastAsia="en-US"/>
              </w:rPr>
              <w:t>Государственного бюджетного учреждения Территориальный центр социального обслуживания «Восточное Измайлово» филиал «</w:t>
            </w:r>
            <w:proofErr w:type="spellStart"/>
            <w:r>
              <w:rPr>
                <w:b/>
                <w:lang w:eastAsia="en-US"/>
              </w:rPr>
              <w:t>Гольяново</w:t>
            </w:r>
            <w:proofErr w:type="spellEnd"/>
            <w:r>
              <w:rPr>
                <w:b/>
                <w:lang w:eastAsia="en-US"/>
              </w:rPr>
              <w:t>» в 2023 году.</w:t>
            </w:r>
          </w:p>
          <w:p w:rsidR="00CD2326" w:rsidRDefault="00CD2326">
            <w:pPr>
              <w:tabs>
                <w:tab w:val="left" w:pos="4003"/>
              </w:tabs>
              <w:suppressAutoHyphens/>
              <w:spacing w:line="276" w:lineRule="auto"/>
              <w:ind w:right="1276"/>
              <w:jc w:val="both"/>
              <w:rPr>
                <w:b/>
                <w:lang w:eastAsia="en-US"/>
              </w:rPr>
            </w:pPr>
          </w:p>
        </w:tc>
        <w:tc>
          <w:tcPr>
            <w:tcW w:w="4664" w:type="dxa"/>
          </w:tcPr>
          <w:p w:rsidR="00CD2326" w:rsidRDefault="00CD2326" w:rsidP="00CD2326">
            <w:pPr>
              <w:spacing w:line="276" w:lineRule="auto"/>
              <w:rPr>
                <w:lang w:eastAsia="en-US"/>
              </w:rPr>
            </w:pPr>
          </w:p>
        </w:tc>
      </w:tr>
    </w:tbl>
    <w:p w:rsidR="00CD2326" w:rsidRDefault="00CD2326" w:rsidP="00CD2326">
      <w:pPr>
        <w:ind w:firstLine="851"/>
        <w:jc w:val="both"/>
      </w:pPr>
      <w:r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</w:t>
      </w:r>
      <w:proofErr w:type="spellStart"/>
      <w:r>
        <w:t>Гольяново</w:t>
      </w:r>
      <w:proofErr w:type="spellEnd"/>
      <w:r>
        <w:t xml:space="preserve"> города Москвы и информации руководителей городских организаций, Совет депутатов муниципального округа </w:t>
      </w:r>
      <w:proofErr w:type="spellStart"/>
      <w:r>
        <w:t>Гольяново</w:t>
      </w:r>
      <w:proofErr w:type="spellEnd"/>
      <w:r>
        <w:t xml:space="preserve">  решил:</w:t>
      </w:r>
    </w:p>
    <w:p w:rsidR="00CD2326" w:rsidRDefault="00CD2326" w:rsidP="00CD2326">
      <w:pPr>
        <w:ind w:firstLine="851"/>
        <w:jc w:val="both"/>
      </w:pPr>
      <w:r>
        <w:t xml:space="preserve">1. </w:t>
      </w:r>
      <w:proofErr w:type="gramStart"/>
      <w:r>
        <w:t>Принять  к</w:t>
      </w:r>
      <w:proofErr w:type="gramEnd"/>
      <w:r>
        <w:t xml:space="preserve"> сведению информацию </w:t>
      </w:r>
      <w:r>
        <w:rPr>
          <w:color w:val="000000"/>
        </w:rPr>
        <w:t xml:space="preserve">руководителя социальной службы управления организации оказания социальных услуг по ВАО ГБУ города Москвы «Мой социальный помощник» Исаевой А.В. о работе </w:t>
      </w:r>
      <w:r>
        <w:t>Государственного бюджетного учреждения Территориальный центр социального обслуживания «Восточное Измайлово» филиал «</w:t>
      </w:r>
      <w:proofErr w:type="spellStart"/>
      <w:r>
        <w:t>Гольяново</w:t>
      </w:r>
      <w:proofErr w:type="spellEnd"/>
      <w:r>
        <w:t>» в 2023 году.</w:t>
      </w:r>
    </w:p>
    <w:p w:rsidR="00CD2326" w:rsidRDefault="00CD2326" w:rsidP="00CD2326">
      <w:pPr>
        <w:tabs>
          <w:tab w:val="left" w:pos="1134"/>
        </w:tabs>
        <w:jc w:val="both"/>
      </w:pPr>
      <w:r>
        <w:t xml:space="preserve">              2. Направить настоящее решение Департамент труда и социальной защиты населения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</w:t>
      </w:r>
      <w:r>
        <w:rPr>
          <w:color w:val="000000"/>
        </w:rPr>
        <w:t>ГБУ города Москвы «Мой социальный помощник»</w:t>
      </w:r>
      <w:r>
        <w:t>.</w:t>
      </w:r>
    </w:p>
    <w:p w:rsidR="00CD2326" w:rsidRDefault="00CD2326" w:rsidP="00CD2326">
      <w:pPr>
        <w:tabs>
          <w:tab w:val="left" w:pos="1134"/>
        </w:tabs>
        <w:suppressAutoHyphens/>
        <w:jc w:val="both"/>
      </w:pPr>
      <w:r>
        <w:t xml:space="preserve">              3. Опубликовать настоящее решение в бюллетене «Московский муниципальный вестник», сетевом издании «Московский муниципальный </w:t>
      </w:r>
      <w:proofErr w:type="gramStart"/>
      <w:r>
        <w:t>вестник»  и</w:t>
      </w:r>
      <w:proofErr w:type="gramEnd"/>
      <w:r>
        <w:t xml:space="preserve">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  http://golyanovo.org.</w:t>
      </w:r>
    </w:p>
    <w:p w:rsidR="00CD2326" w:rsidRDefault="00CD2326" w:rsidP="00CD2326">
      <w:pPr>
        <w:tabs>
          <w:tab w:val="left" w:pos="1134"/>
        </w:tabs>
        <w:jc w:val="both"/>
        <w:rPr>
          <w:rFonts w:eastAsia="Calibri"/>
          <w:lang w:eastAsia="en-US"/>
        </w:rPr>
      </w:pPr>
      <w:r>
        <w:rPr>
          <w:spacing w:val="-10"/>
        </w:rPr>
        <w:t xml:space="preserve">                 4.</w:t>
      </w:r>
      <w:r>
        <w:t xml:space="preserve"> Контроль за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комиссии по регламенту, организации работы и контролю Фролова К.А.</w:t>
      </w:r>
    </w:p>
    <w:p w:rsidR="00CD2326" w:rsidRDefault="00CD2326" w:rsidP="00CD2326">
      <w:pPr>
        <w:pStyle w:val="a4"/>
        <w:tabs>
          <w:tab w:val="left" w:pos="1134"/>
        </w:tabs>
        <w:rPr>
          <w:spacing w:val="-10"/>
        </w:rPr>
      </w:pPr>
    </w:p>
    <w:p w:rsidR="00CD2326" w:rsidRDefault="00CD2326" w:rsidP="00CD2326">
      <w:pPr>
        <w:pStyle w:val="a3"/>
        <w:ind w:left="1571"/>
        <w:jc w:val="both"/>
        <w:rPr>
          <w:spacing w:val="-10"/>
        </w:rPr>
      </w:pPr>
    </w:p>
    <w:p w:rsidR="006F041E" w:rsidRDefault="007216A2" w:rsidP="007216A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7216A2" w:rsidRDefault="007216A2" w:rsidP="007216A2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6F041E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sectPr w:rsidR="007216A2" w:rsidSect="003F2BD0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37A650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0E4AC3"/>
    <w:rsid w:val="00112168"/>
    <w:rsid w:val="00114659"/>
    <w:rsid w:val="00133F89"/>
    <w:rsid w:val="0015333B"/>
    <w:rsid w:val="0017706B"/>
    <w:rsid w:val="00180DD4"/>
    <w:rsid w:val="001A3677"/>
    <w:rsid w:val="001D2EC5"/>
    <w:rsid w:val="001D5956"/>
    <w:rsid w:val="00201C46"/>
    <w:rsid w:val="002104C6"/>
    <w:rsid w:val="00241000"/>
    <w:rsid w:val="00247888"/>
    <w:rsid w:val="0025058B"/>
    <w:rsid w:val="0026360E"/>
    <w:rsid w:val="002912CC"/>
    <w:rsid w:val="002A15EF"/>
    <w:rsid w:val="002B1883"/>
    <w:rsid w:val="002D0859"/>
    <w:rsid w:val="002F0DF0"/>
    <w:rsid w:val="0030354C"/>
    <w:rsid w:val="00305641"/>
    <w:rsid w:val="0031029A"/>
    <w:rsid w:val="00312423"/>
    <w:rsid w:val="0031665A"/>
    <w:rsid w:val="00336B8E"/>
    <w:rsid w:val="00346F66"/>
    <w:rsid w:val="00347E28"/>
    <w:rsid w:val="00372483"/>
    <w:rsid w:val="003F2BD0"/>
    <w:rsid w:val="0040210E"/>
    <w:rsid w:val="004118C0"/>
    <w:rsid w:val="0046506F"/>
    <w:rsid w:val="00480E7B"/>
    <w:rsid w:val="00481E4E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76BB3"/>
    <w:rsid w:val="005B10FF"/>
    <w:rsid w:val="005C64D5"/>
    <w:rsid w:val="005C743B"/>
    <w:rsid w:val="005D510C"/>
    <w:rsid w:val="005F5064"/>
    <w:rsid w:val="00604A9E"/>
    <w:rsid w:val="00645840"/>
    <w:rsid w:val="00646CB2"/>
    <w:rsid w:val="006A237C"/>
    <w:rsid w:val="006B046F"/>
    <w:rsid w:val="006C114F"/>
    <w:rsid w:val="006D6200"/>
    <w:rsid w:val="006F041E"/>
    <w:rsid w:val="00706A90"/>
    <w:rsid w:val="0072052E"/>
    <w:rsid w:val="007216A2"/>
    <w:rsid w:val="0073031C"/>
    <w:rsid w:val="00747C7A"/>
    <w:rsid w:val="0075102B"/>
    <w:rsid w:val="00752B9A"/>
    <w:rsid w:val="0077743F"/>
    <w:rsid w:val="007A141B"/>
    <w:rsid w:val="007C0217"/>
    <w:rsid w:val="007F22CB"/>
    <w:rsid w:val="0082212D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E590D"/>
    <w:rsid w:val="008F4318"/>
    <w:rsid w:val="00911A8F"/>
    <w:rsid w:val="00966814"/>
    <w:rsid w:val="009C0D9C"/>
    <w:rsid w:val="009C1BA3"/>
    <w:rsid w:val="009E1C24"/>
    <w:rsid w:val="009E37B4"/>
    <w:rsid w:val="009F236A"/>
    <w:rsid w:val="00A51664"/>
    <w:rsid w:val="00A9038D"/>
    <w:rsid w:val="00A90C37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A191F"/>
    <w:rsid w:val="00BA2029"/>
    <w:rsid w:val="00BB0AA6"/>
    <w:rsid w:val="00BC2041"/>
    <w:rsid w:val="00C22840"/>
    <w:rsid w:val="00C478AC"/>
    <w:rsid w:val="00C714DD"/>
    <w:rsid w:val="00C842B8"/>
    <w:rsid w:val="00CC01E4"/>
    <w:rsid w:val="00CD2326"/>
    <w:rsid w:val="00CD7115"/>
    <w:rsid w:val="00CF1852"/>
    <w:rsid w:val="00D26A2D"/>
    <w:rsid w:val="00D346F0"/>
    <w:rsid w:val="00D5679B"/>
    <w:rsid w:val="00D90854"/>
    <w:rsid w:val="00DA74C3"/>
    <w:rsid w:val="00DD514C"/>
    <w:rsid w:val="00E355D1"/>
    <w:rsid w:val="00E40D95"/>
    <w:rsid w:val="00E53D99"/>
    <w:rsid w:val="00E83E69"/>
    <w:rsid w:val="00EA5B32"/>
    <w:rsid w:val="00EA7BD1"/>
    <w:rsid w:val="00EE4912"/>
    <w:rsid w:val="00F054BA"/>
    <w:rsid w:val="00F13EB5"/>
    <w:rsid w:val="00F45461"/>
    <w:rsid w:val="00F81655"/>
    <w:rsid w:val="00FA31D4"/>
    <w:rsid w:val="00FB2F1F"/>
    <w:rsid w:val="00FC6B80"/>
    <w:rsid w:val="00FD74B1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453235"/>
  <w15:docId w15:val="{60115E76-1838-43C0-8BEE-4C7C8EED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EE2F4CED.dotm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2017-02-14T09:07:00Z</cp:lastPrinted>
  <dcterms:created xsi:type="dcterms:W3CDTF">2024-03-19T07:49:00Z</dcterms:created>
  <dcterms:modified xsi:type="dcterms:W3CDTF">2024-03-19T07:49:00Z</dcterms:modified>
</cp:coreProperties>
</file>