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0" w:type="dxa"/>
        <w:tblLayout w:type="fixed"/>
        <w:tblLook w:val="01E0" w:firstRow="1" w:lastRow="1" w:firstColumn="1" w:lastColumn="1" w:noHBand="0" w:noVBand="0"/>
      </w:tblPr>
      <w:tblGrid>
        <w:gridCol w:w="392"/>
        <w:gridCol w:w="9497"/>
        <w:gridCol w:w="284"/>
        <w:gridCol w:w="991"/>
        <w:gridCol w:w="236"/>
      </w:tblGrid>
      <w:tr w:rsidR="00E245B1" w:rsidTr="009033B4">
        <w:trPr>
          <w:gridAfter w:val="2"/>
          <w:wAfter w:w="1227" w:type="dxa"/>
          <w:trHeight w:val="6521"/>
        </w:trPr>
        <w:tc>
          <w:tcPr>
            <w:tcW w:w="9889" w:type="dxa"/>
            <w:gridSpan w:val="2"/>
          </w:tcPr>
          <w:p w:rsidR="00E245B1" w:rsidRDefault="00E245B1" w:rsidP="00E245B1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4B6391" w:rsidRDefault="004B6391" w:rsidP="004B6391">
            <w:pPr>
              <w:ind w:right="708"/>
              <w:jc w:val="both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7.05pt;margin-top:-15.8pt;width:55.45pt;height:70pt;z-index:251659264">
                  <v:imagedata r:id="rId9" o:title=""/>
                </v:shape>
                <o:OLEObject Type="Embed" ProgID="CorelDraw.Graphic.17" ShapeID="_x0000_s1026" DrawAspect="Content" ObjectID="_1696418407" r:id="rId10"/>
              </w:pict>
            </w:r>
          </w:p>
          <w:p w:rsidR="004B6391" w:rsidRDefault="004B6391" w:rsidP="004B6391">
            <w:pPr>
              <w:ind w:right="1134"/>
              <w:jc w:val="both"/>
              <w:rPr>
                <w:b/>
                <w:lang w:eastAsia="en-US"/>
              </w:rPr>
            </w:pPr>
          </w:p>
          <w:p w:rsidR="004B6391" w:rsidRDefault="004B6391" w:rsidP="004B6391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4B6391" w:rsidRDefault="004B6391" w:rsidP="004B6391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4B6391" w:rsidRDefault="004B6391" w:rsidP="004B6391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4B6391" w:rsidRDefault="004B6391" w:rsidP="004B6391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4B6391" w:rsidRDefault="004B6391" w:rsidP="004B6391">
            <w:pPr>
              <w:ind w:right="34"/>
            </w:pPr>
          </w:p>
          <w:p w:rsidR="004B6391" w:rsidRDefault="004B6391" w:rsidP="004B6391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4B6391" w:rsidRDefault="004B6391" w:rsidP="004B6391">
            <w:pPr>
              <w:ind w:right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4B6391" w:rsidRDefault="004B6391" w:rsidP="004B6391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4B6391" w:rsidRDefault="004B6391" w:rsidP="004B6391">
            <w:pPr>
              <w:ind w:right="34"/>
              <w:rPr>
                <w:sz w:val="10"/>
              </w:rPr>
            </w:pPr>
          </w:p>
          <w:p w:rsidR="004B6391" w:rsidRDefault="004B6391" w:rsidP="004B6391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20.10</w:t>
            </w:r>
            <w:r>
              <w:rPr>
                <w:b/>
              </w:rPr>
              <w:t>.20</w:t>
            </w:r>
            <w:r>
              <w:rPr>
                <w:b/>
              </w:rPr>
              <w:t>21  №9</w:t>
            </w:r>
            <w:bookmarkStart w:id="0" w:name="_GoBack"/>
            <w:bookmarkEnd w:id="0"/>
            <w:r>
              <w:rPr>
                <w:b/>
              </w:rPr>
              <w:t>/1</w:t>
            </w:r>
          </w:p>
          <w:p w:rsidR="009033B4" w:rsidRDefault="009033B4" w:rsidP="00E245B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9033B4" w:rsidRDefault="009033B4" w:rsidP="00E245B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9033B4" w:rsidRDefault="009033B4" w:rsidP="009033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9033B4" w:rsidRDefault="009033B4" w:rsidP="00E245B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513E1" w:rsidRDefault="00E245B1" w:rsidP="009033B4">
            <w:pPr>
              <w:spacing w:line="276" w:lineRule="auto"/>
              <w:ind w:right="5420"/>
              <w:jc w:val="both"/>
              <w:rPr>
                <w:b/>
                <w:lang w:eastAsia="en-US"/>
              </w:rPr>
            </w:pPr>
            <w:r w:rsidRPr="005513E1">
              <w:rPr>
                <w:b/>
                <w:lang w:eastAsia="en-US"/>
              </w:rPr>
              <w:t>О депутатском запросе</w:t>
            </w:r>
            <w:r w:rsidR="005513E1" w:rsidRPr="005513E1">
              <w:rPr>
                <w:b/>
                <w:lang w:eastAsia="en-US"/>
              </w:rPr>
              <w:t xml:space="preserve">  </w:t>
            </w:r>
          </w:p>
          <w:p w:rsidR="005513E1" w:rsidRPr="005513E1" w:rsidRDefault="005513E1" w:rsidP="009033B4">
            <w:pPr>
              <w:spacing w:line="276" w:lineRule="auto"/>
              <w:ind w:right="542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 </w:t>
            </w:r>
            <w:r w:rsidRPr="005513E1">
              <w:rPr>
                <w:b/>
              </w:rPr>
              <w:t xml:space="preserve">проекту планировки территории линейного объекта участка улично-дорожной сети – соединение Северо-Восточной хорды и улицы </w:t>
            </w:r>
            <w:proofErr w:type="gramStart"/>
            <w:r w:rsidRPr="005513E1">
              <w:rPr>
                <w:b/>
              </w:rPr>
              <w:t>Курганская</w:t>
            </w:r>
            <w:proofErr w:type="gramEnd"/>
            <w:r w:rsidRPr="005513E1">
              <w:rPr>
                <w:b/>
              </w:rPr>
              <w:t xml:space="preserve"> с дальнейшим выходом на МКАД</w:t>
            </w:r>
          </w:p>
          <w:p w:rsidR="00E245B1" w:rsidRDefault="00E245B1" w:rsidP="00E245B1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E245B1" w:rsidRDefault="00E245B1" w:rsidP="00E245B1">
            <w:pPr>
              <w:spacing w:line="276" w:lineRule="auto"/>
              <w:ind w:right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84" w:type="dxa"/>
          </w:tcPr>
          <w:p w:rsidR="00E245B1" w:rsidRDefault="00E245B1" w:rsidP="009033B4">
            <w:pPr>
              <w:tabs>
                <w:tab w:val="left" w:pos="317"/>
              </w:tabs>
              <w:spacing w:line="276" w:lineRule="auto"/>
              <w:ind w:left="175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5E4315" w:rsidTr="009033B4">
        <w:tblPrEx>
          <w:tblLook w:val="04A0" w:firstRow="1" w:lastRow="0" w:firstColumn="1" w:lastColumn="0" w:noHBand="0" w:noVBand="1"/>
        </w:tblPrEx>
        <w:trPr>
          <w:gridBefore w:val="1"/>
          <w:wBefore w:w="392" w:type="dxa"/>
          <w:trHeight w:val="80"/>
        </w:trPr>
        <w:tc>
          <w:tcPr>
            <w:tcW w:w="10772" w:type="dxa"/>
            <w:gridSpan w:val="3"/>
          </w:tcPr>
          <w:p w:rsidR="005E4315" w:rsidRPr="00B3224B" w:rsidRDefault="005E4315" w:rsidP="00E245B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6" w:type="dxa"/>
          </w:tcPr>
          <w:p w:rsidR="005E4315" w:rsidRDefault="005E4315">
            <w:pPr>
              <w:spacing w:line="276" w:lineRule="auto"/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5E4315" w:rsidRDefault="005E4315" w:rsidP="005E4315">
      <w:pPr>
        <w:ind w:firstLine="851"/>
        <w:jc w:val="both"/>
      </w:pPr>
      <w:r>
        <w:t>В соответствии со статьей 56 Регламента Совета депутатов муниципального округа Гольяново, Совет депутатов муниципального округа Гольяново  решил:</w:t>
      </w:r>
    </w:p>
    <w:p w:rsidR="005E4315" w:rsidRDefault="005E4315" w:rsidP="005E4315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</w:pPr>
      <w:r>
        <w:t>Признать обращение депутатов Совета депутатов муниципального округа Гольяново депутатским запросом (приложение).</w:t>
      </w:r>
    </w:p>
    <w:p w:rsidR="003A7802" w:rsidRDefault="005E4315" w:rsidP="005E4315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</w:pPr>
      <w:r>
        <w:t xml:space="preserve">Направить настоящее </w:t>
      </w:r>
      <w:r w:rsidR="00A81DF0">
        <w:t xml:space="preserve">решение </w:t>
      </w:r>
      <w:r w:rsidR="0082300F">
        <w:t xml:space="preserve">в Департамент строительства города Москвы, Департамент транспорта и развития дорожно-транспортной инфраструктуры города Москвы, </w:t>
      </w:r>
      <w:r w:rsidR="00A81DF0">
        <w:t xml:space="preserve"> </w:t>
      </w:r>
      <w:r w:rsidR="00777D21">
        <w:t xml:space="preserve">Комитет  по архитектуре и градостроительству города Москвы, </w:t>
      </w:r>
      <w:r w:rsidR="003A7802">
        <w:t>ГАУ «Институт Генплана Москвы».</w:t>
      </w:r>
    </w:p>
    <w:p w:rsidR="005E4315" w:rsidRDefault="005E4315" w:rsidP="005E4315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</w:pPr>
      <w:r>
        <w:t>Решение вступает в силу со дня принятия.</w:t>
      </w:r>
    </w:p>
    <w:p w:rsidR="005E4315" w:rsidRPr="00B3224B" w:rsidRDefault="005E4315" w:rsidP="005E4315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</w:pPr>
      <w:proofErr w:type="gramStart"/>
      <w:r>
        <w:t>Разместить</w:t>
      </w:r>
      <w:proofErr w:type="gramEnd"/>
      <w:r>
        <w:t xml:space="preserve"> настоящее решение на официальном сайте  муниципального округа Гольяново: </w:t>
      </w:r>
      <w:hyperlink r:id="rId11" w:history="1">
        <w:r w:rsidRPr="00B3224B">
          <w:rPr>
            <w:rStyle w:val="a3"/>
            <w:color w:val="auto"/>
            <w:u w:val="none"/>
          </w:rPr>
          <w:t>http://golyanovo.org</w:t>
        </w:r>
      </w:hyperlink>
      <w:r w:rsidRPr="00B3224B">
        <w:t>.</w:t>
      </w:r>
    </w:p>
    <w:p w:rsidR="005E4315" w:rsidRDefault="005E4315" w:rsidP="005E4315">
      <w:pPr>
        <w:jc w:val="both"/>
        <w:rPr>
          <w:rFonts w:eastAsia="Calibri"/>
          <w:lang w:eastAsia="en-US"/>
        </w:rPr>
      </w:pPr>
      <w:r>
        <w:t xml:space="preserve">              5. </w:t>
      </w:r>
      <w:proofErr w:type="gramStart"/>
      <w:r>
        <w:t>Контроль за</w:t>
      </w:r>
      <w:proofErr w:type="gramEnd"/>
      <w:r>
        <w:t xml:space="preserve"> исполнением н</w:t>
      </w:r>
      <w:r w:rsidR="00966407">
        <w:t xml:space="preserve">астоящего решения возложить на </w:t>
      </w:r>
      <w:r w:rsidR="00635171">
        <w:t>главу муниципального округа Гольяново  Четверткова Т.М.</w:t>
      </w:r>
    </w:p>
    <w:p w:rsidR="005E4315" w:rsidRDefault="005E4315" w:rsidP="005E4315">
      <w:pPr>
        <w:pStyle w:val="a4"/>
        <w:tabs>
          <w:tab w:val="left" w:pos="1134"/>
        </w:tabs>
        <w:ind w:left="851"/>
        <w:rPr>
          <w:sz w:val="24"/>
          <w:szCs w:val="24"/>
        </w:rPr>
      </w:pPr>
    </w:p>
    <w:p w:rsidR="005E4315" w:rsidRDefault="005E4315" w:rsidP="005E4315"/>
    <w:p w:rsidR="007F10D5" w:rsidRDefault="007F10D5" w:rsidP="007F10D5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  <w:r w:rsidRPr="00884D76">
        <w:rPr>
          <w:b/>
        </w:rPr>
        <w:t xml:space="preserve"> </w:t>
      </w:r>
    </w:p>
    <w:p w:rsidR="007F10D5" w:rsidRDefault="007F10D5" w:rsidP="007F10D5">
      <w:pPr>
        <w:rPr>
          <w:b/>
        </w:rPr>
      </w:pPr>
      <w:r w:rsidRPr="00884D76">
        <w:rPr>
          <w:b/>
        </w:rPr>
        <w:t>округа Гольяново</w:t>
      </w:r>
      <w:r>
        <w:rPr>
          <w:b/>
        </w:rPr>
        <w:t xml:space="preserve">                                                                                                   </w:t>
      </w:r>
      <w:r w:rsidRPr="00884D76">
        <w:rPr>
          <w:b/>
        </w:rPr>
        <w:t>Т.М. Четвертков</w:t>
      </w:r>
    </w:p>
    <w:p w:rsidR="007F10D5" w:rsidRDefault="007F10D5" w:rsidP="007F10D5">
      <w:pPr>
        <w:ind w:firstLine="6804"/>
        <w:jc w:val="both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4B20B5" w:rsidRPr="00210E0B" w:rsidRDefault="004B20B5" w:rsidP="004B20B5">
      <w:pPr>
        <w:widowControl w:val="0"/>
        <w:adjustRightInd w:val="0"/>
        <w:spacing w:line="230" w:lineRule="auto"/>
        <w:ind w:firstLine="709"/>
        <w:jc w:val="both"/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Pr="00FB5DE7" w:rsidRDefault="005E4315" w:rsidP="00FB5DE7">
      <w:pPr>
        <w:ind w:left="5812"/>
      </w:pPr>
      <w:r w:rsidRPr="00FB5DE7">
        <w:lastRenderedPageBreak/>
        <w:t>Приложение</w:t>
      </w:r>
    </w:p>
    <w:p w:rsidR="005E4315" w:rsidRPr="00FB5DE7" w:rsidRDefault="005E4315" w:rsidP="00FB5DE7">
      <w:pPr>
        <w:ind w:left="5812"/>
      </w:pPr>
      <w:r w:rsidRPr="00FB5DE7">
        <w:t xml:space="preserve">к решению Совета депутатов муниципального округа Гольяново </w:t>
      </w:r>
    </w:p>
    <w:p w:rsidR="005E4315" w:rsidRPr="00FB5DE7" w:rsidRDefault="00A26C64" w:rsidP="00FB5DE7">
      <w:pPr>
        <w:ind w:left="5812"/>
      </w:pPr>
      <w:r>
        <w:t xml:space="preserve">от « </w:t>
      </w:r>
      <w:r w:rsidR="007F10D5">
        <w:t>20</w:t>
      </w:r>
      <w:r>
        <w:t xml:space="preserve"> </w:t>
      </w:r>
      <w:r w:rsidR="00F30ABA">
        <w:t>» октября   2021</w:t>
      </w:r>
      <w:r w:rsidR="005E4315" w:rsidRPr="00FB5DE7">
        <w:t xml:space="preserve"> года № </w:t>
      </w:r>
      <w:r w:rsidR="007F10D5">
        <w:t>9/1</w:t>
      </w: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jc w:val="center"/>
        <w:rPr>
          <w:b/>
        </w:rPr>
      </w:pPr>
      <w:r>
        <w:rPr>
          <w:b/>
        </w:rPr>
        <w:t>Депутатский запрос</w:t>
      </w:r>
    </w:p>
    <w:p w:rsidR="005E4315" w:rsidRDefault="005E4315" w:rsidP="005E4315">
      <w:pPr>
        <w:jc w:val="center"/>
        <w:rPr>
          <w:b/>
        </w:rPr>
      </w:pPr>
    </w:p>
    <w:p w:rsidR="00F73158" w:rsidRDefault="00F73158" w:rsidP="0090637E">
      <w:pPr>
        <w:pStyle w:val="aa"/>
        <w:spacing w:before="0" w:beforeAutospacing="0" w:after="0" w:afterAutospacing="0"/>
        <w:ind w:firstLine="708"/>
        <w:jc w:val="both"/>
      </w:pPr>
      <w:proofErr w:type="gramStart"/>
      <w:r>
        <w:t>В период  с  06.10.2021 по 19.10.2021  проводились Общественные обсуждения по проекту планировки территории линейного объекта участка улично-дорожной сети – соединение Северо-Восточной хорды и улицы Курганская с дальнейшим выходом на МКАД (далее – проект) в порядке, определенном Градостроительным кодексом Российской Федерации, Законом города Москвы от 25 июня 2008 г. № 28 «Градостроительный кодекс города Москвы» и Порядком организации и проведения общественных обсуждений при осуществлении</w:t>
      </w:r>
      <w:proofErr w:type="gramEnd"/>
      <w:r>
        <w:t xml:space="preserve"> градостроительной деятельности в городе Москве, утвержденным постановлением Правительства Москвы от 30 апреля 2019 г. № 448-ПП.</w:t>
      </w:r>
    </w:p>
    <w:p w:rsidR="00F73158" w:rsidRDefault="00F73158" w:rsidP="0090637E">
      <w:pPr>
        <w:ind w:firstLine="567"/>
        <w:jc w:val="both"/>
        <w:rPr>
          <w:b/>
        </w:rPr>
      </w:pPr>
      <w:r>
        <w:t xml:space="preserve">Данный проект напрямую затрагивает интересы  жителей муниципального округа Гольяново. </w:t>
      </w:r>
    </w:p>
    <w:p w:rsidR="00F73158" w:rsidRDefault="00F73158" w:rsidP="00F73158">
      <w:pPr>
        <w:jc w:val="both"/>
      </w:pPr>
      <w:r>
        <w:t xml:space="preserve">         Мы понимаем актуальность  мероприятий по  улучшению транспортного обслуживания территорий, организации подвоза пассажиров к ТПУ «Черкизово», строительству  транспортных сооружений для обеспечения выезда на Северо-Восточную хорду, однако, данные мероприятия  не  должны   создавать неудобства  жителям района.  </w:t>
      </w:r>
    </w:p>
    <w:p w:rsidR="00F73158" w:rsidRDefault="00F73158" w:rsidP="00F73158">
      <w:pPr>
        <w:jc w:val="both"/>
      </w:pPr>
      <w:r>
        <w:t xml:space="preserve">         Руководствуясь Законом  г. Москвы от 06.11.2002  № 56 «Об организации местного самоуправления в городе Москве», Уставом муниципального округа Гольяново,            учитывая  многочисленные  обращения  жителей, просим ГАУ «Институт Генплана Москвы»    предоставить разъяснения  по следующим вопросам:</w:t>
      </w:r>
    </w:p>
    <w:p w:rsidR="00F73158" w:rsidRDefault="00F73158" w:rsidP="00F73158">
      <w:pPr>
        <w:ind w:firstLine="708"/>
        <w:jc w:val="both"/>
      </w:pPr>
      <w:r>
        <w:t>1. В проекте не отражена охранная зона федеральной особо охраняемой природной территории (ООПТ) «Национальный парк «Лосиный остров», как  зона с особыми условиями использования территорий (ЗОУИТ), несмотря на то, что  границы планировки затрагивают не только 150-ти метровую охранную зону, в которой  запрещено возведение объектов капитального строительства, но и часть территории самой ООПТ.</w:t>
      </w:r>
    </w:p>
    <w:p w:rsidR="00F73158" w:rsidRDefault="00F73158" w:rsidP="00F73158">
      <w:pPr>
        <w:ind w:firstLine="708"/>
        <w:jc w:val="both"/>
        <w:rPr>
          <w:rFonts w:eastAsia="Calibri"/>
        </w:rPr>
      </w:pPr>
      <w:r>
        <w:t>2. В представленном  проекте нет данных о планируемом продлении линии метро в район Гольяново, который утвержден постановлением Правительства Москвы от 18.05.2021 № 619-ПП «Об утверждении проекта планировки территории линейного объекта - продление Арбатско-Покровской линии метрополитена в район Гольяново города Москвы».</w:t>
      </w:r>
    </w:p>
    <w:p w:rsidR="00F73158" w:rsidRDefault="00F73158" w:rsidP="00F73158">
      <w:pPr>
        <w:autoSpaceDE w:val="0"/>
        <w:autoSpaceDN w:val="0"/>
        <w:adjustRightInd w:val="0"/>
        <w:jc w:val="both"/>
        <w:rPr>
          <w:rFonts w:eastAsia="Calibri"/>
        </w:rPr>
      </w:pPr>
      <w:r>
        <w:t xml:space="preserve">            3. В соответствии с ч.3 статьи 63  «Градостроительный кодекс Российской Федерации» от 29.12.2004 №190-ФЗ </w:t>
      </w:r>
      <w:r>
        <w:rPr>
          <w:rFonts w:eastAsia="Calibri"/>
        </w:rPr>
        <w:t>документами территориального планирования субъектов Российской Федерации - городов федерального значения Москвы,  являются генеральные планы.</w:t>
      </w:r>
    </w:p>
    <w:p w:rsidR="00F73158" w:rsidRDefault="00F73158" w:rsidP="00F73158">
      <w:pPr>
        <w:jc w:val="both"/>
      </w:pPr>
      <w:r>
        <w:t xml:space="preserve"> </w:t>
      </w:r>
      <w:r>
        <w:tab/>
        <w:t xml:space="preserve">В Генеральном плане Москвы  не предусмотрена прокладка дороги на участке </w:t>
      </w:r>
      <w:proofErr w:type="spellStart"/>
      <w:r>
        <w:t>Черницынский</w:t>
      </w:r>
      <w:proofErr w:type="spellEnd"/>
      <w:r>
        <w:t xml:space="preserve"> проезд - улица Уральская.  </w:t>
      </w:r>
    </w:p>
    <w:p w:rsidR="00F73158" w:rsidRDefault="00F73158" w:rsidP="00F73158">
      <w:pPr>
        <w:pStyle w:val="a6"/>
        <w:ind w:left="0"/>
        <w:jc w:val="both"/>
        <w:rPr>
          <w:bCs/>
        </w:rPr>
      </w:pPr>
      <w:r>
        <w:t xml:space="preserve">          4.  Вновь создаваемый участок дороги от </w:t>
      </w:r>
      <w:proofErr w:type="spellStart"/>
      <w:r>
        <w:t>Черницынского</w:t>
      </w:r>
      <w:proofErr w:type="spellEnd"/>
      <w:r>
        <w:t xml:space="preserve"> проезда до улицы Уральская через территорию ГБОУ Школа  №319 разбивает новыми красными линиями планировочную структуру микрорайона. В проекте не отражены  «границы существующих и планируемых элементов планировочной структуры». </w:t>
      </w:r>
      <w:r>
        <w:rPr>
          <w:bCs/>
        </w:rPr>
        <w:t xml:space="preserve">Без этого невозможно оценить обеспеченность жителей объектами социальной инфраструктуры в соответствии с действующими нормативами. </w:t>
      </w:r>
    </w:p>
    <w:p w:rsidR="00F73158" w:rsidRDefault="00F73158" w:rsidP="00F73158">
      <w:pPr>
        <w:jc w:val="both"/>
      </w:pPr>
      <w:r>
        <w:t xml:space="preserve">          5.</w:t>
      </w:r>
      <w:r>
        <w:rPr>
          <w:bCs/>
        </w:rPr>
        <w:t xml:space="preserve"> В материалах проекта  прокладка нового участка дороги от </w:t>
      </w:r>
      <w:proofErr w:type="spellStart"/>
      <w:r>
        <w:rPr>
          <w:bCs/>
        </w:rPr>
        <w:t>Черницынского</w:t>
      </w:r>
      <w:proofErr w:type="spellEnd"/>
      <w:r>
        <w:rPr>
          <w:bCs/>
        </w:rPr>
        <w:t xml:space="preserve"> проезда до </w:t>
      </w:r>
      <w:r>
        <w:t xml:space="preserve">улицы Уральская планируется через территорию школы №319 по  </w:t>
      </w:r>
      <w:proofErr w:type="spellStart"/>
      <w:r>
        <w:t>ул</w:t>
      </w:r>
      <w:proofErr w:type="gramStart"/>
      <w:r>
        <w:t>.У</w:t>
      </w:r>
      <w:proofErr w:type="gramEnd"/>
      <w:r>
        <w:t>ральская</w:t>
      </w:r>
      <w:proofErr w:type="spellEnd"/>
      <w:r>
        <w:t xml:space="preserve">, вл.19.  </w:t>
      </w:r>
    </w:p>
    <w:p w:rsidR="00F73158" w:rsidRDefault="00F73158" w:rsidP="00F73158">
      <w:pPr>
        <w:ind w:firstLine="708"/>
        <w:jc w:val="both"/>
      </w:pPr>
      <w:r>
        <w:t>Планируемое изъятие  земельного участка  составит   около половины территории школы.</w:t>
      </w:r>
    </w:p>
    <w:p w:rsidR="00F73158" w:rsidRDefault="00F73158" w:rsidP="00F73158">
      <w:pPr>
        <w:ind w:firstLine="708"/>
        <w:jc w:val="both"/>
      </w:pPr>
      <w:r>
        <w:t>Кроме того, магистральная улица  должна пройти  между двумя 12-ти этажными многоквартирными домами  №17 и №19 корпус 1 по ул. Уральская.</w:t>
      </w:r>
    </w:p>
    <w:p w:rsidR="00F73158" w:rsidRDefault="00F73158" w:rsidP="00F73158">
      <w:pPr>
        <w:jc w:val="both"/>
        <w:rPr>
          <w:rFonts w:eastAsia="Calibri"/>
        </w:rPr>
      </w:pPr>
      <w:r>
        <w:lastRenderedPageBreak/>
        <w:tab/>
        <w:t xml:space="preserve"> В соответствии со статьей 56.3 «Земельный кодекс Российской Федерации» от 25.10.2001 № 136-ФЗ </w:t>
      </w:r>
      <w:r>
        <w:rPr>
          <w:rFonts w:eastAsia="Calibri"/>
        </w:rPr>
        <w:t>изъятие земельных участков для государственных или муниципальных нужд в целях строительства, реконструкции объектов федерального значения, объектов регионального значения или объектов местного значения допускается, если указанные объекты предусмотрены: утвержденными документами территориального планирования, утвержденными проектами планировки территории.</w:t>
      </w:r>
    </w:p>
    <w:p w:rsidR="00F73158" w:rsidRDefault="00F73158" w:rsidP="00F73158">
      <w:pPr>
        <w:ind w:firstLine="708"/>
        <w:jc w:val="both"/>
      </w:pPr>
      <w:r>
        <w:t xml:space="preserve">В отношении вышеназванной территории в Генеральном плане  линейный объект не  предусмотрен, </w:t>
      </w:r>
      <w:proofErr w:type="gramStart"/>
      <w:r>
        <w:t>утвержденного</w:t>
      </w:r>
      <w:proofErr w:type="gramEnd"/>
      <w:r>
        <w:t xml:space="preserve">  ППТ с линейным объектом нет.</w:t>
      </w:r>
    </w:p>
    <w:p w:rsidR="00F73158" w:rsidRDefault="00F73158" w:rsidP="00F7315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>
        <w:t>В соответствии с п. 4 ч. 1 ст. 36 ЖК РФ собственникам помещений в многоквартирном доме принадлежит на праве общей долевой собственности общее имущество в многоквартирном доме, а именно: з</w:t>
      </w:r>
      <w:r>
        <w:rPr>
          <w:rFonts w:eastAsiaTheme="minorHAnsi"/>
          <w:lang w:eastAsia="en-US"/>
        </w:rPr>
        <w:t>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</w:t>
      </w:r>
      <w:proofErr w:type="gramEnd"/>
      <w:r>
        <w:rPr>
          <w:rFonts w:eastAsiaTheme="minorHAnsi"/>
          <w:lang w:eastAsia="en-US"/>
        </w:rPr>
        <w:t xml:space="preserve">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F73158" w:rsidRDefault="00F73158" w:rsidP="00F7315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Нельзя допустить изъятие земельного участка  по адресу: </w:t>
      </w:r>
      <w:proofErr w:type="gramStart"/>
      <w:r>
        <w:rPr>
          <w:rFonts w:eastAsiaTheme="minorHAnsi"/>
          <w:lang w:eastAsia="en-US"/>
        </w:rPr>
        <w:t>Уральская</w:t>
      </w:r>
      <w:proofErr w:type="gramEnd"/>
      <w:r>
        <w:rPr>
          <w:rFonts w:eastAsiaTheme="minorHAnsi"/>
          <w:lang w:eastAsia="en-US"/>
        </w:rPr>
        <w:t xml:space="preserve"> ул., д.19,    </w:t>
      </w:r>
      <w:r w:rsidR="00850060">
        <w:rPr>
          <w:rFonts w:eastAsiaTheme="minorHAnsi"/>
          <w:lang w:eastAsia="en-US"/>
        </w:rPr>
        <w:t xml:space="preserve">    </w:t>
      </w:r>
      <w:r>
        <w:rPr>
          <w:rFonts w:eastAsiaTheme="minorHAnsi"/>
          <w:lang w:eastAsia="en-US"/>
        </w:rPr>
        <w:t>корпус 1, поскольку затрагиваются интересы собственников жилых  и  нежилых  помещений.</w:t>
      </w:r>
    </w:p>
    <w:p w:rsidR="00F73158" w:rsidRDefault="00F73158" w:rsidP="00F73158">
      <w:pPr>
        <w:jc w:val="both"/>
      </w:pPr>
      <w:r>
        <w:t xml:space="preserve">           6. При реконструкции Амурского переулка расширение проезжей части должно производиться   с учетом сохранения   парковочных мест.  </w:t>
      </w:r>
    </w:p>
    <w:p w:rsidR="00F73158" w:rsidRDefault="00142F75" w:rsidP="00F73158">
      <w:pPr>
        <w:jc w:val="both"/>
      </w:pPr>
      <w:r>
        <w:t xml:space="preserve">           7. П</w:t>
      </w:r>
      <w:r w:rsidR="00F73158">
        <w:t>редоставить расчет увеличения шумовой нагрузки на прилегающую жилую застройку с учетом строительства вновь создаваемого участка дороги относительно существующих показателей  уровня шума и вибрации.</w:t>
      </w:r>
    </w:p>
    <w:p w:rsidR="00F73158" w:rsidRDefault="00142F75" w:rsidP="00F73158">
      <w:pPr>
        <w:autoSpaceDE w:val="0"/>
        <w:autoSpaceDN w:val="0"/>
        <w:adjustRightInd w:val="0"/>
        <w:ind w:firstLine="708"/>
        <w:jc w:val="both"/>
      </w:pPr>
      <w:r>
        <w:t>8. П</w:t>
      </w:r>
      <w:r w:rsidR="00F73158">
        <w:t>редоставить информацию об оценке воздействия вновь создаваемого участка дороги  на уровень экологической безопасности.</w:t>
      </w:r>
    </w:p>
    <w:p w:rsidR="00F73158" w:rsidRDefault="00142F75" w:rsidP="00F73158">
      <w:pPr>
        <w:autoSpaceDE w:val="0"/>
        <w:autoSpaceDN w:val="0"/>
        <w:adjustRightInd w:val="0"/>
        <w:ind w:firstLine="708"/>
        <w:jc w:val="both"/>
      </w:pPr>
      <w:r>
        <w:t>9.  С</w:t>
      </w:r>
      <w:r w:rsidR="00F73158">
        <w:t>охранить земельный участок по адресу:  Амурская ул., владение 6 (велотрек).</w:t>
      </w:r>
    </w:p>
    <w:p w:rsidR="00F73158" w:rsidRDefault="00F73158" w:rsidP="00F73158">
      <w:pPr>
        <w:autoSpaceDE w:val="0"/>
        <w:autoSpaceDN w:val="0"/>
        <w:adjustRightInd w:val="0"/>
        <w:jc w:val="both"/>
      </w:pPr>
      <w:r>
        <w:rPr>
          <w:rFonts w:eastAsia="Calibri"/>
        </w:rPr>
        <w:t xml:space="preserve">           </w:t>
      </w:r>
      <w:r>
        <w:t xml:space="preserve">С учетом вышеизложенного  считаем, что проект планировки территории линейного объекта участка улично-дорожной сети - соединение Северо-Восточной хорды и улицы </w:t>
      </w:r>
      <w:proofErr w:type="gramStart"/>
      <w:r>
        <w:t>Курганская</w:t>
      </w:r>
      <w:proofErr w:type="gramEnd"/>
      <w:r>
        <w:t xml:space="preserve"> с дальнейшим выходом на МКАД  требует  дополнительной  корректировки. </w:t>
      </w:r>
    </w:p>
    <w:p w:rsidR="00F73158" w:rsidRDefault="00F73158" w:rsidP="00F73158">
      <w:pPr>
        <w:pStyle w:val="aa"/>
        <w:ind w:firstLine="567"/>
        <w:jc w:val="both"/>
      </w:pPr>
    </w:p>
    <w:p w:rsidR="004347EA" w:rsidRDefault="004347EA" w:rsidP="00F73158">
      <w:pPr>
        <w:pStyle w:val="aa"/>
        <w:spacing w:before="0" w:beforeAutospacing="0" w:after="0" w:afterAutospacing="0"/>
        <w:ind w:firstLine="708"/>
        <w:jc w:val="both"/>
      </w:pPr>
    </w:p>
    <w:sectPr w:rsidR="004347EA" w:rsidSect="00333FD6">
      <w:pgSz w:w="11906" w:h="16838"/>
      <w:pgMar w:top="993" w:right="849" w:bottom="993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E05" w:rsidRDefault="00527E05" w:rsidP="00D6420D">
      <w:r>
        <w:separator/>
      </w:r>
    </w:p>
  </w:endnote>
  <w:endnote w:type="continuationSeparator" w:id="0">
    <w:p w:rsidR="00527E05" w:rsidRDefault="00527E0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E05" w:rsidRDefault="00527E05" w:rsidP="00D6420D">
      <w:r>
        <w:separator/>
      </w:r>
    </w:p>
  </w:footnote>
  <w:footnote w:type="continuationSeparator" w:id="0">
    <w:p w:rsidR="00527E05" w:rsidRDefault="00527E0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51A"/>
    <w:multiLevelType w:val="hybridMultilevel"/>
    <w:tmpl w:val="97B0C168"/>
    <w:lvl w:ilvl="0" w:tplc="6C569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C488E"/>
    <w:multiLevelType w:val="hybridMultilevel"/>
    <w:tmpl w:val="DEFC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3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097A8C"/>
    <w:multiLevelType w:val="hybridMultilevel"/>
    <w:tmpl w:val="35240A40"/>
    <w:lvl w:ilvl="0" w:tplc="30C41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81810CD"/>
    <w:multiLevelType w:val="hybridMultilevel"/>
    <w:tmpl w:val="53E29F4E"/>
    <w:lvl w:ilvl="0" w:tplc="8B6A0A0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5BEA602E"/>
    <w:multiLevelType w:val="hybridMultilevel"/>
    <w:tmpl w:val="786C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3">
    <w:nsid w:val="61DC790C"/>
    <w:multiLevelType w:val="hybridMultilevel"/>
    <w:tmpl w:val="3F4468FE"/>
    <w:lvl w:ilvl="0" w:tplc="77D23AF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  <w:num w:numId="14">
    <w:abstractNumId w:val="8"/>
  </w:num>
  <w:num w:numId="15">
    <w:abstractNumId w:val="13"/>
  </w:num>
  <w:num w:numId="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07053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93A6C"/>
    <w:rsid w:val="000A0FCE"/>
    <w:rsid w:val="000A2719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15C6"/>
    <w:rsid w:val="00112168"/>
    <w:rsid w:val="00114659"/>
    <w:rsid w:val="00117162"/>
    <w:rsid w:val="00125834"/>
    <w:rsid w:val="00142F75"/>
    <w:rsid w:val="0015333B"/>
    <w:rsid w:val="0016099E"/>
    <w:rsid w:val="00162761"/>
    <w:rsid w:val="00164640"/>
    <w:rsid w:val="00174183"/>
    <w:rsid w:val="00175589"/>
    <w:rsid w:val="00176477"/>
    <w:rsid w:val="0017706B"/>
    <w:rsid w:val="00182732"/>
    <w:rsid w:val="0018378F"/>
    <w:rsid w:val="00184EF1"/>
    <w:rsid w:val="00191980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02AC"/>
    <w:rsid w:val="001E37C4"/>
    <w:rsid w:val="001E73EF"/>
    <w:rsid w:val="001F01B6"/>
    <w:rsid w:val="001F2B8D"/>
    <w:rsid w:val="001F2C0B"/>
    <w:rsid w:val="00204355"/>
    <w:rsid w:val="0020718E"/>
    <w:rsid w:val="00212499"/>
    <w:rsid w:val="0022071D"/>
    <w:rsid w:val="0023735F"/>
    <w:rsid w:val="00241000"/>
    <w:rsid w:val="00247888"/>
    <w:rsid w:val="002530C4"/>
    <w:rsid w:val="00253C27"/>
    <w:rsid w:val="002559D7"/>
    <w:rsid w:val="0026030E"/>
    <w:rsid w:val="00261A2F"/>
    <w:rsid w:val="002672D3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6E02"/>
    <w:rsid w:val="00327A28"/>
    <w:rsid w:val="00333FD6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A7802"/>
    <w:rsid w:val="003B0E4D"/>
    <w:rsid w:val="003B366E"/>
    <w:rsid w:val="003B7F27"/>
    <w:rsid w:val="003C5383"/>
    <w:rsid w:val="003D10F8"/>
    <w:rsid w:val="003E4484"/>
    <w:rsid w:val="003E47EC"/>
    <w:rsid w:val="003E6725"/>
    <w:rsid w:val="0040210E"/>
    <w:rsid w:val="00402D42"/>
    <w:rsid w:val="00403F00"/>
    <w:rsid w:val="00405914"/>
    <w:rsid w:val="00405B7A"/>
    <w:rsid w:val="004118C0"/>
    <w:rsid w:val="00415C5C"/>
    <w:rsid w:val="0041783A"/>
    <w:rsid w:val="00417BD0"/>
    <w:rsid w:val="004347EA"/>
    <w:rsid w:val="00435721"/>
    <w:rsid w:val="00445723"/>
    <w:rsid w:val="00447FC7"/>
    <w:rsid w:val="0046506F"/>
    <w:rsid w:val="00472FA4"/>
    <w:rsid w:val="00473526"/>
    <w:rsid w:val="0048288B"/>
    <w:rsid w:val="0048298F"/>
    <w:rsid w:val="0048541D"/>
    <w:rsid w:val="00485AAC"/>
    <w:rsid w:val="004922B8"/>
    <w:rsid w:val="0049446D"/>
    <w:rsid w:val="00496A68"/>
    <w:rsid w:val="004B20B5"/>
    <w:rsid w:val="004B3159"/>
    <w:rsid w:val="004B3F97"/>
    <w:rsid w:val="004B6391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6883"/>
    <w:rsid w:val="0051614D"/>
    <w:rsid w:val="00516C4E"/>
    <w:rsid w:val="00522393"/>
    <w:rsid w:val="00524E42"/>
    <w:rsid w:val="00527425"/>
    <w:rsid w:val="00527E05"/>
    <w:rsid w:val="00545A3F"/>
    <w:rsid w:val="005513E1"/>
    <w:rsid w:val="0055456D"/>
    <w:rsid w:val="00556E5C"/>
    <w:rsid w:val="00566FF4"/>
    <w:rsid w:val="0057444C"/>
    <w:rsid w:val="00575A3B"/>
    <w:rsid w:val="00583F34"/>
    <w:rsid w:val="00591C9A"/>
    <w:rsid w:val="005A16A0"/>
    <w:rsid w:val="005A4D47"/>
    <w:rsid w:val="005B10FF"/>
    <w:rsid w:val="005B1B54"/>
    <w:rsid w:val="005B4752"/>
    <w:rsid w:val="005C1432"/>
    <w:rsid w:val="005C687A"/>
    <w:rsid w:val="005D510C"/>
    <w:rsid w:val="005E2DD3"/>
    <w:rsid w:val="005E4315"/>
    <w:rsid w:val="005F10BA"/>
    <w:rsid w:val="005F5064"/>
    <w:rsid w:val="005F5CAD"/>
    <w:rsid w:val="005F65FE"/>
    <w:rsid w:val="00604A9E"/>
    <w:rsid w:val="006136D2"/>
    <w:rsid w:val="00613EF7"/>
    <w:rsid w:val="0062133E"/>
    <w:rsid w:val="00627388"/>
    <w:rsid w:val="00632ED8"/>
    <w:rsid w:val="006332E5"/>
    <w:rsid w:val="00635171"/>
    <w:rsid w:val="00645840"/>
    <w:rsid w:val="00646CB2"/>
    <w:rsid w:val="0064724C"/>
    <w:rsid w:val="00666206"/>
    <w:rsid w:val="0066622E"/>
    <w:rsid w:val="00666B90"/>
    <w:rsid w:val="00667152"/>
    <w:rsid w:val="006704F2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F5B98"/>
    <w:rsid w:val="00704B1D"/>
    <w:rsid w:val="00706D44"/>
    <w:rsid w:val="007079A1"/>
    <w:rsid w:val="00741D4A"/>
    <w:rsid w:val="007440DE"/>
    <w:rsid w:val="00747A00"/>
    <w:rsid w:val="00747C7A"/>
    <w:rsid w:val="0075102B"/>
    <w:rsid w:val="00752B9A"/>
    <w:rsid w:val="0075691C"/>
    <w:rsid w:val="0076243D"/>
    <w:rsid w:val="00763B13"/>
    <w:rsid w:val="00764A49"/>
    <w:rsid w:val="007702B1"/>
    <w:rsid w:val="007719DA"/>
    <w:rsid w:val="00773517"/>
    <w:rsid w:val="00777D21"/>
    <w:rsid w:val="007814F8"/>
    <w:rsid w:val="0079060B"/>
    <w:rsid w:val="007944B5"/>
    <w:rsid w:val="00794564"/>
    <w:rsid w:val="007D4287"/>
    <w:rsid w:val="007E2BE0"/>
    <w:rsid w:val="007E5753"/>
    <w:rsid w:val="007F10C7"/>
    <w:rsid w:val="007F10D5"/>
    <w:rsid w:val="007F198A"/>
    <w:rsid w:val="007F22CB"/>
    <w:rsid w:val="007F4894"/>
    <w:rsid w:val="007F4D9D"/>
    <w:rsid w:val="007F65F0"/>
    <w:rsid w:val="00802F27"/>
    <w:rsid w:val="0080374A"/>
    <w:rsid w:val="0082279C"/>
    <w:rsid w:val="0082300F"/>
    <w:rsid w:val="00827159"/>
    <w:rsid w:val="008314EC"/>
    <w:rsid w:val="00837343"/>
    <w:rsid w:val="0084042E"/>
    <w:rsid w:val="00841CF9"/>
    <w:rsid w:val="008425B5"/>
    <w:rsid w:val="00842CDD"/>
    <w:rsid w:val="0084792C"/>
    <w:rsid w:val="00850060"/>
    <w:rsid w:val="008535BE"/>
    <w:rsid w:val="00856F0B"/>
    <w:rsid w:val="0086391F"/>
    <w:rsid w:val="00875496"/>
    <w:rsid w:val="008825C7"/>
    <w:rsid w:val="0088262B"/>
    <w:rsid w:val="00884D76"/>
    <w:rsid w:val="008A11E2"/>
    <w:rsid w:val="008A7EEF"/>
    <w:rsid w:val="008B3B24"/>
    <w:rsid w:val="008B6CAD"/>
    <w:rsid w:val="008C2194"/>
    <w:rsid w:val="008D3AFB"/>
    <w:rsid w:val="008E028B"/>
    <w:rsid w:val="008E2CB2"/>
    <w:rsid w:val="008E5129"/>
    <w:rsid w:val="008F1A89"/>
    <w:rsid w:val="008F36D5"/>
    <w:rsid w:val="008F4318"/>
    <w:rsid w:val="008F4EF9"/>
    <w:rsid w:val="008F5BDD"/>
    <w:rsid w:val="009033B4"/>
    <w:rsid w:val="0090637E"/>
    <w:rsid w:val="00912003"/>
    <w:rsid w:val="00912AFB"/>
    <w:rsid w:val="0091354F"/>
    <w:rsid w:val="0091370E"/>
    <w:rsid w:val="00915662"/>
    <w:rsid w:val="00922379"/>
    <w:rsid w:val="009225C0"/>
    <w:rsid w:val="00930E61"/>
    <w:rsid w:val="009318E0"/>
    <w:rsid w:val="009407F7"/>
    <w:rsid w:val="00941D92"/>
    <w:rsid w:val="00942D4D"/>
    <w:rsid w:val="00943FB2"/>
    <w:rsid w:val="009452E7"/>
    <w:rsid w:val="009611A3"/>
    <w:rsid w:val="00965BEE"/>
    <w:rsid w:val="00966407"/>
    <w:rsid w:val="00966814"/>
    <w:rsid w:val="0096789D"/>
    <w:rsid w:val="00980192"/>
    <w:rsid w:val="00982C4F"/>
    <w:rsid w:val="009831C1"/>
    <w:rsid w:val="00986B05"/>
    <w:rsid w:val="0098707B"/>
    <w:rsid w:val="009A1225"/>
    <w:rsid w:val="009A4332"/>
    <w:rsid w:val="009B366E"/>
    <w:rsid w:val="009C1BA3"/>
    <w:rsid w:val="009C3A97"/>
    <w:rsid w:val="009C7180"/>
    <w:rsid w:val="009D663F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9F533A"/>
    <w:rsid w:val="00A01787"/>
    <w:rsid w:val="00A045F6"/>
    <w:rsid w:val="00A13984"/>
    <w:rsid w:val="00A2410F"/>
    <w:rsid w:val="00A26C64"/>
    <w:rsid w:val="00A34112"/>
    <w:rsid w:val="00A37CEB"/>
    <w:rsid w:val="00A4135F"/>
    <w:rsid w:val="00A52B59"/>
    <w:rsid w:val="00A55ED3"/>
    <w:rsid w:val="00A60677"/>
    <w:rsid w:val="00A71E7B"/>
    <w:rsid w:val="00A81DF0"/>
    <w:rsid w:val="00A858AE"/>
    <w:rsid w:val="00A86512"/>
    <w:rsid w:val="00A9038D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550B"/>
    <w:rsid w:val="00B2697E"/>
    <w:rsid w:val="00B318E9"/>
    <w:rsid w:val="00B3224B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D6767"/>
    <w:rsid w:val="00BE0939"/>
    <w:rsid w:val="00BE1397"/>
    <w:rsid w:val="00BE16B6"/>
    <w:rsid w:val="00BE5584"/>
    <w:rsid w:val="00BF1BA7"/>
    <w:rsid w:val="00C04F02"/>
    <w:rsid w:val="00C07DC0"/>
    <w:rsid w:val="00C10A63"/>
    <w:rsid w:val="00C14D5D"/>
    <w:rsid w:val="00C22269"/>
    <w:rsid w:val="00C2454C"/>
    <w:rsid w:val="00C30756"/>
    <w:rsid w:val="00C478AC"/>
    <w:rsid w:val="00C619D8"/>
    <w:rsid w:val="00C62A4A"/>
    <w:rsid w:val="00C6371F"/>
    <w:rsid w:val="00C714ED"/>
    <w:rsid w:val="00C71B27"/>
    <w:rsid w:val="00C7410F"/>
    <w:rsid w:val="00C91796"/>
    <w:rsid w:val="00C96E2D"/>
    <w:rsid w:val="00CB6D2C"/>
    <w:rsid w:val="00CC01E4"/>
    <w:rsid w:val="00CD32A0"/>
    <w:rsid w:val="00CD7115"/>
    <w:rsid w:val="00CE2103"/>
    <w:rsid w:val="00CF1852"/>
    <w:rsid w:val="00D15872"/>
    <w:rsid w:val="00D26A2D"/>
    <w:rsid w:val="00D27670"/>
    <w:rsid w:val="00D319FC"/>
    <w:rsid w:val="00D31ECD"/>
    <w:rsid w:val="00D323E2"/>
    <w:rsid w:val="00D3283B"/>
    <w:rsid w:val="00D346F0"/>
    <w:rsid w:val="00D3748F"/>
    <w:rsid w:val="00D43464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089"/>
    <w:rsid w:val="00DA7669"/>
    <w:rsid w:val="00DB0E2F"/>
    <w:rsid w:val="00DB20B4"/>
    <w:rsid w:val="00DB4D52"/>
    <w:rsid w:val="00DC1B23"/>
    <w:rsid w:val="00DD5D61"/>
    <w:rsid w:val="00DE2492"/>
    <w:rsid w:val="00DF029B"/>
    <w:rsid w:val="00DF3F2C"/>
    <w:rsid w:val="00E02146"/>
    <w:rsid w:val="00E022A6"/>
    <w:rsid w:val="00E060AB"/>
    <w:rsid w:val="00E0638B"/>
    <w:rsid w:val="00E1122D"/>
    <w:rsid w:val="00E11F92"/>
    <w:rsid w:val="00E13510"/>
    <w:rsid w:val="00E136A3"/>
    <w:rsid w:val="00E20810"/>
    <w:rsid w:val="00E245B1"/>
    <w:rsid w:val="00E37285"/>
    <w:rsid w:val="00E3767F"/>
    <w:rsid w:val="00E40D95"/>
    <w:rsid w:val="00E45725"/>
    <w:rsid w:val="00E4670C"/>
    <w:rsid w:val="00E55250"/>
    <w:rsid w:val="00E571D8"/>
    <w:rsid w:val="00E83E69"/>
    <w:rsid w:val="00E876F0"/>
    <w:rsid w:val="00E94C15"/>
    <w:rsid w:val="00EA11BB"/>
    <w:rsid w:val="00EA7BD1"/>
    <w:rsid w:val="00EB1A0D"/>
    <w:rsid w:val="00EC5C81"/>
    <w:rsid w:val="00ED0BC9"/>
    <w:rsid w:val="00ED0CD6"/>
    <w:rsid w:val="00ED4603"/>
    <w:rsid w:val="00ED67D0"/>
    <w:rsid w:val="00EE76A6"/>
    <w:rsid w:val="00EF19F3"/>
    <w:rsid w:val="00F054BA"/>
    <w:rsid w:val="00F2238F"/>
    <w:rsid w:val="00F30ABA"/>
    <w:rsid w:val="00F37EC9"/>
    <w:rsid w:val="00F4130A"/>
    <w:rsid w:val="00F4403E"/>
    <w:rsid w:val="00F45461"/>
    <w:rsid w:val="00F52F8F"/>
    <w:rsid w:val="00F73158"/>
    <w:rsid w:val="00F763B3"/>
    <w:rsid w:val="00F838F2"/>
    <w:rsid w:val="00F901C2"/>
    <w:rsid w:val="00F90E43"/>
    <w:rsid w:val="00F9615D"/>
    <w:rsid w:val="00F979A7"/>
    <w:rsid w:val="00FA0333"/>
    <w:rsid w:val="00FB2F1F"/>
    <w:rsid w:val="00FB34D1"/>
    <w:rsid w:val="00FB5DE7"/>
    <w:rsid w:val="00FC05DA"/>
    <w:rsid w:val="00FC28E4"/>
    <w:rsid w:val="00FC2DA8"/>
    <w:rsid w:val="00FC4008"/>
    <w:rsid w:val="00FC677C"/>
    <w:rsid w:val="00FC6B80"/>
    <w:rsid w:val="00FD107D"/>
    <w:rsid w:val="00FD62F6"/>
    <w:rsid w:val="00FD69F7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link w:val="ab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c">
    <w:name w:val="Body Text"/>
    <w:basedOn w:val="a"/>
    <w:link w:val="ad"/>
    <w:rsid w:val="00C2454C"/>
    <w:pPr>
      <w:spacing w:after="120"/>
    </w:pPr>
  </w:style>
  <w:style w:type="character" w:customStyle="1" w:styleId="ad">
    <w:name w:val="Основной текст Знак"/>
    <w:basedOn w:val="a0"/>
    <w:link w:val="ac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f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Текст выноски Знак"/>
    <w:basedOn w:val="a0"/>
    <w:link w:val="af5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7">
    <w:name w:val="Document Map"/>
    <w:basedOn w:val="a"/>
    <w:link w:val="af8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link w:val="af7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9">
    <w:name w:val="Title"/>
    <w:basedOn w:val="a"/>
    <w:link w:val="afa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b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b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customStyle="1" w:styleId="ab">
    <w:name w:val="Обычный (веб) Знак"/>
    <w:link w:val="aa"/>
    <w:uiPriority w:val="99"/>
    <w:locked/>
    <w:rsid w:val="00E245B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link w:val="ab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c">
    <w:name w:val="Body Text"/>
    <w:basedOn w:val="a"/>
    <w:link w:val="ad"/>
    <w:rsid w:val="00C2454C"/>
    <w:pPr>
      <w:spacing w:after="120"/>
    </w:pPr>
  </w:style>
  <w:style w:type="character" w:customStyle="1" w:styleId="ad">
    <w:name w:val="Основной текст Знак"/>
    <w:basedOn w:val="a0"/>
    <w:link w:val="ac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f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Текст выноски Знак"/>
    <w:basedOn w:val="a0"/>
    <w:link w:val="af5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7">
    <w:name w:val="Document Map"/>
    <w:basedOn w:val="a"/>
    <w:link w:val="af8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link w:val="af7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9">
    <w:name w:val="Title"/>
    <w:basedOn w:val="a"/>
    <w:link w:val="afa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b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b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customStyle="1" w:styleId="ab">
    <w:name w:val="Обычный (веб) Знак"/>
    <w:link w:val="aa"/>
    <w:uiPriority w:val="99"/>
    <w:locked/>
    <w:rsid w:val="00E245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0AAEC-3DDF-4201-90AD-8D0B5986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7C844AF6</Template>
  <TotalTime>1</TotalTime>
  <Pages>3</Pages>
  <Words>800</Words>
  <Characters>6199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2</cp:revision>
  <cp:lastPrinted>2021-10-21T11:22:00Z</cp:lastPrinted>
  <dcterms:created xsi:type="dcterms:W3CDTF">2021-10-22T11:34:00Z</dcterms:created>
  <dcterms:modified xsi:type="dcterms:W3CDTF">2021-10-22T11:34:00Z</dcterms:modified>
</cp:coreProperties>
</file>