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DF3DB5" w:rsidTr="00676A00">
        <w:trPr>
          <w:trHeight w:val="4406"/>
        </w:trPr>
        <w:tc>
          <w:tcPr>
            <w:tcW w:w="9747" w:type="dxa"/>
          </w:tcPr>
          <w:p w:rsidR="00605F57" w:rsidRDefault="009B5446" w:rsidP="00605F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05F57" w:rsidRDefault="00605F57" w:rsidP="00605F57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605F57" w:rsidRDefault="00605F57" w:rsidP="00605F57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635598660" r:id="rId7"/>
              </w:pict>
            </w:r>
          </w:p>
          <w:p w:rsidR="00605F57" w:rsidRDefault="00605F57" w:rsidP="00605F57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605F57" w:rsidRDefault="00605F57" w:rsidP="00605F57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05F57" w:rsidRDefault="00605F57" w:rsidP="00605F57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05F57" w:rsidRDefault="00605F57" w:rsidP="00605F57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05F57" w:rsidRDefault="00605F57" w:rsidP="00605F57"/>
          <w:p w:rsidR="00605F57" w:rsidRDefault="00605F57" w:rsidP="00605F57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05F57" w:rsidRDefault="00605F57" w:rsidP="00605F57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05F57" w:rsidRDefault="00605F57" w:rsidP="00605F5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4A9B78" wp14:editId="293B36D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05F57" w:rsidRDefault="00605F57" w:rsidP="00605F57">
            <w:pPr>
              <w:rPr>
                <w:sz w:val="10"/>
              </w:rPr>
            </w:pPr>
          </w:p>
          <w:p w:rsidR="00605F57" w:rsidRDefault="00605F57" w:rsidP="00605F57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13.11.2019 г. №13/1</w:t>
            </w:r>
            <w:r>
              <w:rPr>
                <w:b/>
              </w:rPr>
              <w:t>2</w:t>
            </w:r>
          </w:p>
          <w:p w:rsidR="00676A00" w:rsidRDefault="00676A00" w:rsidP="00676A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76A00" w:rsidRDefault="00676A00" w:rsidP="00676A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76A00" w:rsidRDefault="00676A00" w:rsidP="00676A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676A00" w:rsidRDefault="00676A00" w:rsidP="009B544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DF3DB5" w:rsidRPr="00B3224B" w:rsidRDefault="00676A00" w:rsidP="009B54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DF3DB5" w:rsidRPr="00B3224B">
              <w:rPr>
                <w:b/>
                <w:lang w:eastAsia="en-US"/>
              </w:rPr>
              <w:t>О депутатском запросе</w:t>
            </w:r>
          </w:p>
          <w:p w:rsidR="00DF3DB5" w:rsidRDefault="00DF3DB5" w:rsidP="009B5446">
            <w:pPr>
              <w:spacing w:line="276" w:lineRule="auto"/>
              <w:ind w:righ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995" w:type="dxa"/>
          </w:tcPr>
          <w:p w:rsidR="00DF3DB5" w:rsidRDefault="00DF3DB5" w:rsidP="009B5446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36A13" w:rsidRPr="001E7810" w:rsidRDefault="00F36A13" w:rsidP="00D079D4">
      <w:pPr>
        <w:ind w:firstLine="567"/>
        <w:jc w:val="both"/>
        <w:rPr>
          <w:b/>
        </w:rPr>
      </w:pPr>
      <w:r w:rsidRPr="001E7810">
        <w:t>В соответствии со ст</w:t>
      </w:r>
      <w:r>
        <w:t xml:space="preserve">атьей </w:t>
      </w:r>
      <w:r w:rsidRPr="001E7810">
        <w:t>56 Регламента Совета депутатов муниципального округа Гольяново</w:t>
      </w:r>
      <w:r>
        <w:t xml:space="preserve">, </w:t>
      </w:r>
      <w:r w:rsidRPr="00D079D4">
        <w:t xml:space="preserve">Совет депутатов </w:t>
      </w:r>
      <w:r w:rsidR="00D079D4">
        <w:t xml:space="preserve">муниципального округа Гольяново </w:t>
      </w:r>
      <w:r w:rsidRPr="00D079D4">
        <w:t>решил:</w:t>
      </w:r>
    </w:p>
    <w:p w:rsidR="00F36A13" w:rsidRPr="001E7810" w:rsidRDefault="00676A00" w:rsidP="00676A00">
      <w:pPr>
        <w:tabs>
          <w:tab w:val="left" w:pos="1134"/>
        </w:tabs>
        <w:ind w:firstLine="567"/>
        <w:jc w:val="both"/>
      </w:pPr>
      <w:r>
        <w:t xml:space="preserve">1. </w:t>
      </w:r>
      <w:r w:rsidR="00F36A13" w:rsidRPr="001E7810">
        <w:t>Признать обращение депутатов Совета депутатов муниципального округа Гольяново депутатским запросом (приложение)</w:t>
      </w:r>
      <w:r w:rsidR="00F36A13">
        <w:t>.</w:t>
      </w:r>
    </w:p>
    <w:p w:rsidR="00815A2C" w:rsidRDefault="00676A00" w:rsidP="00676A00">
      <w:pPr>
        <w:tabs>
          <w:tab w:val="left" w:pos="1134"/>
        </w:tabs>
        <w:ind w:firstLine="567"/>
        <w:jc w:val="both"/>
      </w:pPr>
      <w:r>
        <w:t xml:space="preserve">2. </w:t>
      </w:r>
      <w:r w:rsidR="00F36A13" w:rsidRPr="001E7810">
        <w:t xml:space="preserve">Направить настоящее решение в </w:t>
      </w:r>
      <w:r w:rsidR="00886648">
        <w:t>Департамент  транспорта  и развития  дорожно-транспортно</w:t>
      </w:r>
      <w:r w:rsidR="005540D0">
        <w:t xml:space="preserve">й инфраструктуры города Москвы, префектуру </w:t>
      </w:r>
      <w:r w:rsidR="000A7FD1">
        <w:t xml:space="preserve">Восточного административного округа города Москвы. </w:t>
      </w:r>
    </w:p>
    <w:p w:rsidR="00F36A13" w:rsidRDefault="00676A00" w:rsidP="00676A00">
      <w:pPr>
        <w:tabs>
          <w:tab w:val="left" w:pos="1134"/>
        </w:tabs>
        <w:ind w:firstLine="567"/>
        <w:jc w:val="both"/>
      </w:pPr>
      <w:r>
        <w:t xml:space="preserve">3. </w:t>
      </w:r>
      <w:r w:rsidR="00F36A13" w:rsidRPr="001E7810">
        <w:t>Решение вступает в силу со дня принятия.</w:t>
      </w:r>
    </w:p>
    <w:p w:rsidR="001C27C9" w:rsidRPr="007434AD" w:rsidRDefault="00676A00" w:rsidP="00676A00">
      <w:pPr>
        <w:tabs>
          <w:tab w:val="left" w:pos="1134"/>
        </w:tabs>
        <w:ind w:firstLine="567"/>
        <w:jc w:val="both"/>
      </w:pPr>
      <w:r>
        <w:t xml:space="preserve">4. </w:t>
      </w:r>
      <w:proofErr w:type="gramStart"/>
      <w:r w:rsidR="001C27C9">
        <w:t>Р</w:t>
      </w:r>
      <w:r w:rsidR="001C27C9" w:rsidRPr="009C404D">
        <w:t>азместить</w:t>
      </w:r>
      <w:proofErr w:type="gramEnd"/>
      <w:r w:rsidR="001C27C9" w:rsidRPr="009C404D">
        <w:t xml:space="preserve"> </w:t>
      </w:r>
      <w:r w:rsidR="001C27C9">
        <w:t xml:space="preserve">настоящее решение </w:t>
      </w:r>
      <w:r w:rsidR="001C27C9" w:rsidRPr="009C404D">
        <w:t>на официальном сайте</w:t>
      </w:r>
      <w:r w:rsidR="001C27C9">
        <w:t xml:space="preserve"> </w:t>
      </w:r>
      <w:r w:rsidR="001C27C9" w:rsidRPr="00D01F88">
        <w:t>муниципального округа Гольяново</w:t>
      </w:r>
      <w:r w:rsidR="001C27C9" w:rsidRPr="009C404D">
        <w:t xml:space="preserve"> </w:t>
      </w:r>
      <w:hyperlink r:id="rId8" w:history="1">
        <w:r w:rsidR="001C27C9" w:rsidRPr="00676A00">
          <w:rPr>
            <w:rStyle w:val="a3"/>
            <w:color w:val="auto"/>
            <w:u w:val="none"/>
          </w:rPr>
          <w:t>http://golyanovo.org</w:t>
        </w:r>
      </w:hyperlink>
      <w:r w:rsidR="001C27C9" w:rsidRPr="007434AD">
        <w:t>.</w:t>
      </w:r>
    </w:p>
    <w:p w:rsidR="00F36A13" w:rsidRDefault="00676A00" w:rsidP="00676A00">
      <w:pPr>
        <w:pStyle w:val="a7"/>
        <w:tabs>
          <w:tab w:val="left" w:pos="1134"/>
        </w:tabs>
        <w:ind w:firstLine="567"/>
      </w:pPr>
      <w:r>
        <w:rPr>
          <w:sz w:val="24"/>
          <w:szCs w:val="24"/>
        </w:rPr>
        <w:t xml:space="preserve">5. </w:t>
      </w:r>
      <w:proofErr w:type="gramStart"/>
      <w:r w:rsidR="00F36A13" w:rsidRPr="001E7810">
        <w:rPr>
          <w:sz w:val="24"/>
          <w:szCs w:val="24"/>
        </w:rPr>
        <w:t>Контроль за</w:t>
      </w:r>
      <w:proofErr w:type="gramEnd"/>
      <w:r w:rsidR="00F36A13" w:rsidRPr="001E7810">
        <w:rPr>
          <w:sz w:val="24"/>
          <w:szCs w:val="24"/>
        </w:rPr>
        <w:t xml:space="preserve"> исполнением настоящего решени</w:t>
      </w:r>
      <w:r w:rsidR="00D079D4">
        <w:rPr>
          <w:sz w:val="24"/>
          <w:szCs w:val="24"/>
        </w:rPr>
        <w:t>я возложить на главу муниципального округа Гольяново Четверткова Т.М.</w:t>
      </w:r>
    </w:p>
    <w:p w:rsidR="001C27C9" w:rsidRDefault="001C27C9" w:rsidP="00676A00">
      <w:pPr>
        <w:ind w:firstLine="567"/>
      </w:pPr>
    </w:p>
    <w:p w:rsidR="00676A00" w:rsidRDefault="00676A00" w:rsidP="00676A00">
      <w:pPr>
        <w:ind w:firstLine="567"/>
      </w:pPr>
    </w:p>
    <w:p w:rsidR="00676A00" w:rsidRDefault="00676A00" w:rsidP="00676A00">
      <w:pPr>
        <w:rPr>
          <w:b/>
        </w:rPr>
      </w:pPr>
      <w:r w:rsidRPr="00676A00">
        <w:rPr>
          <w:b/>
        </w:rPr>
        <w:t xml:space="preserve">Глава  </w:t>
      </w:r>
      <w:proofErr w:type="gramStart"/>
      <w:r w:rsidRPr="00676A00">
        <w:rPr>
          <w:b/>
        </w:rPr>
        <w:t>муниципального</w:t>
      </w:r>
      <w:proofErr w:type="gramEnd"/>
      <w:r w:rsidRPr="00676A00">
        <w:rPr>
          <w:b/>
        </w:rPr>
        <w:t xml:space="preserve">  </w:t>
      </w:r>
    </w:p>
    <w:p w:rsidR="00676A00" w:rsidRPr="00676A00" w:rsidRDefault="00676A00" w:rsidP="00676A00">
      <w:pPr>
        <w:rPr>
          <w:b/>
        </w:rPr>
      </w:pPr>
      <w:r w:rsidRPr="00676A00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</w:t>
      </w:r>
      <w:r w:rsidR="00605F57">
        <w:rPr>
          <w:b/>
        </w:rPr>
        <w:t xml:space="preserve">  </w:t>
      </w:r>
      <w:bookmarkStart w:id="0" w:name="_GoBack"/>
      <w:bookmarkEnd w:id="0"/>
      <w:r>
        <w:rPr>
          <w:b/>
        </w:rPr>
        <w:t>Т.М. Четвертков</w:t>
      </w:r>
    </w:p>
    <w:p w:rsidR="001C27C9" w:rsidRDefault="001C27C9" w:rsidP="00676A00">
      <w:pPr>
        <w:ind w:firstLine="567"/>
      </w:pPr>
    </w:p>
    <w:p w:rsidR="001C27C9" w:rsidRDefault="001C27C9" w:rsidP="001C27C9">
      <w:pPr>
        <w:sectPr w:rsidR="001C27C9" w:rsidSect="00676A00">
          <w:pgSz w:w="11906" w:h="16838"/>
          <w:pgMar w:top="720" w:right="1133" w:bottom="720" w:left="1560" w:header="708" w:footer="708" w:gutter="0"/>
          <w:cols w:space="708"/>
          <w:docGrid w:linePitch="360"/>
        </w:sectPr>
      </w:pPr>
    </w:p>
    <w:p w:rsidR="00F36A13" w:rsidRPr="001D134E" w:rsidRDefault="00F36A13" w:rsidP="001D134E">
      <w:pPr>
        <w:ind w:left="5670"/>
      </w:pPr>
      <w:r w:rsidRPr="001D134E">
        <w:lastRenderedPageBreak/>
        <w:t>Приложение</w:t>
      </w:r>
    </w:p>
    <w:p w:rsidR="00F36A13" w:rsidRPr="001D134E" w:rsidRDefault="00F36A13" w:rsidP="001D134E">
      <w:pPr>
        <w:ind w:left="5670"/>
      </w:pPr>
      <w:r w:rsidRPr="001D134E">
        <w:t>к решению Совета депутатов муниципального округа Гольяново от «</w:t>
      </w:r>
      <w:r w:rsidR="00676A00">
        <w:t>13</w:t>
      </w:r>
      <w:r w:rsidRPr="001D134E">
        <w:t xml:space="preserve">» </w:t>
      </w:r>
      <w:r w:rsidR="001179CF">
        <w:t xml:space="preserve">ноября </w:t>
      </w:r>
      <w:r w:rsidRPr="001D134E">
        <w:t xml:space="preserve"> 201</w:t>
      </w:r>
      <w:r w:rsidR="001179CF">
        <w:t>9</w:t>
      </w:r>
      <w:r w:rsidRPr="001D134E">
        <w:t xml:space="preserve"> №</w:t>
      </w:r>
      <w:r w:rsidR="001C27C9" w:rsidRPr="001D134E">
        <w:t xml:space="preserve"> </w:t>
      </w:r>
      <w:r w:rsidR="00676A00">
        <w:t>13/12</w:t>
      </w:r>
    </w:p>
    <w:p w:rsidR="00886648" w:rsidRDefault="00886648" w:rsidP="00886648">
      <w:pPr>
        <w:ind w:left="5387"/>
        <w:rPr>
          <w:b/>
        </w:rPr>
      </w:pPr>
    </w:p>
    <w:p w:rsidR="00886648" w:rsidRPr="000F004B" w:rsidRDefault="00886648" w:rsidP="00886648">
      <w:pPr>
        <w:ind w:left="5387"/>
        <w:rPr>
          <w:b/>
        </w:rPr>
      </w:pPr>
      <w:r w:rsidRPr="000F004B">
        <w:rPr>
          <w:b/>
        </w:rPr>
        <w:t>Заместителю Мэра Москвы в Правительстве Москвы, Руководителю Департамента транспорта и развития дорожно-транспортной инфраструктуры города Москвы</w:t>
      </w:r>
    </w:p>
    <w:p w:rsidR="00886648" w:rsidRDefault="00886648" w:rsidP="00886648">
      <w:pPr>
        <w:pStyle w:val="1"/>
        <w:shd w:val="clear" w:color="auto" w:fill="FFFFFF"/>
        <w:spacing w:line="240" w:lineRule="auto"/>
        <w:ind w:left="5387"/>
        <w:jc w:val="left"/>
        <w:rPr>
          <w:sz w:val="24"/>
          <w:szCs w:val="24"/>
        </w:rPr>
      </w:pPr>
      <w:r w:rsidRPr="000F004B">
        <w:rPr>
          <w:sz w:val="24"/>
          <w:szCs w:val="24"/>
        </w:rPr>
        <w:t xml:space="preserve">М.С. </w:t>
      </w:r>
      <w:proofErr w:type="spellStart"/>
      <w:r w:rsidRPr="000F004B">
        <w:rPr>
          <w:sz w:val="24"/>
          <w:szCs w:val="24"/>
        </w:rPr>
        <w:t>Ликсутову</w:t>
      </w:r>
      <w:proofErr w:type="spellEnd"/>
    </w:p>
    <w:p w:rsidR="000A7FD1" w:rsidRDefault="000A7FD1" w:rsidP="000A7FD1">
      <w:pPr>
        <w:ind w:left="5387"/>
        <w:rPr>
          <w:b/>
        </w:rPr>
      </w:pPr>
      <w:r>
        <w:t xml:space="preserve">                                                                                       </w:t>
      </w:r>
      <w:r>
        <w:rPr>
          <w:b/>
        </w:rPr>
        <w:t xml:space="preserve">Префекту </w:t>
      </w:r>
    </w:p>
    <w:p w:rsidR="000A7FD1" w:rsidRDefault="000A7FD1" w:rsidP="000A7FD1">
      <w:pPr>
        <w:ind w:left="5387"/>
        <w:rPr>
          <w:b/>
        </w:rPr>
      </w:pPr>
      <w:r>
        <w:rPr>
          <w:b/>
        </w:rPr>
        <w:t xml:space="preserve">Восточного административного округа города Москвы </w:t>
      </w:r>
    </w:p>
    <w:p w:rsidR="000A7FD1" w:rsidRDefault="000A7FD1" w:rsidP="000A7FD1">
      <w:pPr>
        <w:ind w:left="5387"/>
        <w:rPr>
          <w:b/>
        </w:rPr>
      </w:pPr>
      <w:r>
        <w:rPr>
          <w:b/>
        </w:rPr>
        <w:t xml:space="preserve">Н.В. Алешину </w:t>
      </w:r>
    </w:p>
    <w:p w:rsidR="000A7FD1" w:rsidRPr="000A7FD1" w:rsidRDefault="000A7FD1" w:rsidP="000A7FD1">
      <w:pPr>
        <w:ind w:left="5387"/>
      </w:pPr>
    </w:p>
    <w:p w:rsidR="00F36A13" w:rsidRDefault="00F36A13" w:rsidP="00FA7F93">
      <w:pPr>
        <w:jc w:val="center"/>
        <w:rPr>
          <w:b/>
        </w:rPr>
      </w:pPr>
      <w:r w:rsidRPr="001E7810">
        <w:rPr>
          <w:b/>
        </w:rPr>
        <w:t>Депутатский запрос</w:t>
      </w:r>
    </w:p>
    <w:p w:rsidR="00886648" w:rsidRDefault="00886648" w:rsidP="00FA7F93">
      <w:pPr>
        <w:jc w:val="center"/>
        <w:rPr>
          <w:b/>
        </w:rPr>
      </w:pPr>
    </w:p>
    <w:p w:rsidR="00886648" w:rsidRPr="000A7FD1" w:rsidRDefault="00886648" w:rsidP="00886648">
      <w:pPr>
        <w:ind w:firstLine="567"/>
        <w:jc w:val="both"/>
        <w:rPr>
          <w:b/>
          <w:sz w:val="22"/>
          <w:szCs w:val="22"/>
        </w:rPr>
      </w:pPr>
      <w:r w:rsidRPr="000A7FD1">
        <w:rPr>
          <w:color w:val="000000"/>
          <w:sz w:val="22"/>
          <w:szCs w:val="22"/>
        </w:rPr>
        <w:t>Район Гольяново – один из крупнейших районов не только в составе Восточного административного округа, но и в Москве, как по занимаемой территории, так и по численности населения.</w:t>
      </w:r>
    </w:p>
    <w:p w:rsidR="00886648" w:rsidRPr="000A7FD1" w:rsidRDefault="00886648" w:rsidP="00886648">
      <w:pPr>
        <w:ind w:firstLine="567"/>
        <w:jc w:val="both"/>
        <w:rPr>
          <w:color w:val="000000"/>
          <w:sz w:val="22"/>
          <w:szCs w:val="22"/>
        </w:rPr>
      </w:pPr>
      <w:r w:rsidRPr="000A7FD1">
        <w:rPr>
          <w:sz w:val="22"/>
          <w:szCs w:val="22"/>
        </w:rPr>
        <w:t xml:space="preserve">В настоящее время на территории муниципального округа Гольяново сложилась крайне неблагоприятная ситуация с наземным общественным транспортом. Улично-дорожная сеть, существующая в районе, особенно в </w:t>
      </w:r>
      <w:r w:rsidRPr="000A7FD1">
        <w:rPr>
          <w:rFonts w:eastAsiaTheme="minorHAnsi"/>
          <w:sz w:val="22"/>
          <w:szCs w:val="22"/>
          <w:lang w:eastAsia="en-US"/>
        </w:rPr>
        <w:t xml:space="preserve">районе Уральской улицы и Щелковского шоссе, </w:t>
      </w:r>
      <w:r w:rsidRPr="000A7FD1">
        <w:rPr>
          <w:sz w:val="22"/>
          <w:szCs w:val="22"/>
        </w:rPr>
        <w:t>к сожалению, не соответствует возросшим транспортным потокам.</w:t>
      </w:r>
    </w:p>
    <w:p w:rsidR="00EB5579" w:rsidRPr="000A7FD1" w:rsidRDefault="00EB5579" w:rsidP="00EB5579">
      <w:pPr>
        <w:widowControl w:val="0"/>
        <w:autoSpaceDE w:val="0"/>
        <w:jc w:val="both"/>
        <w:rPr>
          <w:sz w:val="22"/>
          <w:szCs w:val="22"/>
        </w:rPr>
      </w:pPr>
      <w:r w:rsidRPr="000A7FD1">
        <w:rPr>
          <w:sz w:val="22"/>
          <w:szCs w:val="22"/>
        </w:rPr>
        <w:t xml:space="preserve">         </w:t>
      </w:r>
      <w:r w:rsidR="00F0512C" w:rsidRPr="000A7FD1">
        <w:rPr>
          <w:sz w:val="22"/>
          <w:szCs w:val="22"/>
        </w:rPr>
        <w:t>Ситуацию усугубляет еще и строительство объекта «Многофункц</w:t>
      </w:r>
      <w:r w:rsidR="0051108A">
        <w:rPr>
          <w:sz w:val="22"/>
          <w:szCs w:val="22"/>
        </w:rPr>
        <w:t xml:space="preserve">иональный центр с автовокзалом в составе </w:t>
      </w:r>
      <w:proofErr w:type="spellStart"/>
      <w:r w:rsidR="0051108A">
        <w:rPr>
          <w:sz w:val="22"/>
          <w:szCs w:val="22"/>
        </w:rPr>
        <w:t>транспортно</w:t>
      </w:r>
      <w:proofErr w:type="spellEnd"/>
      <w:r w:rsidR="0051108A">
        <w:rPr>
          <w:sz w:val="22"/>
          <w:szCs w:val="22"/>
        </w:rPr>
        <w:t xml:space="preserve"> - пересадочного узла «Щелковский» (далее по тексту </w:t>
      </w:r>
      <w:r w:rsidR="0051108A" w:rsidRPr="000A7FD1">
        <w:rPr>
          <w:sz w:val="22"/>
          <w:szCs w:val="22"/>
        </w:rPr>
        <w:t>«Многофункц</w:t>
      </w:r>
      <w:r w:rsidR="0051108A">
        <w:rPr>
          <w:sz w:val="22"/>
          <w:szCs w:val="22"/>
        </w:rPr>
        <w:t xml:space="preserve">иональный центр с автовокзалом»). </w:t>
      </w:r>
      <w:r w:rsidRPr="000A7FD1">
        <w:rPr>
          <w:sz w:val="22"/>
          <w:szCs w:val="22"/>
        </w:rPr>
        <w:t xml:space="preserve">Жители районов Гольяново и Северное Измайлово обеспокоены возможным ухудшением транспортной ситуации в указанных районах, в связи с планируемым вводом в 2020 году в эксплуатацию объекта «Многофункциональный центр с автовокзалом» </w:t>
      </w:r>
      <w:r w:rsidR="00D9194C" w:rsidRPr="000A7FD1">
        <w:rPr>
          <w:sz w:val="22"/>
          <w:szCs w:val="22"/>
        </w:rPr>
        <w:t xml:space="preserve">и  многократным увеличением  </w:t>
      </w:r>
      <w:r w:rsidRPr="000A7FD1">
        <w:rPr>
          <w:sz w:val="22"/>
          <w:szCs w:val="22"/>
        </w:rPr>
        <w:t>транспортного потока.</w:t>
      </w:r>
    </w:p>
    <w:p w:rsidR="00815A2C" w:rsidRPr="000A7FD1" w:rsidRDefault="00FA320A" w:rsidP="00EB5579">
      <w:pPr>
        <w:jc w:val="both"/>
        <w:rPr>
          <w:sz w:val="22"/>
          <w:szCs w:val="22"/>
        </w:rPr>
      </w:pPr>
      <w:r w:rsidRPr="000A7FD1">
        <w:rPr>
          <w:sz w:val="22"/>
          <w:szCs w:val="22"/>
        </w:rPr>
        <w:t xml:space="preserve">         В настоящее время  начались строительные</w:t>
      </w:r>
      <w:r w:rsidR="00F0512C" w:rsidRPr="000A7FD1">
        <w:rPr>
          <w:sz w:val="22"/>
          <w:szCs w:val="22"/>
        </w:rPr>
        <w:t xml:space="preserve"> работ</w:t>
      </w:r>
      <w:r w:rsidRPr="000A7FD1">
        <w:rPr>
          <w:sz w:val="22"/>
          <w:szCs w:val="22"/>
        </w:rPr>
        <w:t>ы</w:t>
      </w:r>
      <w:r w:rsidR="00F0512C" w:rsidRPr="000A7FD1">
        <w:rPr>
          <w:sz w:val="22"/>
          <w:szCs w:val="22"/>
        </w:rPr>
        <w:t xml:space="preserve"> по устройству въезда/выезда на территорию земельного участка вл.75 по Щелковскому шоссе, на подземный паркинг объекта «Многофункциональный центр с автовокзалом</w:t>
      </w:r>
      <w:r w:rsidRPr="000A7FD1">
        <w:rPr>
          <w:sz w:val="22"/>
          <w:szCs w:val="22"/>
        </w:rPr>
        <w:t>», развёрнутые</w:t>
      </w:r>
      <w:r w:rsidR="00F0512C" w:rsidRPr="000A7FD1">
        <w:rPr>
          <w:sz w:val="22"/>
          <w:szCs w:val="22"/>
        </w:rPr>
        <w:t xml:space="preserve"> на земельном участке (координаты на кадастровой карте: 55.812, 37.799) на прилегающей территории у д</w:t>
      </w:r>
      <w:r w:rsidRPr="000A7FD1">
        <w:rPr>
          <w:sz w:val="22"/>
          <w:szCs w:val="22"/>
        </w:rPr>
        <w:t xml:space="preserve">ома №4 по улице </w:t>
      </w:r>
      <w:proofErr w:type="gramStart"/>
      <w:r w:rsidRPr="000A7FD1">
        <w:rPr>
          <w:sz w:val="22"/>
          <w:szCs w:val="22"/>
        </w:rPr>
        <w:t>Уральская</w:t>
      </w:r>
      <w:proofErr w:type="gramEnd"/>
      <w:r w:rsidRPr="000A7FD1">
        <w:rPr>
          <w:sz w:val="22"/>
          <w:szCs w:val="22"/>
        </w:rPr>
        <w:t>.</w:t>
      </w:r>
      <w:r w:rsidR="00F0512C" w:rsidRPr="000A7FD1">
        <w:rPr>
          <w:sz w:val="22"/>
          <w:szCs w:val="22"/>
        </w:rPr>
        <w:t xml:space="preserve"> </w:t>
      </w:r>
      <w:r w:rsidRPr="000A7FD1">
        <w:rPr>
          <w:sz w:val="22"/>
          <w:szCs w:val="22"/>
        </w:rPr>
        <w:t>В связи с чем, в</w:t>
      </w:r>
      <w:r w:rsidR="00815A2C" w:rsidRPr="000A7FD1">
        <w:rPr>
          <w:sz w:val="22"/>
          <w:szCs w:val="22"/>
        </w:rPr>
        <w:t xml:space="preserve"> адрес </w:t>
      </w:r>
      <w:r w:rsidR="00EB5579" w:rsidRPr="000A7FD1">
        <w:rPr>
          <w:sz w:val="22"/>
          <w:szCs w:val="22"/>
        </w:rPr>
        <w:t xml:space="preserve">аппарата Совета депутатов муниципального округа Гольяново </w:t>
      </w:r>
      <w:r w:rsidR="00815A2C" w:rsidRPr="000A7FD1">
        <w:rPr>
          <w:sz w:val="22"/>
          <w:szCs w:val="22"/>
        </w:rPr>
        <w:t xml:space="preserve">поступают </w:t>
      </w:r>
      <w:r w:rsidR="00EB5579" w:rsidRPr="000A7FD1">
        <w:rPr>
          <w:sz w:val="22"/>
          <w:szCs w:val="22"/>
        </w:rPr>
        <w:t xml:space="preserve"> </w:t>
      </w:r>
      <w:r w:rsidR="00815A2C" w:rsidRPr="000A7FD1">
        <w:rPr>
          <w:sz w:val="22"/>
          <w:szCs w:val="22"/>
        </w:rPr>
        <w:t xml:space="preserve">жалобы от жителей района Гольяново, в том числе </w:t>
      </w:r>
      <w:r w:rsidR="00F0512C" w:rsidRPr="000A7FD1">
        <w:rPr>
          <w:sz w:val="22"/>
          <w:szCs w:val="22"/>
        </w:rPr>
        <w:t xml:space="preserve"> от </w:t>
      </w:r>
      <w:r w:rsidR="00815A2C" w:rsidRPr="000A7FD1">
        <w:rPr>
          <w:sz w:val="22"/>
          <w:szCs w:val="22"/>
        </w:rPr>
        <w:t>жителей</w:t>
      </w:r>
      <w:r w:rsidR="00EB5579" w:rsidRPr="000A7FD1">
        <w:rPr>
          <w:sz w:val="22"/>
          <w:szCs w:val="22"/>
        </w:rPr>
        <w:t xml:space="preserve"> дома номер 4 по ул. Уральская.</w:t>
      </w:r>
    </w:p>
    <w:p w:rsidR="00FA7A69" w:rsidRPr="000A7FD1" w:rsidRDefault="00F25A3B" w:rsidP="00F25A3B">
      <w:pPr>
        <w:widowControl w:val="0"/>
        <w:autoSpaceDE w:val="0"/>
        <w:jc w:val="both"/>
        <w:rPr>
          <w:sz w:val="22"/>
          <w:szCs w:val="22"/>
        </w:rPr>
      </w:pPr>
      <w:r w:rsidRPr="000A7FD1">
        <w:rPr>
          <w:sz w:val="22"/>
          <w:szCs w:val="22"/>
        </w:rPr>
        <w:t xml:space="preserve">       </w:t>
      </w:r>
      <w:r w:rsidR="00FA7A69" w:rsidRPr="000A7FD1">
        <w:rPr>
          <w:sz w:val="22"/>
          <w:szCs w:val="22"/>
        </w:rPr>
        <w:t xml:space="preserve">  </w:t>
      </w:r>
      <w:proofErr w:type="gramStart"/>
      <w:r w:rsidR="00FA320A" w:rsidRPr="000A7FD1">
        <w:rPr>
          <w:sz w:val="22"/>
          <w:szCs w:val="22"/>
        </w:rPr>
        <w:t xml:space="preserve">Руководствуясь Законом  г. Москвы от 06.11.2002  № 56 «Об организации местного самоуправления в городе Москве», Уставом муниципального округа Гольяново просим  Вас  приостановить все работы на земельном участке (координаты на кадастровой карте: 55.812, 37.799) на прилегающей территории у дома №4 по улице Уральская, по устройству </w:t>
      </w:r>
      <w:r w:rsidR="00FA320A" w:rsidRPr="000A7FD1">
        <w:rPr>
          <w:sz w:val="22"/>
          <w:szCs w:val="22"/>
          <w:u w:val="single"/>
        </w:rPr>
        <w:t>въезда/выезда</w:t>
      </w:r>
      <w:r w:rsidR="00FA320A" w:rsidRPr="000A7FD1">
        <w:rPr>
          <w:sz w:val="22"/>
          <w:szCs w:val="22"/>
        </w:rPr>
        <w:t xml:space="preserve"> на территорию земельного участка вл. 75 по Щелковскому шоссе, на подземный паркинг</w:t>
      </w:r>
      <w:r w:rsidR="00FA7A69" w:rsidRPr="000A7FD1">
        <w:rPr>
          <w:sz w:val="22"/>
          <w:szCs w:val="22"/>
        </w:rPr>
        <w:t xml:space="preserve"> объекта</w:t>
      </w:r>
      <w:proofErr w:type="gramEnd"/>
      <w:r w:rsidR="00FA7A69" w:rsidRPr="000A7FD1">
        <w:rPr>
          <w:sz w:val="22"/>
          <w:szCs w:val="22"/>
        </w:rPr>
        <w:t xml:space="preserve"> «Многофункциональный центр с автовокзалом</w:t>
      </w:r>
      <w:r w:rsidR="003178FB" w:rsidRPr="000A7FD1">
        <w:rPr>
          <w:sz w:val="22"/>
          <w:szCs w:val="22"/>
        </w:rPr>
        <w:t>» до получения всех необходимых согласований и внесения изменений в Комплексную схему организации дорожного движения и Проект организации дорожного движения в районе Гольяново города Москвы.</w:t>
      </w:r>
    </w:p>
    <w:p w:rsidR="00FA7A69" w:rsidRPr="000A7FD1" w:rsidRDefault="00FA7A69" w:rsidP="003178FB">
      <w:pPr>
        <w:widowControl w:val="0"/>
        <w:suppressAutoHyphens/>
        <w:autoSpaceDE w:val="0"/>
        <w:ind w:firstLine="567"/>
        <w:jc w:val="both"/>
        <w:rPr>
          <w:sz w:val="22"/>
          <w:szCs w:val="22"/>
        </w:rPr>
      </w:pPr>
      <w:r w:rsidRPr="000A7FD1">
        <w:rPr>
          <w:sz w:val="22"/>
          <w:szCs w:val="22"/>
        </w:rPr>
        <w:t>Организовать схему транспортного обслуживания</w:t>
      </w:r>
      <w:r w:rsidR="003178FB" w:rsidRPr="000A7FD1">
        <w:rPr>
          <w:sz w:val="22"/>
          <w:szCs w:val="22"/>
        </w:rPr>
        <w:t xml:space="preserve"> объекта «Многофункциональный центр с автовокзалом»</w:t>
      </w:r>
      <w:r w:rsidRPr="000A7FD1">
        <w:rPr>
          <w:b/>
          <w:i/>
          <w:sz w:val="22"/>
          <w:szCs w:val="22"/>
        </w:rPr>
        <w:t>,</w:t>
      </w:r>
      <w:r w:rsidRPr="000A7FD1">
        <w:rPr>
          <w:sz w:val="22"/>
          <w:szCs w:val="22"/>
        </w:rPr>
        <w:t xml:space="preserve"> таким образом, чтобы:</w:t>
      </w:r>
    </w:p>
    <w:p w:rsidR="00FA7A69" w:rsidRPr="000A7FD1" w:rsidRDefault="003178FB" w:rsidP="003178FB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0A7FD1">
        <w:rPr>
          <w:sz w:val="22"/>
          <w:szCs w:val="22"/>
        </w:rPr>
        <w:t>1. А</w:t>
      </w:r>
      <w:r w:rsidR="007E36C4">
        <w:rPr>
          <w:sz w:val="22"/>
          <w:szCs w:val="22"/>
        </w:rPr>
        <w:t>втобусы,</w:t>
      </w:r>
      <w:r w:rsidR="00FA7A69" w:rsidRPr="000A7FD1">
        <w:rPr>
          <w:sz w:val="22"/>
          <w:szCs w:val="22"/>
        </w:rPr>
        <w:t xml:space="preserve"> грузовой транспорт,</w:t>
      </w:r>
      <w:r w:rsidR="007E36C4">
        <w:rPr>
          <w:sz w:val="22"/>
          <w:szCs w:val="22"/>
        </w:rPr>
        <w:t xml:space="preserve"> легковой  транспорт</w:t>
      </w:r>
      <w:r w:rsidR="00FA7A69" w:rsidRPr="000A7FD1">
        <w:rPr>
          <w:sz w:val="22"/>
          <w:szCs w:val="22"/>
        </w:rPr>
        <w:t xml:space="preserve"> заезжали и выезжали толь</w:t>
      </w:r>
      <w:r w:rsidR="0009326D">
        <w:rPr>
          <w:sz w:val="22"/>
          <w:szCs w:val="22"/>
        </w:rPr>
        <w:t>ко со стороны Щелковского шоссе.</w:t>
      </w:r>
    </w:p>
    <w:p w:rsidR="00FA7A69" w:rsidRPr="000A7FD1" w:rsidRDefault="007E36C4" w:rsidP="003178FB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78FB" w:rsidRPr="000A7FD1">
        <w:rPr>
          <w:sz w:val="22"/>
          <w:szCs w:val="22"/>
        </w:rPr>
        <w:t>. З</w:t>
      </w:r>
      <w:r w:rsidR="00FA7A69" w:rsidRPr="000A7FD1">
        <w:rPr>
          <w:sz w:val="22"/>
          <w:szCs w:val="22"/>
        </w:rPr>
        <w:t>апретить выезд легкового тра</w:t>
      </w:r>
      <w:r w:rsidR="003178FB" w:rsidRPr="000A7FD1">
        <w:rPr>
          <w:sz w:val="22"/>
          <w:szCs w:val="22"/>
        </w:rPr>
        <w:t xml:space="preserve">нспорта с подземной парковки «Многофункциональный центр с автовокзалом» </w:t>
      </w:r>
      <w:r w:rsidR="00FA7A69" w:rsidRPr="000A7FD1">
        <w:rPr>
          <w:sz w:val="22"/>
          <w:szCs w:val="22"/>
        </w:rPr>
        <w:t xml:space="preserve"> на ул. Уральская, по </w:t>
      </w:r>
      <w:r w:rsidR="0009326D">
        <w:rPr>
          <w:sz w:val="22"/>
          <w:szCs w:val="22"/>
        </w:rPr>
        <w:t>направлению к площади Белы Куна.</w:t>
      </w:r>
      <w:r w:rsidR="00FA7A69" w:rsidRPr="000A7FD1">
        <w:rPr>
          <w:sz w:val="22"/>
          <w:szCs w:val="22"/>
        </w:rPr>
        <w:t xml:space="preserve"> </w:t>
      </w:r>
    </w:p>
    <w:p w:rsidR="00FA7A69" w:rsidRPr="000A7FD1" w:rsidRDefault="007E36C4" w:rsidP="003178FB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178FB" w:rsidRPr="000A7FD1">
        <w:rPr>
          <w:sz w:val="22"/>
          <w:szCs w:val="22"/>
        </w:rPr>
        <w:t>. З</w:t>
      </w:r>
      <w:r w:rsidR="00FA7A69" w:rsidRPr="000A7FD1">
        <w:rPr>
          <w:sz w:val="22"/>
          <w:szCs w:val="22"/>
        </w:rPr>
        <w:t>апретить левый п</w:t>
      </w:r>
      <w:r w:rsidR="003178FB" w:rsidRPr="000A7FD1">
        <w:rPr>
          <w:sz w:val="22"/>
          <w:szCs w:val="22"/>
        </w:rPr>
        <w:t>оворот на подземную парковку «Многофункциональный центр с автовокзалом»</w:t>
      </w:r>
      <w:r w:rsidR="00FA7A69" w:rsidRPr="000A7FD1">
        <w:rPr>
          <w:sz w:val="22"/>
          <w:szCs w:val="22"/>
        </w:rPr>
        <w:t xml:space="preserve"> со стороны ул. Уральской при движении по н</w:t>
      </w:r>
      <w:r w:rsidR="0009326D">
        <w:rPr>
          <w:sz w:val="22"/>
          <w:szCs w:val="22"/>
        </w:rPr>
        <w:t>аправлению к Щелковскому шоссе.</w:t>
      </w:r>
    </w:p>
    <w:p w:rsidR="00FA7A69" w:rsidRPr="0009326D" w:rsidRDefault="007E36C4" w:rsidP="003178FB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78FB" w:rsidRPr="000A7FD1">
        <w:rPr>
          <w:sz w:val="22"/>
          <w:szCs w:val="22"/>
        </w:rPr>
        <w:t xml:space="preserve">. </w:t>
      </w:r>
      <w:r w:rsidR="0009326D">
        <w:rPr>
          <w:sz w:val="22"/>
          <w:szCs w:val="22"/>
        </w:rPr>
        <w:t xml:space="preserve"> </w:t>
      </w:r>
      <w:r w:rsidR="003178FB" w:rsidRPr="0009326D">
        <w:rPr>
          <w:sz w:val="22"/>
          <w:szCs w:val="22"/>
        </w:rPr>
        <w:t>Обу</w:t>
      </w:r>
      <w:r w:rsidR="00FA7A69" w:rsidRPr="0009326D">
        <w:rPr>
          <w:sz w:val="22"/>
          <w:szCs w:val="22"/>
        </w:rPr>
        <w:t xml:space="preserve">строить безопасный пешеходный переход, с искусственными неровностями на пересечении </w:t>
      </w:r>
      <w:r w:rsidR="003178FB" w:rsidRPr="0009326D">
        <w:rPr>
          <w:sz w:val="22"/>
          <w:szCs w:val="22"/>
        </w:rPr>
        <w:lastRenderedPageBreak/>
        <w:t>въезда на подземную парковку «Многофункциональный центр с автовокзалом»</w:t>
      </w:r>
      <w:r w:rsidR="0009326D" w:rsidRPr="0009326D">
        <w:rPr>
          <w:sz w:val="22"/>
          <w:szCs w:val="22"/>
        </w:rPr>
        <w:t xml:space="preserve"> с пешеходным трафиком.</w:t>
      </w:r>
      <w:r w:rsidR="00FA7A69" w:rsidRPr="0009326D">
        <w:rPr>
          <w:sz w:val="22"/>
          <w:szCs w:val="22"/>
        </w:rPr>
        <w:t xml:space="preserve"> </w:t>
      </w:r>
    </w:p>
    <w:p w:rsidR="00FA7A69" w:rsidRPr="000A7FD1" w:rsidRDefault="007E36C4" w:rsidP="003178FB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9326D" w:rsidRPr="0009326D">
        <w:rPr>
          <w:sz w:val="22"/>
          <w:szCs w:val="22"/>
        </w:rPr>
        <w:t xml:space="preserve">. </w:t>
      </w:r>
      <w:r w:rsidR="003178FB" w:rsidRPr="0009326D">
        <w:rPr>
          <w:sz w:val="22"/>
          <w:szCs w:val="22"/>
        </w:rPr>
        <w:t>П</w:t>
      </w:r>
      <w:r w:rsidR="00FA7A69" w:rsidRPr="0009326D">
        <w:rPr>
          <w:sz w:val="22"/>
          <w:szCs w:val="22"/>
        </w:rPr>
        <w:t>редусмотреть</w:t>
      </w:r>
      <w:r w:rsidR="00FA7A69" w:rsidRPr="000A7FD1">
        <w:rPr>
          <w:sz w:val="22"/>
          <w:szCs w:val="22"/>
        </w:rPr>
        <w:t xml:space="preserve"> организацию въезда/выезда большегрузного </w:t>
      </w:r>
      <w:proofErr w:type="gramStart"/>
      <w:r w:rsidR="00FA7A69" w:rsidRPr="000A7FD1">
        <w:rPr>
          <w:sz w:val="22"/>
          <w:szCs w:val="22"/>
        </w:rPr>
        <w:t>транспорта</w:t>
      </w:r>
      <w:proofErr w:type="gramEnd"/>
      <w:r w:rsidR="00FA7A69" w:rsidRPr="000A7FD1">
        <w:rPr>
          <w:sz w:val="22"/>
          <w:szCs w:val="22"/>
        </w:rPr>
        <w:t xml:space="preserve"> к зоне погрузки/разгрузки действующего магазина «Пяте</w:t>
      </w:r>
      <w:r w:rsidR="00B905A7">
        <w:rPr>
          <w:sz w:val="22"/>
          <w:szCs w:val="22"/>
        </w:rPr>
        <w:t>рочка» со стороны ул. Уральская.</w:t>
      </w:r>
      <w:r w:rsidR="00FA7A69" w:rsidRPr="000A7FD1">
        <w:rPr>
          <w:sz w:val="22"/>
          <w:szCs w:val="22"/>
        </w:rPr>
        <w:t xml:space="preserve">     </w:t>
      </w:r>
    </w:p>
    <w:p w:rsidR="00FA7A69" w:rsidRPr="000A7FD1" w:rsidRDefault="007E36C4" w:rsidP="003178FB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78FB" w:rsidRPr="000A7FD1">
        <w:rPr>
          <w:sz w:val="22"/>
          <w:szCs w:val="22"/>
        </w:rPr>
        <w:t>. В</w:t>
      </w:r>
      <w:r w:rsidR="00FA7A69" w:rsidRPr="000A7FD1">
        <w:rPr>
          <w:sz w:val="22"/>
          <w:szCs w:val="22"/>
        </w:rPr>
        <w:t>ыезд транспорта (легкового, грузово</w:t>
      </w:r>
      <w:r w:rsidR="00793A2A" w:rsidRPr="000A7FD1">
        <w:rPr>
          <w:sz w:val="22"/>
          <w:szCs w:val="22"/>
        </w:rPr>
        <w:t>го и автобусов) с территории «Многофункциональный центр с автовокзалом»</w:t>
      </w:r>
      <w:r w:rsidR="00FA7A69" w:rsidRPr="000A7FD1">
        <w:rPr>
          <w:sz w:val="22"/>
          <w:szCs w:val="22"/>
        </w:rPr>
        <w:t xml:space="preserve"> осуществлять исключительно на боковые съезды Щелковского шоссе, направляя транспортные</w:t>
      </w:r>
      <w:r w:rsidR="00B905A7">
        <w:rPr>
          <w:sz w:val="22"/>
          <w:szCs w:val="22"/>
        </w:rPr>
        <w:t xml:space="preserve"> потоки из района, а не в район.</w:t>
      </w:r>
      <w:r w:rsidR="00FA7A69" w:rsidRPr="000A7FD1">
        <w:rPr>
          <w:sz w:val="22"/>
          <w:szCs w:val="22"/>
        </w:rPr>
        <w:t xml:space="preserve"> </w:t>
      </w:r>
    </w:p>
    <w:p w:rsidR="00FA7A69" w:rsidRPr="000A7FD1" w:rsidRDefault="007E36C4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93A2A" w:rsidRPr="000A7FD1">
        <w:rPr>
          <w:sz w:val="22"/>
          <w:szCs w:val="22"/>
        </w:rPr>
        <w:t xml:space="preserve">. </w:t>
      </w:r>
      <w:r w:rsidR="00FA7A69" w:rsidRPr="000A7FD1">
        <w:rPr>
          <w:sz w:val="22"/>
          <w:szCs w:val="22"/>
        </w:rPr>
        <w:t xml:space="preserve">Для увеличения пропускной способности боковых съездов Щелковского шоссе, под эстакадой Щелковского шоссе, организовать дополнительные разворотные карманы, как в сторону центра при следовании от центра в сторону ул. 9-я </w:t>
      </w:r>
      <w:proofErr w:type="gramStart"/>
      <w:r w:rsidR="00FA7A69" w:rsidRPr="000A7FD1">
        <w:rPr>
          <w:sz w:val="22"/>
          <w:szCs w:val="22"/>
        </w:rPr>
        <w:t>Парковая</w:t>
      </w:r>
      <w:proofErr w:type="gramEnd"/>
      <w:r w:rsidR="00FA7A69" w:rsidRPr="000A7FD1">
        <w:rPr>
          <w:sz w:val="22"/>
          <w:szCs w:val="22"/>
        </w:rPr>
        <w:t xml:space="preserve">, так и в сторону области при следовании из области в сторону ул. 9-я Парковая, до уже существующих карманов. Это позволит разгрузить перекресток под эстакадой Щелковского шоссе между ул. Уральской и 9-я Парковая, так как часть транспорта следующего в район Гольяново (квартал от ул. </w:t>
      </w:r>
      <w:proofErr w:type="spellStart"/>
      <w:r w:rsidR="00FA7A69" w:rsidRPr="000A7FD1">
        <w:rPr>
          <w:sz w:val="22"/>
          <w:szCs w:val="22"/>
        </w:rPr>
        <w:t>Бирюсинка</w:t>
      </w:r>
      <w:proofErr w:type="spellEnd"/>
      <w:r w:rsidR="00FA7A69" w:rsidRPr="000A7FD1">
        <w:rPr>
          <w:sz w:val="22"/>
          <w:szCs w:val="22"/>
        </w:rPr>
        <w:t xml:space="preserve"> до Уральской ул., между Щелковским шоссе и Амурской улицей) из центра в сторону области, сможет развернуться под эстакадой</w:t>
      </w:r>
      <w:r w:rsidR="00793A2A" w:rsidRPr="000A7FD1">
        <w:rPr>
          <w:sz w:val="22"/>
          <w:szCs w:val="22"/>
        </w:rPr>
        <w:t>,</w:t>
      </w:r>
      <w:r w:rsidR="00FA7A69" w:rsidRPr="000A7FD1">
        <w:rPr>
          <w:sz w:val="22"/>
          <w:szCs w:val="22"/>
        </w:rPr>
        <w:t xml:space="preserve"> не доезжая до светофора. А транспорт, который следует из области в сторону ц</w:t>
      </w:r>
      <w:r w:rsidR="00793A2A" w:rsidRPr="000A7FD1">
        <w:rPr>
          <w:sz w:val="22"/>
          <w:szCs w:val="22"/>
        </w:rPr>
        <w:t>ентра, сможе</w:t>
      </w:r>
      <w:r w:rsidR="005A1C21" w:rsidRPr="000A7FD1">
        <w:rPr>
          <w:sz w:val="22"/>
          <w:szCs w:val="22"/>
        </w:rPr>
        <w:t>т развернуться,</w:t>
      </w:r>
      <w:r w:rsidR="00FA7A69" w:rsidRPr="000A7FD1">
        <w:rPr>
          <w:sz w:val="22"/>
          <w:szCs w:val="22"/>
        </w:rPr>
        <w:t xml:space="preserve"> не доезжая до светофора и существующего разворотного кармана</w:t>
      </w:r>
      <w:r w:rsidR="00B905A7">
        <w:rPr>
          <w:sz w:val="22"/>
          <w:szCs w:val="22"/>
        </w:rPr>
        <w:t>.</w:t>
      </w:r>
    </w:p>
    <w:p w:rsidR="00FA7A69" w:rsidRPr="000A7FD1" w:rsidRDefault="007E36C4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93A2A" w:rsidRPr="000A7FD1">
        <w:rPr>
          <w:sz w:val="22"/>
          <w:szCs w:val="22"/>
        </w:rPr>
        <w:t xml:space="preserve">. </w:t>
      </w:r>
      <w:r w:rsidR="00FA7A69" w:rsidRPr="000A7FD1">
        <w:rPr>
          <w:sz w:val="22"/>
          <w:szCs w:val="22"/>
        </w:rPr>
        <w:t xml:space="preserve">Организовать при необходимости стоянку и остановку автобусов и маршрутных такси для отправления пригородных и внутриобластных рейсов, под эстакадой Щелковского шоссе, либо непосредственно перед зданием </w:t>
      </w:r>
      <w:r w:rsidR="00793A2A" w:rsidRPr="000A7FD1">
        <w:rPr>
          <w:sz w:val="22"/>
          <w:szCs w:val="22"/>
        </w:rPr>
        <w:t xml:space="preserve">«Многофункциональный центр с автовокзалом» </w:t>
      </w:r>
      <w:r w:rsidR="00B905A7">
        <w:rPr>
          <w:sz w:val="22"/>
          <w:szCs w:val="22"/>
        </w:rPr>
        <w:t>со стороны Щелковского шоссе.</w:t>
      </w:r>
    </w:p>
    <w:p w:rsidR="00FA7A69" w:rsidRPr="000A7FD1" w:rsidRDefault="007E36C4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93A2A" w:rsidRPr="000A7FD1">
        <w:rPr>
          <w:sz w:val="22"/>
          <w:szCs w:val="22"/>
        </w:rPr>
        <w:t xml:space="preserve">. </w:t>
      </w:r>
      <w:r w:rsidR="00FA7A69" w:rsidRPr="000A7FD1">
        <w:rPr>
          <w:sz w:val="22"/>
          <w:szCs w:val="22"/>
        </w:rPr>
        <w:t xml:space="preserve">Сохранить </w:t>
      </w:r>
      <w:proofErr w:type="spellStart"/>
      <w:r w:rsidR="00FA7A69" w:rsidRPr="000A7FD1">
        <w:rPr>
          <w:sz w:val="22"/>
          <w:szCs w:val="22"/>
        </w:rPr>
        <w:t>шумозащитный</w:t>
      </w:r>
      <w:proofErr w:type="spellEnd"/>
      <w:r w:rsidR="00FA7A69" w:rsidRPr="000A7FD1">
        <w:rPr>
          <w:sz w:val="22"/>
          <w:szCs w:val="22"/>
        </w:rPr>
        <w:t xml:space="preserve"> экран и ограждение, установленное между домом №4 по ул. </w:t>
      </w:r>
      <w:proofErr w:type="gramStart"/>
      <w:r w:rsidR="00FA7A69" w:rsidRPr="000A7FD1">
        <w:rPr>
          <w:sz w:val="22"/>
          <w:szCs w:val="22"/>
        </w:rPr>
        <w:t>Уральская</w:t>
      </w:r>
      <w:proofErr w:type="gramEnd"/>
      <w:r w:rsidR="00FA7A69" w:rsidRPr="000A7FD1">
        <w:rPr>
          <w:sz w:val="22"/>
          <w:szCs w:val="22"/>
        </w:rPr>
        <w:t xml:space="preserve"> и зданием </w:t>
      </w:r>
      <w:r w:rsidR="00B905A7" w:rsidRPr="000A7FD1">
        <w:rPr>
          <w:sz w:val="22"/>
          <w:szCs w:val="22"/>
        </w:rPr>
        <w:t>«Многофункциональный центр с автовокзалом»</w:t>
      </w:r>
      <w:r w:rsidR="00B905A7">
        <w:rPr>
          <w:sz w:val="22"/>
          <w:szCs w:val="22"/>
        </w:rPr>
        <w:t xml:space="preserve"> </w:t>
      </w:r>
      <w:r w:rsidR="00FA7A69" w:rsidRPr="000A7FD1">
        <w:rPr>
          <w:sz w:val="22"/>
          <w:szCs w:val="22"/>
        </w:rPr>
        <w:t xml:space="preserve">по границе земельного участка по адресу: </w:t>
      </w:r>
      <w:proofErr w:type="gramStart"/>
      <w:r w:rsidR="00FA7A69" w:rsidRPr="000A7FD1">
        <w:rPr>
          <w:sz w:val="22"/>
          <w:szCs w:val="22"/>
        </w:rPr>
        <w:t xml:space="preserve">Москва, Щелковское шоссе, вл. 75, до момента согласования в установленном порядке (в том числе и с жителями дома №4 по ул. Уральская) проекта комплексного благоустройства прилегающей к </w:t>
      </w:r>
      <w:r w:rsidR="00793A2A" w:rsidRPr="000A7FD1">
        <w:rPr>
          <w:sz w:val="22"/>
          <w:szCs w:val="22"/>
        </w:rPr>
        <w:t>«Многофункциональный центр с автовокзалом»</w:t>
      </w:r>
      <w:r w:rsidR="00FA7A69" w:rsidRPr="000A7FD1">
        <w:rPr>
          <w:sz w:val="22"/>
          <w:szCs w:val="22"/>
        </w:rPr>
        <w:t xml:space="preserve"> и дому №4 территории</w:t>
      </w:r>
      <w:r w:rsidR="003E60EF">
        <w:rPr>
          <w:sz w:val="22"/>
          <w:szCs w:val="22"/>
        </w:rPr>
        <w:t xml:space="preserve">, </w:t>
      </w:r>
      <w:r w:rsidR="00FA7A69" w:rsidRPr="000A7FD1">
        <w:rPr>
          <w:sz w:val="22"/>
          <w:szCs w:val="22"/>
        </w:rPr>
        <w:t xml:space="preserve"> включая придомовую территорию </w:t>
      </w:r>
      <w:r w:rsidR="003E60EF">
        <w:rPr>
          <w:sz w:val="22"/>
          <w:szCs w:val="22"/>
        </w:rPr>
        <w:t>перед домом №4 по ул. Уральская.</w:t>
      </w:r>
      <w:proofErr w:type="gramEnd"/>
    </w:p>
    <w:p w:rsidR="00FA7A69" w:rsidRPr="000A7FD1" w:rsidRDefault="007E36C4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93A2A" w:rsidRPr="000A7FD1">
        <w:rPr>
          <w:sz w:val="22"/>
          <w:szCs w:val="22"/>
        </w:rPr>
        <w:t xml:space="preserve">. </w:t>
      </w:r>
      <w:r w:rsidR="00FA7A69" w:rsidRPr="000A7FD1">
        <w:rPr>
          <w:sz w:val="22"/>
          <w:szCs w:val="22"/>
        </w:rPr>
        <w:t xml:space="preserve">Продлить зеленую зону от дома № 6 вдоль дома №4 по улице </w:t>
      </w:r>
      <w:proofErr w:type="gramStart"/>
      <w:r w:rsidR="00FA7A69" w:rsidRPr="000A7FD1">
        <w:rPr>
          <w:sz w:val="22"/>
          <w:szCs w:val="22"/>
        </w:rPr>
        <w:t>Уральская</w:t>
      </w:r>
      <w:proofErr w:type="gramEnd"/>
      <w:r w:rsidR="00FA7A69" w:rsidRPr="000A7FD1">
        <w:rPr>
          <w:sz w:val="22"/>
          <w:szCs w:val="22"/>
        </w:rPr>
        <w:t xml:space="preserve"> к выходу из метро, посадить вдоль улицы Уральской деревья, создав качественное общественное пространство и пешеходную зону.</w:t>
      </w:r>
    </w:p>
    <w:p w:rsidR="00FA7A69" w:rsidRPr="000A7FD1" w:rsidRDefault="007E36C4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793A2A" w:rsidRPr="000A7FD1">
        <w:rPr>
          <w:sz w:val="22"/>
          <w:szCs w:val="22"/>
        </w:rPr>
        <w:t xml:space="preserve">. </w:t>
      </w:r>
      <w:r w:rsidR="00FA7A69" w:rsidRPr="000A7FD1">
        <w:rPr>
          <w:sz w:val="22"/>
          <w:szCs w:val="22"/>
        </w:rPr>
        <w:t>Предусмотреть установку знаков, запрещающи</w:t>
      </w:r>
      <w:r w:rsidR="00357242">
        <w:rPr>
          <w:sz w:val="22"/>
          <w:szCs w:val="22"/>
        </w:rPr>
        <w:t xml:space="preserve">х парковку на въездах во </w:t>
      </w:r>
      <w:proofErr w:type="spellStart"/>
      <w:r w:rsidR="00357242">
        <w:rPr>
          <w:sz w:val="22"/>
          <w:szCs w:val="22"/>
        </w:rPr>
        <w:t>внутри</w:t>
      </w:r>
      <w:r w:rsidR="00FA7A69" w:rsidRPr="000A7FD1">
        <w:rPr>
          <w:sz w:val="22"/>
          <w:szCs w:val="22"/>
        </w:rPr>
        <w:t>дворовые</w:t>
      </w:r>
      <w:proofErr w:type="spellEnd"/>
      <w:r w:rsidR="00FA7A69" w:rsidRPr="000A7FD1">
        <w:rPr>
          <w:sz w:val="22"/>
          <w:szCs w:val="22"/>
        </w:rPr>
        <w:t xml:space="preserve"> территории, расположенных в непосредственной близост</w:t>
      </w:r>
      <w:r w:rsidR="00793A2A" w:rsidRPr="000A7FD1">
        <w:rPr>
          <w:sz w:val="22"/>
          <w:szCs w:val="22"/>
        </w:rPr>
        <w:t xml:space="preserve">и, либо примыкающих к зданию «Многофункциональный центр с автовокзалом», чтобы </w:t>
      </w:r>
      <w:r w:rsidR="00FA7A69" w:rsidRPr="000A7FD1">
        <w:rPr>
          <w:sz w:val="22"/>
          <w:szCs w:val="22"/>
        </w:rPr>
        <w:t xml:space="preserve"> исключить образование заторов на въезде и выезде в дворовые территории.     </w:t>
      </w:r>
    </w:p>
    <w:p w:rsidR="00F469AB" w:rsidRPr="000A7FD1" w:rsidRDefault="007E36C4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F469AB" w:rsidRPr="000A7FD1">
        <w:rPr>
          <w:sz w:val="22"/>
          <w:szCs w:val="22"/>
        </w:rPr>
        <w:t xml:space="preserve">. Перенести междугородние рейсы на  автовокзалы, находящиеся за МКАД  города Москвы. </w:t>
      </w:r>
    </w:p>
    <w:p w:rsidR="00D0387B" w:rsidRPr="000A7FD1" w:rsidRDefault="00793A2A" w:rsidP="00793A2A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0A7FD1">
        <w:rPr>
          <w:sz w:val="22"/>
          <w:szCs w:val="22"/>
        </w:rPr>
        <w:t xml:space="preserve">       Кроме этого, просим Вас направить в адрес аппарата Совета депутатов муниципального округа Гольяново</w:t>
      </w:r>
      <w:r w:rsidR="00D0387B" w:rsidRPr="000A7FD1">
        <w:rPr>
          <w:sz w:val="22"/>
          <w:szCs w:val="22"/>
        </w:rPr>
        <w:t xml:space="preserve"> следующие документы:</w:t>
      </w:r>
    </w:p>
    <w:p w:rsidR="00D0387B" w:rsidRPr="000A7FD1" w:rsidRDefault="00D0387B" w:rsidP="00D0387B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0A7FD1">
        <w:rPr>
          <w:sz w:val="22"/>
          <w:szCs w:val="22"/>
        </w:rPr>
        <w:t>1. Действующую Комплексную схему организации дорожного движения и Проект организации дорожного движения в районе Гольяново и С</w:t>
      </w:r>
      <w:r w:rsidR="00357242">
        <w:rPr>
          <w:sz w:val="22"/>
          <w:szCs w:val="22"/>
        </w:rPr>
        <w:t>еверное Измайлово города Москвы.</w:t>
      </w:r>
    </w:p>
    <w:p w:rsidR="00D0387B" w:rsidRPr="000A7FD1" w:rsidRDefault="00D0387B" w:rsidP="00D0387B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0A7FD1">
        <w:rPr>
          <w:sz w:val="22"/>
          <w:szCs w:val="22"/>
        </w:rPr>
        <w:t xml:space="preserve">2. Предоставить копию согласованного в установленном порядке, проекта транспортного обслуживания </w:t>
      </w:r>
      <w:bookmarkStart w:id="1" w:name="_Hlk24494475"/>
      <w:r w:rsidRPr="000A7FD1">
        <w:rPr>
          <w:sz w:val="22"/>
          <w:szCs w:val="22"/>
        </w:rPr>
        <w:t>«Многофункциональный центр с автовокзалом»</w:t>
      </w:r>
      <w:bookmarkEnd w:id="1"/>
      <w:r w:rsidRPr="000A7FD1">
        <w:rPr>
          <w:sz w:val="22"/>
          <w:szCs w:val="22"/>
          <w:lang w:bidi="ru-RU"/>
        </w:rPr>
        <w:t xml:space="preserve">, совместно со схемами организации движения: пешеходов, легкового транспорта, автобусов и грузового транспорта, как на прилегающей </w:t>
      </w:r>
      <w:bookmarkStart w:id="2" w:name="_Hlk24494578"/>
      <w:r w:rsidRPr="000A7FD1">
        <w:rPr>
          <w:sz w:val="22"/>
          <w:szCs w:val="22"/>
          <w:lang w:bidi="ru-RU"/>
        </w:rPr>
        <w:t xml:space="preserve">территории </w:t>
      </w:r>
      <w:r w:rsidRPr="000A7FD1">
        <w:rPr>
          <w:sz w:val="22"/>
          <w:szCs w:val="22"/>
        </w:rPr>
        <w:t>«Многофункциональный центр с автовокзалом»</w:t>
      </w:r>
      <w:bookmarkEnd w:id="2"/>
      <w:r w:rsidRPr="000A7FD1">
        <w:rPr>
          <w:sz w:val="22"/>
          <w:szCs w:val="22"/>
          <w:lang w:bidi="ru-RU"/>
        </w:rPr>
        <w:t xml:space="preserve">, так и непосредственно на внутриплощадочной территории </w:t>
      </w:r>
      <w:r w:rsidRPr="000A7FD1">
        <w:rPr>
          <w:sz w:val="22"/>
          <w:szCs w:val="22"/>
        </w:rPr>
        <w:t>«Многофункциональный центр с автовокзалом».</w:t>
      </w:r>
    </w:p>
    <w:sectPr w:rsidR="00D0387B" w:rsidRPr="000A7FD1" w:rsidSect="000A7F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6F68"/>
    <w:multiLevelType w:val="hybridMultilevel"/>
    <w:tmpl w:val="9022D4B2"/>
    <w:lvl w:ilvl="0" w:tplc="268AEFF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54FB5C87"/>
    <w:multiLevelType w:val="hybridMultilevel"/>
    <w:tmpl w:val="D45685D4"/>
    <w:lvl w:ilvl="0" w:tplc="BDAAB69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F63B80"/>
    <w:multiLevelType w:val="hybridMultilevel"/>
    <w:tmpl w:val="139CC8C2"/>
    <w:lvl w:ilvl="0" w:tplc="5F2EE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BC5A50"/>
    <w:multiLevelType w:val="hybridMultilevel"/>
    <w:tmpl w:val="3DD8EB7E"/>
    <w:lvl w:ilvl="0" w:tplc="0A6E763A">
      <w:start w:val="1"/>
      <w:numFmt w:val="decimal"/>
      <w:lvlText w:val="%1."/>
      <w:lvlJc w:val="left"/>
      <w:pPr>
        <w:ind w:left="644" w:hanging="360"/>
      </w:pPr>
    </w:lvl>
    <w:lvl w:ilvl="1" w:tplc="CA56C4FA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3C76FF"/>
    <w:multiLevelType w:val="hybridMultilevel"/>
    <w:tmpl w:val="AA786884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2"/>
    <w:rsid w:val="00014F7F"/>
    <w:rsid w:val="00026291"/>
    <w:rsid w:val="00066D0A"/>
    <w:rsid w:val="00067AF0"/>
    <w:rsid w:val="000726C7"/>
    <w:rsid w:val="0009326D"/>
    <w:rsid w:val="000A0FCE"/>
    <w:rsid w:val="000A7FD1"/>
    <w:rsid w:val="000B44D5"/>
    <w:rsid w:val="000D24A0"/>
    <w:rsid w:val="000D2C87"/>
    <w:rsid w:val="00112168"/>
    <w:rsid w:val="00114659"/>
    <w:rsid w:val="001179CF"/>
    <w:rsid w:val="0015333B"/>
    <w:rsid w:val="00174B65"/>
    <w:rsid w:val="0017706B"/>
    <w:rsid w:val="001C27C9"/>
    <w:rsid w:val="001D134E"/>
    <w:rsid w:val="001D1823"/>
    <w:rsid w:val="001D2EC5"/>
    <w:rsid w:val="001D5956"/>
    <w:rsid w:val="001E7810"/>
    <w:rsid w:val="00241000"/>
    <w:rsid w:val="00247888"/>
    <w:rsid w:val="002B1883"/>
    <w:rsid w:val="002C2546"/>
    <w:rsid w:val="002C3573"/>
    <w:rsid w:val="002D0859"/>
    <w:rsid w:val="00300681"/>
    <w:rsid w:val="00305641"/>
    <w:rsid w:val="0031029A"/>
    <w:rsid w:val="003178FB"/>
    <w:rsid w:val="00336B8E"/>
    <w:rsid w:val="00346F66"/>
    <w:rsid w:val="00357242"/>
    <w:rsid w:val="00372483"/>
    <w:rsid w:val="003772FB"/>
    <w:rsid w:val="0037765D"/>
    <w:rsid w:val="00377A9A"/>
    <w:rsid w:val="003E60EF"/>
    <w:rsid w:val="0040210E"/>
    <w:rsid w:val="004118C0"/>
    <w:rsid w:val="00455353"/>
    <w:rsid w:val="0046506F"/>
    <w:rsid w:val="00465511"/>
    <w:rsid w:val="00485AAC"/>
    <w:rsid w:val="004B0446"/>
    <w:rsid w:val="004C0C58"/>
    <w:rsid w:val="004D3F02"/>
    <w:rsid w:val="004E21A5"/>
    <w:rsid w:val="004F20A9"/>
    <w:rsid w:val="005019E4"/>
    <w:rsid w:val="0051108A"/>
    <w:rsid w:val="00516C4E"/>
    <w:rsid w:val="00524E42"/>
    <w:rsid w:val="00535C8F"/>
    <w:rsid w:val="005540D0"/>
    <w:rsid w:val="00566FF4"/>
    <w:rsid w:val="005A1C21"/>
    <w:rsid w:val="005A5F1D"/>
    <w:rsid w:val="005B10FF"/>
    <w:rsid w:val="005B1DC9"/>
    <w:rsid w:val="005D510C"/>
    <w:rsid w:val="005F5064"/>
    <w:rsid w:val="00604A9E"/>
    <w:rsid w:val="00605F57"/>
    <w:rsid w:val="00633A63"/>
    <w:rsid w:val="00642C51"/>
    <w:rsid w:val="00645840"/>
    <w:rsid w:val="00646CB2"/>
    <w:rsid w:val="00676A00"/>
    <w:rsid w:val="00695375"/>
    <w:rsid w:val="006965A2"/>
    <w:rsid w:val="006D6200"/>
    <w:rsid w:val="007434AD"/>
    <w:rsid w:val="00747C7A"/>
    <w:rsid w:val="0075102B"/>
    <w:rsid w:val="00752B9A"/>
    <w:rsid w:val="00785A17"/>
    <w:rsid w:val="00793A2A"/>
    <w:rsid w:val="007B63EC"/>
    <w:rsid w:val="007E36C4"/>
    <w:rsid w:val="007E5420"/>
    <w:rsid w:val="007F22CB"/>
    <w:rsid w:val="0081589C"/>
    <w:rsid w:val="00815A2C"/>
    <w:rsid w:val="008314EC"/>
    <w:rsid w:val="008425B5"/>
    <w:rsid w:val="00842DF3"/>
    <w:rsid w:val="00886648"/>
    <w:rsid w:val="008A11E2"/>
    <w:rsid w:val="008C7A13"/>
    <w:rsid w:val="008E028B"/>
    <w:rsid w:val="008E2CB2"/>
    <w:rsid w:val="008F4318"/>
    <w:rsid w:val="009039B7"/>
    <w:rsid w:val="00933945"/>
    <w:rsid w:val="009345C9"/>
    <w:rsid w:val="00964C25"/>
    <w:rsid w:val="00966814"/>
    <w:rsid w:val="009A718C"/>
    <w:rsid w:val="009B5446"/>
    <w:rsid w:val="009C1BA3"/>
    <w:rsid w:val="009E1C24"/>
    <w:rsid w:val="009E37B4"/>
    <w:rsid w:val="009E6142"/>
    <w:rsid w:val="009F236A"/>
    <w:rsid w:val="00A40C21"/>
    <w:rsid w:val="00A54618"/>
    <w:rsid w:val="00A72CE9"/>
    <w:rsid w:val="00A9038D"/>
    <w:rsid w:val="00AC647F"/>
    <w:rsid w:val="00AD5863"/>
    <w:rsid w:val="00AD5A52"/>
    <w:rsid w:val="00AE1317"/>
    <w:rsid w:val="00AE268E"/>
    <w:rsid w:val="00AE7F07"/>
    <w:rsid w:val="00B02801"/>
    <w:rsid w:val="00B5203F"/>
    <w:rsid w:val="00B6604C"/>
    <w:rsid w:val="00B66A37"/>
    <w:rsid w:val="00B76AA9"/>
    <w:rsid w:val="00B7783D"/>
    <w:rsid w:val="00B83E94"/>
    <w:rsid w:val="00B905A7"/>
    <w:rsid w:val="00B96419"/>
    <w:rsid w:val="00BA2E0F"/>
    <w:rsid w:val="00C478AC"/>
    <w:rsid w:val="00C6168E"/>
    <w:rsid w:val="00CA28E7"/>
    <w:rsid w:val="00CC01E4"/>
    <w:rsid w:val="00CD7115"/>
    <w:rsid w:val="00CF1852"/>
    <w:rsid w:val="00CF2D90"/>
    <w:rsid w:val="00D0387B"/>
    <w:rsid w:val="00D079D4"/>
    <w:rsid w:val="00D26A2D"/>
    <w:rsid w:val="00D346F0"/>
    <w:rsid w:val="00D532DE"/>
    <w:rsid w:val="00D90854"/>
    <w:rsid w:val="00D9194C"/>
    <w:rsid w:val="00DC6E49"/>
    <w:rsid w:val="00DF3DB5"/>
    <w:rsid w:val="00E11B9A"/>
    <w:rsid w:val="00E37AB6"/>
    <w:rsid w:val="00E40D95"/>
    <w:rsid w:val="00E83E69"/>
    <w:rsid w:val="00EA7BD1"/>
    <w:rsid w:val="00EB5579"/>
    <w:rsid w:val="00EB55C6"/>
    <w:rsid w:val="00EE175E"/>
    <w:rsid w:val="00F0512C"/>
    <w:rsid w:val="00F054BA"/>
    <w:rsid w:val="00F164A4"/>
    <w:rsid w:val="00F25A3B"/>
    <w:rsid w:val="00F36A13"/>
    <w:rsid w:val="00F45461"/>
    <w:rsid w:val="00F469AB"/>
    <w:rsid w:val="00F73AFA"/>
    <w:rsid w:val="00FA320A"/>
    <w:rsid w:val="00FA7A69"/>
    <w:rsid w:val="00FA7F93"/>
    <w:rsid w:val="00FB2F1F"/>
    <w:rsid w:val="00FC2FF1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86648"/>
    <w:pPr>
      <w:keepNext/>
      <w:spacing w:line="360" w:lineRule="auto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F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3F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locked/>
    <w:rsid w:val="004D3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9039B7"/>
    <w:rPr>
      <w:rFonts w:eastAsia="Calibri"/>
    </w:rPr>
  </w:style>
  <w:style w:type="character" w:customStyle="1" w:styleId="10">
    <w:name w:val="Заголовок 1 Знак"/>
    <w:basedOn w:val="a0"/>
    <w:link w:val="1"/>
    <w:rsid w:val="00886648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86648"/>
    <w:pPr>
      <w:keepNext/>
      <w:spacing w:line="360" w:lineRule="auto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F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3F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locked/>
    <w:rsid w:val="004D3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9039B7"/>
    <w:rPr>
      <w:rFonts w:eastAsia="Calibri"/>
    </w:rPr>
  </w:style>
  <w:style w:type="character" w:customStyle="1" w:styleId="10">
    <w:name w:val="Заголовок 1 Знак"/>
    <w:basedOn w:val="a0"/>
    <w:link w:val="1"/>
    <w:rsid w:val="00886648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A86F783C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2019-11-14T09:31:00Z</cp:lastPrinted>
  <dcterms:created xsi:type="dcterms:W3CDTF">2019-11-18T13:11:00Z</dcterms:created>
  <dcterms:modified xsi:type="dcterms:W3CDTF">2019-11-18T13:11:00Z</dcterms:modified>
</cp:coreProperties>
</file>