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Layout w:type="fixed"/>
        <w:tblLook w:val="01E0" w:firstRow="1" w:lastRow="1" w:firstColumn="1" w:lastColumn="1" w:noHBand="0" w:noVBand="0"/>
      </w:tblPr>
      <w:tblGrid>
        <w:gridCol w:w="5209"/>
        <w:gridCol w:w="4255"/>
        <w:gridCol w:w="283"/>
        <w:gridCol w:w="706"/>
      </w:tblGrid>
      <w:tr w:rsidR="001C2C03" w:rsidRPr="00CB708F" w:rsidTr="00813A66">
        <w:trPr>
          <w:gridAfter w:val="1"/>
          <w:wAfter w:w="706" w:type="dxa"/>
          <w:trHeight w:val="3402"/>
        </w:trPr>
        <w:tc>
          <w:tcPr>
            <w:tcW w:w="9464" w:type="dxa"/>
            <w:gridSpan w:val="2"/>
          </w:tcPr>
          <w:p w:rsidR="001F544C" w:rsidRDefault="001F544C" w:rsidP="00F71389">
            <w:pPr>
              <w:tabs>
                <w:tab w:val="left" w:pos="4395"/>
              </w:tabs>
              <w:ind w:right="176"/>
              <w:jc w:val="both"/>
              <w:rPr>
                <w:b/>
                <w:bCs/>
              </w:rPr>
            </w:pPr>
          </w:p>
          <w:p w:rsidR="00B376E3" w:rsidRDefault="001F544C" w:rsidP="001F544C">
            <w:pPr>
              <w:tabs>
                <w:tab w:val="left" w:pos="4395"/>
              </w:tabs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</w:t>
            </w:r>
          </w:p>
          <w:p w:rsidR="00813A66" w:rsidRDefault="00813A66" w:rsidP="00813A66">
            <w:pPr>
              <w:ind w:right="34"/>
              <w:rPr>
                <w:rFonts w:ascii="Georgia" w:hAnsi="Georgia" w:cs="Georgia"/>
                <w:b/>
                <w:bCs/>
              </w:rPr>
            </w:pPr>
          </w:p>
          <w:p w:rsidR="00813A66" w:rsidRDefault="00813A66" w:rsidP="00813A66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0.55pt;margin-top:-24.65pt;width:55.45pt;height:70pt;z-index:251659264">
                  <v:imagedata r:id="rId7" o:title=""/>
                </v:shape>
                <o:OLEObject Type="Embed" ProgID="CorelDraw.Graphic.17" ShapeID="_x0000_s1026" DrawAspect="Content" ObjectID="_1633522790" r:id="rId8"/>
              </w:pict>
            </w:r>
          </w:p>
          <w:p w:rsidR="00813A66" w:rsidRDefault="00813A66" w:rsidP="00813A66">
            <w:pPr>
              <w:ind w:right="34"/>
              <w:rPr>
                <w:rFonts w:ascii="Georgia" w:hAnsi="Georgia" w:cs="Georgia"/>
                <w:b/>
                <w:bCs/>
              </w:rPr>
            </w:pPr>
          </w:p>
          <w:p w:rsidR="00813A66" w:rsidRDefault="00813A66" w:rsidP="00813A66">
            <w:pPr>
              <w:ind w:right="34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13A66" w:rsidRDefault="00813A66" w:rsidP="00813A66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813A66" w:rsidRDefault="00813A66" w:rsidP="00813A6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813A66" w:rsidRDefault="00813A66" w:rsidP="00813A66">
            <w:pPr>
              <w:ind w:right="34"/>
            </w:pPr>
          </w:p>
          <w:p w:rsidR="00813A66" w:rsidRDefault="00813A66" w:rsidP="00813A66">
            <w:pPr>
              <w:ind w:right="34"/>
            </w:pPr>
            <w:r>
              <w:rPr>
                <w:sz w:val="22"/>
                <w:szCs w:val="22"/>
              </w:rPr>
              <w:t>107241, г. Москва, ул. Ам</w:t>
            </w:r>
            <w:r>
              <w:rPr>
                <w:sz w:val="22"/>
                <w:szCs w:val="22"/>
              </w:rPr>
              <w:t xml:space="preserve">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13A66" w:rsidRDefault="00813A66" w:rsidP="00813A66">
            <w:pPr>
              <w:ind w:right="34"/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813A66" w:rsidRDefault="00813A66" w:rsidP="00813A66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2301F0" wp14:editId="150E5A3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13A66" w:rsidRDefault="00813A66" w:rsidP="00813A66">
            <w:pPr>
              <w:ind w:right="34"/>
              <w:rPr>
                <w:sz w:val="10"/>
              </w:rPr>
            </w:pPr>
          </w:p>
          <w:p w:rsidR="00813A66" w:rsidRDefault="00813A66" w:rsidP="00813A66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23.10.2019 г. №12</w:t>
            </w:r>
            <w:bookmarkStart w:id="0" w:name="_GoBack"/>
            <w:bookmarkEnd w:id="0"/>
            <w:r>
              <w:rPr>
                <w:b/>
              </w:rPr>
              <w:t>/2</w:t>
            </w:r>
          </w:p>
          <w:p w:rsidR="00B376E3" w:rsidRDefault="00B376E3" w:rsidP="001F544C">
            <w:pPr>
              <w:tabs>
                <w:tab w:val="left" w:pos="4395"/>
              </w:tabs>
              <w:ind w:right="-4644"/>
              <w:rPr>
                <w:b/>
                <w:bCs/>
              </w:rPr>
            </w:pPr>
          </w:p>
          <w:p w:rsidR="001F544C" w:rsidRDefault="001F544C" w:rsidP="001F544C">
            <w:pPr>
              <w:tabs>
                <w:tab w:val="left" w:pos="4395"/>
              </w:tabs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376E3"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</w:rPr>
              <w:t>РЕШЕНИЕ</w:t>
            </w:r>
          </w:p>
          <w:tbl>
            <w:tblPr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 w:rsidR="007374C5" w:rsidTr="004C52DD">
              <w:trPr>
                <w:trHeight w:val="509"/>
              </w:trPr>
              <w:tc>
                <w:tcPr>
                  <w:tcW w:w="9885" w:type="dxa"/>
                </w:tcPr>
                <w:p w:rsidR="007374C5" w:rsidRDefault="007374C5" w:rsidP="007374C5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</w:tbl>
          <w:p w:rsidR="001C2C03" w:rsidRPr="00B7723C" w:rsidRDefault="001C2C03" w:rsidP="009B2388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1C2C03" w:rsidRDefault="001C2C03" w:rsidP="001F544C"/>
          <w:p w:rsidR="001F544C" w:rsidRDefault="001F544C" w:rsidP="001F544C"/>
          <w:p w:rsidR="001F544C" w:rsidRDefault="001F544C" w:rsidP="001F544C"/>
          <w:p w:rsidR="001F544C" w:rsidRPr="00CB708F" w:rsidRDefault="001F544C" w:rsidP="001F544C"/>
        </w:tc>
      </w:tr>
      <w:tr w:rsidR="008D4360" w:rsidTr="00813A66">
        <w:trPr>
          <w:trHeight w:val="2545"/>
        </w:trPr>
        <w:tc>
          <w:tcPr>
            <w:tcW w:w="5209" w:type="dxa"/>
          </w:tcPr>
          <w:p w:rsidR="008D4360" w:rsidRDefault="008D4360">
            <w:pPr>
              <w:ind w:right="600"/>
              <w:jc w:val="both"/>
            </w:pPr>
            <w:r>
              <w:rPr>
                <w:b/>
              </w:rPr>
              <w:t xml:space="preserve">Об утверждении </w:t>
            </w:r>
            <w:proofErr w:type="gramStart"/>
            <w:r>
              <w:rPr>
                <w:b/>
              </w:rPr>
              <w:t>Регламента  реализации  отдельного  полномочия  города Москвы</w:t>
            </w:r>
            <w:proofErr w:type="gramEnd"/>
            <w:r>
              <w:rPr>
                <w:b/>
              </w:rPr>
              <w:t xml:space="preserve"> по согласованию установки ограждающих устройств на придомовых территориях  многоквартирных домов в муниципальном округе Гольяново</w:t>
            </w:r>
            <w:r>
              <w:t xml:space="preserve"> </w:t>
            </w:r>
          </w:p>
        </w:tc>
        <w:tc>
          <w:tcPr>
            <w:tcW w:w="5244" w:type="dxa"/>
            <w:gridSpan w:val="3"/>
          </w:tcPr>
          <w:p w:rsidR="008D4360" w:rsidRDefault="008D4360" w:rsidP="008D4360">
            <w:pPr>
              <w:ind w:firstLine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</w:t>
            </w:r>
          </w:p>
          <w:p w:rsidR="008D4360" w:rsidRDefault="008D4360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8D4360" w:rsidRDefault="008D4360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8D4360" w:rsidRDefault="008D4360">
            <w:pPr>
              <w:ind w:firstLine="34"/>
              <w:jc w:val="both"/>
              <w:rPr>
                <w:rFonts w:eastAsia="Calibri"/>
                <w:b/>
                <w:lang w:eastAsia="en-US"/>
              </w:rPr>
            </w:pPr>
          </w:p>
          <w:p w:rsidR="008D4360" w:rsidRDefault="008D4360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8D4360" w:rsidRDefault="008D4360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8D4360" w:rsidRDefault="008D4360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8D4360" w:rsidRDefault="008D4360" w:rsidP="008D4360">
      <w:pPr>
        <w:pStyle w:val="a4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5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№50 «О порядке наделения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>
        <w:rPr>
          <w:sz w:val="24"/>
          <w:szCs w:val="24"/>
        </w:rPr>
        <w:t xml:space="preserve"> Москвы (государственными полномочиями)», постановлением Правительства Москвы от 2 июля 2013 года № 428-ПП «О порядке установки ограждений на придомовых территориях в городе Москве» Совет депутатов муниципального округа Гольяново  решил:</w:t>
      </w:r>
    </w:p>
    <w:p w:rsidR="008D4360" w:rsidRDefault="008D4360" w:rsidP="008D4360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  Утвердить Регламент </w:t>
      </w:r>
      <w:r>
        <w:rPr>
          <w:bCs/>
          <w:sz w:val="24"/>
          <w:szCs w:val="24"/>
        </w:rPr>
        <w:t xml:space="preserve">реализации отдельного полномочия города Москвы по </w:t>
      </w:r>
      <w:r>
        <w:rPr>
          <w:rFonts w:eastAsia="Times New Roman"/>
          <w:bCs/>
          <w:sz w:val="24"/>
          <w:szCs w:val="24"/>
          <w:lang w:eastAsia="en-US"/>
        </w:rPr>
        <w:t xml:space="preserve">согласованию </w:t>
      </w:r>
      <w:r>
        <w:rPr>
          <w:bCs/>
          <w:sz w:val="24"/>
          <w:szCs w:val="24"/>
        </w:rPr>
        <w:t>установки ограждающих устройств на придомовых территориях многоквартирных домов</w:t>
      </w:r>
      <w:r>
        <w:rPr>
          <w:sz w:val="24"/>
          <w:szCs w:val="24"/>
        </w:rPr>
        <w:t xml:space="preserve"> в муниципальном округе Гольяново (приложение). </w:t>
      </w:r>
    </w:p>
    <w:p w:rsidR="008D4360" w:rsidRDefault="008D4360" w:rsidP="008D4360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2.  Направить настоящее решение в Департамент территориальных органов исполнительной власти города Москвы и управу района Гольяново города Москвы.</w:t>
      </w:r>
    </w:p>
    <w:p w:rsidR="008D4360" w:rsidRDefault="008D4360" w:rsidP="008D4360">
      <w:pPr>
        <w:pStyle w:val="a3"/>
        <w:tabs>
          <w:tab w:val="left" w:pos="0"/>
          <w:tab w:val="left" w:pos="1134"/>
        </w:tabs>
        <w:ind w:left="0" w:firstLine="567"/>
        <w:jc w:val="both"/>
      </w:pPr>
      <w:r>
        <w:t xml:space="preserve">3. 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9" w:history="1">
        <w:r w:rsidRPr="008D4360">
          <w:rPr>
            <w:rStyle w:val="a6"/>
            <w:color w:val="auto"/>
            <w:u w:val="none"/>
          </w:rPr>
          <w:t>http://golyanovo.org</w:t>
        </w:r>
      </w:hyperlink>
      <w:r>
        <w:t>.</w:t>
      </w:r>
    </w:p>
    <w:p w:rsidR="008D4360" w:rsidRDefault="008D4360" w:rsidP="008D4360">
      <w:pPr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t>4.  Признать утратившим силу решение Совета депутатов муниципального округа</w:t>
      </w:r>
      <w:r>
        <w:rPr>
          <w:i/>
        </w:rPr>
        <w:t xml:space="preserve"> </w:t>
      </w:r>
      <w:r>
        <w:t>Гольяново от 17 апреля 2019 года №7/4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Регламента реализации отдельного полномочия города Москвы</w:t>
      </w:r>
      <w:proofErr w:type="gramEnd"/>
      <w:r>
        <w:rPr>
          <w:bCs/>
        </w:rPr>
        <w:t xml:space="preserve"> по </w:t>
      </w:r>
      <w:r>
        <w:rPr>
          <w:rFonts w:eastAsia="Calibri"/>
          <w:bCs/>
        </w:rPr>
        <w:t>согласованию установки ограждающих устройств на придомовых территориях многоквартирных домов».</w:t>
      </w:r>
    </w:p>
    <w:p w:rsidR="008D4360" w:rsidRDefault="008D4360" w:rsidP="008D4360">
      <w:pPr>
        <w:ind w:firstLine="567"/>
        <w:jc w:val="both"/>
        <w:rPr>
          <w:rFonts w:eastAsia="Calibri"/>
          <w:lang w:eastAsia="en-US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 </w:t>
      </w:r>
    </w:p>
    <w:p w:rsidR="008D4360" w:rsidRDefault="008D4360" w:rsidP="008D4360">
      <w:pPr>
        <w:pStyle w:val="a4"/>
        <w:tabs>
          <w:tab w:val="left" w:pos="1134"/>
        </w:tabs>
        <w:ind w:left="851" w:firstLine="567"/>
        <w:rPr>
          <w:rFonts w:eastAsia="Times New Roman"/>
          <w:spacing w:val="-10"/>
          <w:sz w:val="24"/>
          <w:szCs w:val="24"/>
        </w:rPr>
      </w:pPr>
    </w:p>
    <w:p w:rsidR="008D4360" w:rsidRDefault="008D4360" w:rsidP="008D4360">
      <w:pPr>
        <w:pStyle w:val="a4"/>
        <w:tabs>
          <w:tab w:val="left" w:pos="10348"/>
        </w:tabs>
        <w:ind w:firstLine="700"/>
        <w:rPr>
          <w:sz w:val="24"/>
          <w:szCs w:val="24"/>
        </w:rPr>
      </w:pPr>
    </w:p>
    <w:p w:rsidR="008D4360" w:rsidRDefault="008D4360" w:rsidP="008D4360">
      <w:pPr>
        <w:pStyle w:val="a4"/>
        <w:tabs>
          <w:tab w:val="left" w:pos="1134"/>
        </w:tabs>
        <w:rPr>
          <w:b/>
          <w:sz w:val="24"/>
          <w:szCs w:val="24"/>
        </w:rPr>
      </w:pPr>
      <w:r w:rsidRPr="001F544C">
        <w:rPr>
          <w:b/>
          <w:sz w:val="24"/>
          <w:szCs w:val="24"/>
        </w:rPr>
        <w:t xml:space="preserve">Глава   </w:t>
      </w:r>
      <w:proofErr w:type="gramStart"/>
      <w:r w:rsidRPr="001F544C">
        <w:rPr>
          <w:b/>
          <w:sz w:val="24"/>
          <w:szCs w:val="24"/>
        </w:rPr>
        <w:t>муниципального</w:t>
      </w:r>
      <w:proofErr w:type="gramEnd"/>
      <w:r w:rsidRPr="001F544C">
        <w:rPr>
          <w:b/>
          <w:sz w:val="24"/>
          <w:szCs w:val="24"/>
        </w:rPr>
        <w:t xml:space="preserve"> </w:t>
      </w:r>
    </w:p>
    <w:p w:rsidR="008D4360" w:rsidRPr="001F544C" w:rsidRDefault="008D4360" w:rsidP="008D4360">
      <w:pPr>
        <w:pStyle w:val="a4"/>
        <w:tabs>
          <w:tab w:val="left" w:pos="1134"/>
        </w:tabs>
        <w:rPr>
          <w:b/>
          <w:sz w:val="24"/>
          <w:szCs w:val="24"/>
        </w:rPr>
      </w:pPr>
      <w:r w:rsidRPr="001F544C">
        <w:rPr>
          <w:b/>
          <w:sz w:val="24"/>
          <w:szCs w:val="24"/>
        </w:rPr>
        <w:t xml:space="preserve">округа </w:t>
      </w:r>
      <w:r>
        <w:rPr>
          <w:b/>
          <w:sz w:val="24"/>
          <w:szCs w:val="24"/>
        </w:rPr>
        <w:t xml:space="preserve"> </w:t>
      </w:r>
      <w:r w:rsidRPr="001F544C">
        <w:rPr>
          <w:b/>
          <w:sz w:val="24"/>
          <w:szCs w:val="24"/>
        </w:rPr>
        <w:t>Гольяново</w:t>
      </w:r>
      <w:r>
        <w:rPr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Т.М.Четвертков</w:t>
      </w:r>
      <w:proofErr w:type="spellEnd"/>
    </w:p>
    <w:p w:rsidR="00813A66" w:rsidRDefault="00813A66" w:rsidP="005D5286">
      <w:pPr>
        <w:ind w:left="5670"/>
      </w:pPr>
    </w:p>
    <w:p w:rsidR="008D4360" w:rsidRDefault="008D4360" w:rsidP="005D5286">
      <w:pPr>
        <w:ind w:left="5670"/>
      </w:pPr>
      <w:r>
        <w:lastRenderedPageBreak/>
        <w:t>Приложение</w:t>
      </w:r>
    </w:p>
    <w:p w:rsidR="008D4360" w:rsidRDefault="008D4360" w:rsidP="005D5286">
      <w:pPr>
        <w:ind w:left="5670"/>
        <w:contextualSpacing/>
        <w:jc w:val="both"/>
      </w:pPr>
      <w:r>
        <w:t>к решению Совета депутатов муниципального округа  Гольяново</w:t>
      </w:r>
    </w:p>
    <w:p w:rsidR="008D4360" w:rsidRDefault="00886242" w:rsidP="005D5286">
      <w:pPr>
        <w:ind w:left="5670"/>
        <w:contextualSpacing/>
        <w:jc w:val="both"/>
      </w:pPr>
      <w:r>
        <w:t>от  23 октября 2019 года № 12/2</w:t>
      </w:r>
    </w:p>
    <w:p w:rsidR="008D4360" w:rsidRDefault="008D4360" w:rsidP="008D4360">
      <w:pPr>
        <w:ind w:left="5812" w:firstLine="709"/>
        <w:jc w:val="both"/>
      </w:pPr>
    </w:p>
    <w:p w:rsidR="008D4360" w:rsidRDefault="008D4360" w:rsidP="008D43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</w:t>
      </w:r>
    </w:p>
    <w:p w:rsidR="008D4360" w:rsidRDefault="008D4360" w:rsidP="008D43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реализации отдельного полномочия города Москвы по </w:t>
      </w:r>
      <w:r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согласованию </w:t>
      </w:r>
      <w:r>
        <w:rPr>
          <w:rFonts w:ascii="Times New Roman" w:hAnsi="Times New Roman" w:cs="Times New Roman"/>
          <w:bCs w:val="0"/>
          <w:sz w:val="24"/>
          <w:szCs w:val="24"/>
        </w:rPr>
        <w:t>установки ограждающих устройств на придомовых территориях многоквартирных домов в муниципальном округе Гольяново</w:t>
      </w:r>
    </w:p>
    <w:p w:rsidR="008D4360" w:rsidRDefault="008D4360" w:rsidP="008D43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 Настоящий Регламент определяет порядок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Советом депутатов муниципального округа Гольяново (далее – Совет депутатов)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отдельного полномочия города Москвы по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согласованию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установки ограждающих устройств на придомовых территориях многоквартирных домов в муниципальном округе Гольяново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переданное полномочие или установка ограждающих устройств)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2. </w:t>
      </w:r>
      <w:r>
        <w:rPr>
          <w:rFonts w:ascii="Times New Roman" w:hAnsi="Times New Roman" w:cs="Times New Roman"/>
          <w:b w:val="0"/>
          <w:sz w:val="24"/>
          <w:szCs w:val="24"/>
        </w:rPr>
        <w:t>Организацию работы по реализации Советом депутатов переданного полномочия осуществляет глава муниципального округа Гольяново  и комиссия Совета депутатов по развитию муниципального округа  (далее – профильная комиссия).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3. 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Началом осуществления Советом депутатов переданного полномочия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является поступление в Совет депутатов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обращения лица, </w:t>
      </w:r>
      <w:r>
        <w:rPr>
          <w:rFonts w:ascii="Times New Roman" w:hAnsi="Times New Roman" w:cs="Times New Roman"/>
          <w:b w:val="0"/>
          <w:sz w:val="24"/>
          <w:szCs w:val="24"/>
        </w:rPr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лицо), и документов, установленных приложением к постановлению Правительства Москвы от 2 июля 2013 года № 428-ПП «О порядке установки ограждений на придомовых территориях в городе Москве» (далее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обращение и документы).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 Обращение и документы подлежат регистрации в день их поступления в Совет депутатов и не позднее следующего дня после поступления направляются депутатам Совета депутатов и в профильную комиссию.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5. 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направляется в управу района Гольяново города Москвы на следующий рабочий день со дня поступления в Совет депутатов обращения и документов и в течение трех рабочих дней – размещается на официальном сайте органов местного самоуправления муниципального округа  Гольяново в информационно-телекоммуникационной сети «Интернет».</w:t>
      </w:r>
      <w:proofErr w:type="gramEnd"/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6. Профильная комиссия рассматривает обращение и документы, осуществляет подготовку проекта решения Совета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депутатов о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согласовании установки ограждающего устройства или об отказе в согласовании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установки ограждающего устройства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срок, не превышающий пятнадцати дней после дня их поступления в комиссию.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 В случае выявления профильной комиссией несоответствия документов требованиям, установленным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приложением к постановлению Правительства Москвы от 2 июля 2013 года    № 428-ПП «О порядке установки ограждений на придомовых территориях в городе Москве» и (или) приложением 1 к приказу 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 января 2019 года № 44/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 В этом случае председатель профильной комиссии 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муниципального округа Гольяново и направляется (вручается)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уполномоченному лицу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позднее чем через три рабочих дня после дня проведения заседания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профильной комиссии.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следующий рабочий день со дня направления (вручения) уполномоченному лицу указанного уведомления: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нформация 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района города Москвы;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 размещения ограждающего устройства удаляется с официального сайта органов местного самоуправления муниципального округа Гольяново в информационно-телекоммуникационной сети «Интернет».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>. Проект решения (пункт 6), обращение и документы рассматриваются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9. 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ешение Совета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депутатов о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согласовании установки ограждающего устройства или об отказе в согласовании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установки ограждающего устройства считается принятым, если в </w:t>
      </w:r>
      <w:r>
        <w:rPr>
          <w:rFonts w:ascii="Times New Roman" w:hAnsi="Times New Roman" w:cs="Times New Roman"/>
          <w:b w:val="0"/>
          <w:sz w:val="24"/>
          <w:szCs w:val="24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10. В решении Совета депутатов об отказе в согласовании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установки ограждающего устройства </w:t>
      </w:r>
      <w:r>
        <w:rPr>
          <w:rFonts w:ascii="Times New Roman" w:hAnsi="Times New Roman" w:cs="Times New Roman"/>
          <w:b w:val="0"/>
          <w:sz w:val="24"/>
          <w:szCs w:val="24"/>
        </w:rPr>
        <w:t>указываются основания такого отказа в соответствии с приложением к постановлению Правительства Москвы от 2 июля 2013 года № 428-ПП «О порядке установки ограждений на придомовых территориях в городе Москве».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 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12. 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Решение Совета депутатов о согласовании установки ограждающего устройства или об отказе в согласовании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установки ограждающего устройства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направляется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уполномоченному лицу,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 Департамент территориальных органов исполнительной власти города Москвы, управу района </w:t>
      </w:r>
      <w:r>
        <w:rPr>
          <w:rFonts w:ascii="Times New Roman" w:hAnsi="Times New Roman" w:cs="Times New Roman"/>
          <w:b w:val="0"/>
          <w:sz w:val="24"/>
          <w:szCs w:val="24"/>
        </w:rPr>
        <w:t>не позднее пяти рабочих дней со дня его принятия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размещается на официальном сайте органов местного самоуправления муниципального округа Гольяново в информационно-телекоммуникационной сети «Интернет» в отсканированном виде не позднее восьми рабочих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дней со дня его принятия. </w:t>
      </w:r>
    </w:p>
    <w:p w:rsidR="008D4360" w:rsidRDefault="008D4360" w:rsidP="008D43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Указанное решение подлежит также опубликованию в бюллетене «Московский муниципальный вестник».</w:t>
      </w:r>
    </w:p>
    <w:p w:rsidR="008D4360" w:rsidRDefault="008D4360" w:rsidP="008D4360">
      <w:pPr>
        <w:ind w:firstLine="709"/>
        <w:jc w:val="both"/>
        <w:rPr>
          <w:b/>
          <w:bCs/>
          <w:sz w:val="28"/>
          <w:szCs w:val="28"/>
        </w:rPr>
      </w:pPr>
    </w:p>
    <w:p w:rsidR="00657543" w:rsidRDefault="00657543" w:rsidP="00A21F20">
      <w:pPr>
        <w:pStyle w:val="a4"/>
        <w:tabs>
          <w:tab w:val="left" w:pos="1134"/>
        </w:tabs>
        <w:ind w:left="851" w:firstLine="567"/>
        <w:rPr>
          <w:rFonts w:eastAsia="Times New Roman"/>
          <w:spacing w:val="-10"/>
        </w:rPr>
      </w:pPr>
    </w:p>
    <w:p w:rsidR="004D1BE7" w:rsidRDefault="004D1BE7" w:rsidP="0097559F">
      <w:pPr>
        <w:pStyle w:val="a4"/>
        <w:tabs>
          <w:tab w:val="left" w:pos="1134"/>
        </w:tabs>
        <w:rPr>
          <w:b/>
          <w:sz w:val="24"/>
          <w:szCs w:val="24"/>
        </w:rPr>
      </w:pPr>
    </w:p>
    <w:sectPr w:rsidR="004D1BE7" w:rsidSect="001F544C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C14AB"/>
    <w:multiLevelType w:val="hybridMultilevel"/>
    <w:tmpl w:val="329625C2"/>
    <w:lvl w:ilvl="0" w:tplc="F9503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66D0A"/>
    <w:rsid w:val="000A0FCE"/>
    <w:rsid w:val="000B44D5"/>
    <w:rsid w:val="000D24A0"/>
    <w:rsid w:val="000E1A31"/>
    <w:rsid w:val="000F1325"/>
    <w:rsid w:val="00112168"/>
    <w:rsid w:val="00114659"/>
    <w:rsid w:val="0015333B"/>
    <w:rsid w:val="001749E3"/>
    <w:rsid w:val="0017706B"/>
    <w:rsid w:val="001C2C03"/>
    <w:rsid w:val="001D2EC5"/>
    <w:rsid w:val="001D5956"/>
    <w:rsid w:val="001F544C"/>
    <w:rsid w:val="002031FB"/>
    <w:rsid w:val="00211F58"/>
    <w:rsid w:val="00232EBF"/>
    <w:rsid w:val="00241000"/>
    <w:rsid w:val="00247888"/>
    <w:rsid w:val="0028134E"/>
    <w:rsid w:val="002B1883"/>
    <w:rsid w:val="002D0859"/>
    <w:rsid w:val="0031029A"/>
    <w:rsid w:val="00336B8E"/>
    <w:rsid w:val="0034645D"/>
    <w:rsid w:val="00346F66"/>
    <w:rsid w:val="00372483"/>
    <w:rsid w:val="003734A1"/>
    <w:rsid w:val="0040210E"/>
    <w:rsid w:val="004118C0"/>
    <w:rsid w:val="00453CDD"/>
    <w:rsid w:val="0046506F"/>
    <w:rsid w:val="00471DB1"/>
    <w:rsid w:val="00485AAC"/>
    <w:rsid w:val="00486F55"/>
    <w:rsid w:val="004C0C58"/>
    <w:rsid w:val="004C3D1F"/>
    <w:rsid w:val="004C52DD"/>
    <w:rsid w:val="004D1BE7"/>
    <w:rsid w:val="004E21A5"/>
    <w:rsid w:val="004F20A9"/>
    <w:rsid w:val="00516C4E"/>
    <w:rsid w:val="00524E42"/>
    <w:rsid w:val="00566FF4"/>
    <w:rsid w:val="005B10FF"/>
    <w:rsid w:val="005D510C"/>
    <w:rsid w:val="005D5286"/>
    <w:rsid w:val="005F5064"/>
    <w:rsid w:val="00604A9E"/>
    <w:rsid w:val="006266C8"/>
    <w:rsid w:val="00645840"/>
    <w:rsid w:val="00646CB2"/>
    <w:rsid w:val="00657543"/>
    <w:rsid w:val="00662B76"/>
    <w:rsid w:val="006D6200"/>
    <w:rsid w:val="006E08C3"/>
    <w:rsid w:val="00707EE9"/>
    <w:rsid w:val="007374C5"/>
    <w:rsid w:val="00747C7A"/>
    <w:rsid w:val="0075102B"/>
    <w:rsid w:val="00752B9A"/>
    <w:rsid w:val="007F22CB"/>
    <w:rsid w:val="00813A66"/>
    <w:rsid w:val="008314EC"/>
    <w:rsid w:val="008425B5"/>
    <w:rsid w:val="00875260"/>
    <w:rsid w:val="00886242"/>
    <w:rsid w:val="008A11E2"/>
    <w:rsid w:val="008D4360"/>
    <w:rsid w:val="008D7ADF"/>
    <w:rsid w:val="008E028B"/>
    <w:rsid w:val="008E2CB2"/>
    <w:rsid w:val="008F327C"/>
    <w:rsid w:val="008F4318"/>
    <w:rsid w:val="00966814"/>
    <w:rsid w:val="0097559F"/>
    <w:rsid w:val="009A297D"/>
    <w:rsid w:val="009B2388"/>
    <w:rsid w:val="009C1BA3"/>
    <w:rsid w:val="009C2A95"/>
    <w:rsid w:val="009C4B7B"/>
    <w:rsid w:val="009C5CA6"/>
    <w:rsid w:val="009E1C24"/>
    <w:rsid w:val="009E37B4"/>
    <w:rsid w:val="009F236A"/>
    <w:rsid w:val="00A21F20"/>
    <w:rsid w:val="00A73747"/>
    <w:rsid w:val="00A9038D"/>
    <w:rsid w:val="00AC647F"/>
    <w:rsid w:val="00AD5A52"/>
    <w:rsid w:val="00AD6D49"/>
    <w:rsid w:val="00AE1317"/>
    <w:rsid w:val="00B02801"/>
    <w:rsid w:val="00B235F5"/>
    <w:rsid w:val="00B354CE"/>
    <w:rsid w:val="00B376E3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E55F7"/>
    <w:rsid w:val="00C442F1"/>
    <w:rsid w:val="00C478AC"/>
    <w:rsid w:val="00C721C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7702E"/>
    <w:rsid w:val="00D84268"/>
    <w:rsid w:val="00D90854"/>
    <w:rsid w:val="00D9273A"/>
    <w:rsid w:val="00E07B1E"/>
    <w:rsid w:val="00E21298"/>
    <w:rsid w:val="00E40D95"/>
    <w:rsid w:val="00E54E24"/>
    <w:rsid w:val="00E83E69"/>
    <w:rsid w:val="00EA7BD1"/>
    <w:rsid w:val="00EB372A"/>
    <w:rsid w:val="00EB564E"/>
    <w:rsid w:val="00F054BA"/>
    <w:rsid w:val="00F45461"/>
    <w:rsid w:val="00F71389"/>
    <w:rsid w:val="00FB2F1F"/>
    <w:rsid w:val="00FC6B80"/>
    <w:rsid w:val="00FE7E20"/>
    <w:rsid w:val="00FF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customStyle="1" w:styleId="ConsPlusTitle">
    <w:name w:val="ConsPlusTitle"/>
    <w:rsid w:val="008D4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customStyle="1" w:styleId="ConsPlusTitle">
    <w:name w:val="ConsPlusTitle"/>
    <w:rsid w:val="008D4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0A42-37BD-471A-9222-9B47AAAC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20852518</Template>
  <TotalTime>0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2019-10-24T13:32:00Z</cp:lastPrinted>
  <dcterms:created xsi:type="dcterms:W3CDTF">2019-10-25T12:33:00Z</dcterms:created>
  <dcterms:modified xsi:type="dcterms:W3CDTF">2019-10-25T12:33:00Z</dcterms:modified>
</cp:coreProperties>
</file>