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52" w:rsidRDefault="00EC235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C2352" w:rsidRDefault="00EC2352">
      <w:pPr>
        <w:pStyle w:val="ConsPlusNormal"/>
        <w:ind w:firstLine="540"/>
        <w:jc w:val="both"/>
        <w:outlineLvl w:val="0"/>
      </w:pPr>
    </w:p>
    <w:p w:rsidR="00EC2352" w:rsidRDefault="00EC2352">
      <w:pPr>
        <w:pStyle w:val="ConsPlusNormal"/>
        <w:jc w:val="right"/>
      </w:pPr>
      <w:r>
        <w:t>Утверждена</w:t>
      </w:r>
    </w:p>
    <w:p w:rsidR="00EC2352" w:rsidRDefault="00EC2352">
      <w:pPr>
        <w:pStyle w:val="ConsPlusNormal"/>
        <w:jc w:val="right"/>
      </w:pPr>
      <w:r>
        <w:t>Президентом Российской Федерации</w:t>
      </w:r>
    </w:p>
    <w:p w:rsidR="00EC2352" w:rsidRDefault="00EC2352">
      <w:pPr>
        <w:pStyle w:val="ConsPlusNormal"/>
        <w:jc w:val="right"/>
      </w:pPr>
      <w:r>
        <w:t>Д.МЕДВЕДЕВЫМ</w:t>
      </w:r>
    </w:p>
    <w:p w:rsidR="00EC2352" w:rsidRDefault="00EC2352">
      <w:pPr>
        <w:pStyle w:val="ConsPlusNormal"/>
        <w:jc w:val="right"/>
      </w:pPr>
      <w:r>
        <w:t>5 октября 2009 года</w:t>
      </w:r>
    </w:p>
    <w:p w:rsidR="00EC2352" w:rsidRDefault="00EC2352">
      <w:pPr>
        <w:pStyle w:val="ConsPlusNormal"/>
        <w:jc w:val="center"/>
      </w:pPr>
    </w:p>
    <w:p w:rsidR="00EC2352" w:rsidRDefault="00EC2352">
      <w:pPr>
        <w:pStyle w:val="ConsPlusTitle"/>
        <w:jc w:val="center"/>
      </w:pPr>
      <w:r>
        <w:t>КОНЦЕПЦИЯ</w:t>
      </w:r>
    </w:p>
    <w:p w:rsidR="00EC2352" w:rsidRDefault="00EC2352">
      <w:pPr>
        <w:pStyle w:val="ConsPlusTitle"/>
        <w:jc w:val="center"/>
      </w:pPr>
      <w:r>
        <w:t>ПРОТИВОДЕЙСТВИЯ ТЕРРОРИЗМУ В РОССИЙСКОЙ ФЕДЕРАЦИИ</w:t>
      </w:r>
    </w:p>
    <w:p w:rsidR="00EC2352" w:rsidRDefault="00EC2352">
      <w:pPr>
        <w:pStyle w:val="ConsPlusNormal"/>
        <w:ind w:firstLine="540"/>
        <w:jc w:val="both"/>
      </w:pPr>
    </w:p>
    <w:p w:rsidR="00EC2352" w:rsidRDefault="00EC2352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EC2352" w:rsidRDefault="00EC2352">
      <w:pPr>
        <w:pStyle w:val="ConsPlusNormal"/>
        <w:ind w:firstLine="540"/>
        <w:jc w:val="both"/>
      </w:pPr>
    </w:p>
    <w:p w:rsidR="00EC2352" w:rsidRDefault="00EC2352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EC2352" w:rsidRDefault="00EC2352">
      <w:pPr>
        <w:pStyle w:val="ConsPlusNormal"/>
        <w:jc w:val="center"/>
      </w:pPr>
      <w:r>
        <w:t>Российской Федерации</w:t>
      </w:r>
    </w:p>
    <w:p w:rsidR="00EC2352" w:rsidRDefault="00EC2352">
      <w:pPr>
        <w:pStyle w:val="ConsPlusNormal"/>
        <w:jc w:val="center"/>
      </w:pPr>
    </w:p>
    <w:p w:rsidR="00EC2352" w:rsidRDefault="00EC2352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EC2352" w:rsidRDefault="00EC2352">
      <w:pPr>
        <w:pStyle w:val="ConsPlusNormal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EC2352" w:rsidRDefault="00EC2352">
      <w:pPr>
        <w:pStyle w:val="ConsPlusNormal"/>
        <w:ind w:firstLine="540"/>
        <w:jc w:val="both"/>
      </w:pPr>
      <w:r>
        <w:t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 w:rsidR="00EC2352" w:rsidRDefault="00EC2352">
      <w:pPr>
        <w:pStyle w:val="ConsPlusNormal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EC2352" w:rsidRDefault="00EC2352">
      <w:pPr>
        <w:pStyle w:val="ConsPlusNormal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EC2352" w:rsidRDefault="00EC2352">
      <w:pPr>
        <w:pStyle w:val="ConsPlusNormal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EC2352" w:rsidRDefault="00EC2352">
      <w:pPr>
        <w:pStyle w:val="ConsPlusNormal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EC2352" w:rsidRDefault="00EC2352">
      <w:pPr>
        <w:pStyle w:val="ConsPlusNormal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EC2352" w:rsidRDefault="00EC2352">
      <w:pPr>
        <w:pStyle w:val="ConsPlusNormal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EC2352" w:rsidRDefault="00EC2352">
      <w:pPr>
        <w:pStyle w:val="ConsPlusNormal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EC2352" w:rsidRDefault="00EC2352">
      <w:pPr>
        <w:pStyle w:val="ConsPlusNormal"/>
        <w:ind w:firstLine="540"/>
        <w:jc w:val="both"/>
      </w:pPr>
      <w: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EC2352" w:rsidRDefault="00EC2352">
      <w:pPr>
        <w:pStyle w:val="ConsPlusNormal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EC2352" w:rsidRDefault="00EC2352">
      <w:pPr>
        <w:pStyle w:val="ConsPlusNormal"/>
        <w:ind w:firstLine="540"/>
        <w:jc w:val="both"/>
      </w:pPr>
      <w:r>
        <w:t>а) межэтнические, межконфессиональные и иные социальные противоречия;</w:t>
      </w:r>
    </w:p>
    <w:p w:rsidR="00EC2352" w:rsidRDefault="00EC2352">
      <w:pPr>
        <w:pStyle w:val="ConsPlusNormal"/>
        <w:ind w:firstLine="540"/>
        <w:jc w:val="both"/>
      </w:pPr>
      <w:r>
        <w:t>б) наличие условий для деятельности экстремистски настроенных лиц и объединений;</w:t>
      </w:r>
    </w:p>
    <w:p w:rsidR="00EC2352" w:rsidRDefault="00EC2352">
      <w:pPr>
        <w:pStyle w:val="ConsPlusNormal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EC2352" w:rsidRDefault="00EC2352">
      <w:pPr>
        <w:pStyle w:val="ConsPlusNormal"/>
        <w:ind w:firstLine="540"/>
        <w:jc w:val="both"/>
      </w:pPr>
      <w:r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EC2352" w:rsidRDefault="00EC2352">
      <w:pPr>
        <w:pStyle w:val="ConsPlusNormal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EC2352" w:rsidRDefault="00EC2352">
      <w:pPr>
        <w:pStyle w:val="ConsPlusNormal"/>
        <w:ind w:firstLine="540"/>
        <w:jc w:val="both"/>
      </w:pPr>
      <w:r>
        <w:t xml:space="preserve">4. Основными внешними факторами, способствующими возникновению и распространению </w:t>
      </w:r>
      <w:r>
        <w:lastRenderedPageBreak/>
        <w:t>терроризма в Российской Федерации, являются:</w:t>
      </w:r>
    </w:p>
    <w:p w:rsidR="00EC2352" w:rsidRDefault="00EC2352">
      <w:pPr>
        <w:pStyle w:val="ConsPlusNormal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EC2352" w:rsidRDefault="00EC2352">
      <w:pPr>
        <w:pStyle w:val="ConsPlusNormal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EC2352" w:rsidRDefault="00EC2352">
      <w:pPr>
        <w:pStyle w:val="ConsPlusNormal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EC2352" w:rsidRDefault="00EC2352">
      <w:pPr>
        <w:pStyle w:val="ConsPlusNormal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EC2352" w:rsidRDefault="00EC2352">
      <w:pPr>
        <w:pStyle w:val="ConsPlusNormal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EC2352" w:rsidRDefault="00EC2352">
      <w:pPr>
        <w:pStyle w:val="ConsPlusNormal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EC2352" w:rsidRDefault="00EC2352">
      <w:pPr>
        <w:pStyle w:val="ConsPlusNormal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EC2352" w:rsidRDefault="00EC2352">
      <w:pPr>
        <w:pStyle w:val="ConsPlusNormal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EC2352" w:rsidRDefault="00EC2352">
      <w:pPr>
        <w:pStyle w:val="ConsPlusNormal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EC2352" w:rsidRDefault="00EC2352">
      <w:pPr>
        <w:pStyle w:val="ConsPlusNormal"/>
        <w:ind w:firstLine="540"/>
        <w:jc w:val="both"/>
      </w:pPr>
    </w:p>
    <w:p w:rsidR="00EC2352" w:rsidRDefault="00EC2352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EC2352" w:rsidRDefault="00EC2352">
      <w:pPr>
        <w:pStyle w:val="ConsPlusNormal"/>
        <w:ind w:firstLine="540"/>
        <w:jc w:val="both"/>
      </w:pPr>
    </w:p>
    <w:p w:rsidR="00EC2352" w:rsidRDefault="00EC2352">
      <w:pPr>
        <w:pStyle w:val="ConsPlusNormal"/>
        <w:ind w:firstLine="540"/>
        <w:jc w:val="both"/>
      </w:pPr>
      <w: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EC2352" w:rsidRDefault="00EC2352">
      <w:pPr>
        <w:pStyle w:val="ConsPlusNormal"/>
        <w:ind w:firstLine="540"/>
        <w:jc w:val="both"/>
      </w:pPr>
      <w:r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EC2352" w:rsidRDefault="00EC2352">
      <w:pPr>
        <w:pStyle w:val="ConsPlusNormal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EC2352" w:rsidRDefault="00EC2352">
      <w:pPr>
        <w:pStyle w:val="ConsPlusNormal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5" w:history="1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EC2352" w:rsidRDefault="00EC2352">
      <w:pPr>
        <w:pStyle w:val="ConsPlusNormal"/>
        <w:ind w:firstLine="540"/>
        <w:jc w:val="both"/>
      </w:pPr>
      <w:r>
        <w:t xml:space="preserve">9. Правовую основу общегосударственной системы противодействия терроризму составляют </w:t>
      </w:r>
      <w:hyperlink r:id="rId6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7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8" w:history="1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9" w:history="1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EC2352" w:rsidRDefault="00EC2352">
      <w:pPr>
        <w:pStyle w:val="ConsPlusNormal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EC2352" w:rsidRDefault="00EC2352">
      <w:pPr>
        <w:pStyle w:val="ConsPlusNormal"/>
        <w:ind w:firstLine="540"/>
        <w:jc w:val="both"/>
      </w:pPr>
      <w:r>
        <w:t>11. Основными задачами противодействия терроризму являются:</w:t>
      </w:r>
    </w:p>
    <w:p w:rsidR="00EC2352" w:rsidRDefault="00EC2352">
      <w:pPr>
        <w:pStyle w:val="ConsPlusNormal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EC2352" w:rsidRDefault="00EC2352">
      <w:pPr>
        <w:pStyle w:val="ConsPlusNormal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EC2352" w:rsidRDefault="00EC2352">
      <w:pPr>
        <w:pStyle w:val="ConsPlusNormal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EC2352" w:rsidRDefault="00EC2352">
      <w:pPr>
        <w:pStyle w:val="ConsPlusNormal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EC2352" w:rsidRDefault="00EC2352">
      <w:pPr>
        <w:pStyle w:val="ConsPlusNormal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EC2352" w:rsidRDefault="00EC2352">
      <w:pPr>
        <w:pStyle w:val="ConsPlusNormal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EC2352" w:rsidRDefault="00EC2352">
      <w:pPr>
        <w:pStyle w:val="ConsPlusNormal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EC2352" w:rsidRDefault="00EC2352">
      <w:pPr>
        <w:pStyle w:val="ConsPlusNormal"/>
        <w:ind w:firstLine="540"/>
        <w:jc w:val="both"/>
      </w:pPr>
      <w:r>
        <w:t>а) предупреждение (профилактика) терроризма;</w:t>
      </w:r>
    </w:p>
    <w:p w:rsidR="00EC2352" w:rsidRDefault="00EC2352">
      <w:pPr>
        <w:pStyle w:val="ConsPlusNormal"/>
        <w:ind w:firstLine="540"/>
        <w:jc w:val="both"/>
      </w:pPr>
      <w:r>
        <w:t>б) борьба с терроризмом;</w:t>
      </w:r>
    </w:p>
    <w:p w:rsidR="00EC2352" w:rsidRDefault="00EC2352">
      <w:pPr>
        <w:pStyle w:val="ConsPlusNormal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EC2352" w:rsidRDefault="00EC2352">
      <w:pPr>
        <w:pStyle w:val="ConsPlusNormal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EC2352" w:rsidRDefault="00EC2352">
      <w:pPr>
        <w:pStyle w:val="ConsPlusNormal"/>
        <w:ind w:firstLine="540"/>
        <w:jc w:val="both"/>
      </w:pPr>
      <w:r>
        <w:t>а) создание системы противодействия идеологии терроризма;</w:t>
      </w:r>
    </w:p>
    <w:p w:rsidR="00EC2352" w:rsidRDefault="00EC2352">
      <w:pPr>
        <w:pStyle w:val="ConsPlusNormal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EC2352" w:rsidRDefault="00EC2352">
      <w:pPr>
        <w:pStyle w:val="ConsPlusNormal"/>
        <w:ind w:firstLine="540"/>
        <w:jc w:val="both"/>
      </w:pPr>
      <w:r>
        <w:t>в) усиление контроля за соблюдением административно-правовых режимов.</w:t>
      </w:r>
    </w:p>
    <w:p w:rsidR="00EC2352" w:rsidRDefault="00EC2352">
      <w:pPr>
        <w:pStyle w:val="ConsPlusNormal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EC2352" w:rsidRDefault="00EC2352">
      <w:pPr>
        <w:pStyle w:val="ConsPlusNormal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EC2352" w:rsidRDefault="00EC2352">
      <w:pPr>
        <w:pStyle w:val="ConsPlusNormal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EC2352" w:rsidRDefault="00EC2352">
      <w:pPr>
        <w:pStyle w:val="ConsPlusNormal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EC2352" w:rsidRDefault="00EC2352">
      <w:pPr>
        <w:pStyle w:val="ConsPlusNormal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EC2352" w:rsidRDefault="00EC2352">
      <w:pPr>
        <w:pStyle w:val="ConsPlusNormal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EC2352" w:rsidRDefault="00EC2352">
      <w:pPr>
        <w:pStyle w:val="ConsPlusNormal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EC2352" w:rsidRDefault="00EC2352">
      <w:pPr>
        <w:pStyle w:val="ConsPlusNormal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EC2352" w:rsidRDefault="00EC2352">
      <w:pPr>
        <w:pStyle w:val="ConsPlusNormal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EC2352" w:rsidRDefault="00EC2352">
      <w:pPr>
        <w:pStyle w:val="ConsPlusNormal"/>
        <w:ind w:firstLine="540"/>
        <w:jc w:val="both"/>
      </w:pPr>
      <w:r>
        <w:t xml:space="preserve">з) разработка и введение в действие типовых требований по обеспечению защищенности от </w:t>
      </w:r>
      <w:r>
        <w:lastRenderedPageBreak/>
        <w:t>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EC2352" w:rsidRDefault="00EC2352">
      <w:pPr>
        <w:pStyle w:val="ConsPlusNormal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EC2352" w:rsidRDefault="00EC2352">
      <w:pPr>
        <w:pStyle w:val="ConsPlusNormal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EC2352" w:rsidRDefault="00EC2352">
      <w:pPr>
        <w:pStyle w:val="ConsPlusNormal"/>
        <w:ind w:firstLine="540"/>
        <w:jc w:val="both"/>
      </w:pPr>
      <w: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EC2352" w:rsidRDefault="00EC2352">
      <w:pPr>
        <w:pStyle w:val="ConsPlusNormal"/>
        <w:ind w:firstLine="540"/>
        <w:jc w:val="both"/>
      </w:pPr>
      <w: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EC2352" w:rsidRDefault="00EC2352">
      <w:pPr>
        <w:pStyle w:val="ConsPlusNormal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EC2352" w:rsidRDefault="00EC2352">
      <w:pPr>
        <w:pStyle w:val="ConsPlusNormal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EC2352" w:rsidRDefault="00EC2352">
      <w:pPr>
        <w:pStyle w:val="ConsPlusNormal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EC2352" w:rsidRDefault="00EC2352">
      <w:pPr>
        <w:pStyle w:val="ConsPlusNormal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EC2352" w:rsidRDefault="00EC2352">
      <w:pPr>
        <w:pStyle w:val="ConsPlusNormal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EC2352" w:rsidRDefault="00EC2352">
      <w:pPr>
        <w:pStyle w:val="ConsPlusNormal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EC2352" w:rsidRDefault="00EC2352">
      <w:pPr>
        <w:pStyle w:val="ConsPlusNormal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EC2352" w:rsidRDefault="00EC2352">
      <w:pPr>
        <w:pStyle w:val="ConsPlusNormal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EC2352" w:rsidRDefault="00EC2352">
      <w:pPr>
        <w:pStyle w:val="ConsPlusNormal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EC2352" w:rsidRDefault="00EC2352">
      <w:pPr>
        <w:pStyle w:val="ConsPlusNormal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</w:t>
      </w:r>
      <w:r>
        <w:lastRenderedPageBreak/>
        <w:t>террористической деятельности.</w:t>
      </w:r>
    </w:p>
    <w:p w:rsidR="00EC2352" w:rsidRDefault="00EC2352">
      <w:pPr>
        <w:pStyle w:val="ConsPlusNormal"/>
        <w:ind w:firstLine="540"/>
        <w:jc w:val="both"/>
      </w:pPr>
      <w: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:rsidR="00EC2352" w:rsidRDefault="00EC2352">
      <w:pPr>
        <w:pStyle w:val="ConsPlusNormal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EC2352" w:rsidRDefault="00EC2352">
      <w:pPr>
        <w:pStyle w:val="ConsPlusNormal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EC2352" w:rsidRDefault="00EC2352">
      <w:pPr>
        <w:pStyle w:val="ConsPlusNormal"/>
        <w:ind w:firstLine="540"/>
        <w:jc w:val="both"/>
      </w:pPr>
      <w:r>
        <w:t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 w:rsidR="00EC2352" w:rsidRDefault="00EC2352">
      <w:pPr>
        <w:pStyle w:val="ConsPlusNormal"/>
        <w:ind w:firstLine="540"/>
        <w:jc w:val="both"/>
      </w:pPr>
      <w:r>
        <w:t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EC2352" w:rsidRDefault="00EC2352">
      <w:pPr>
        <w:pStyle w:val="ConsPlusNormal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EC2352" w:rsidRDefault="00EC2352">
      <w:pPr>
        <w:pStyle w:val="ConsPlusNormal"/>
        <w:ind w:firstLine="540"/>
        <w:jc w:val="both"/>
      </w:pPr>
      <w: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EC2352" w:rsidRDefault="00EC2352">
      <w:pPr>
        <w:pStyle w:val="ConsPlusNormal"/>
        <w:ind w:firstLine="540"/>
        <w:jc w:val="both"/>
      </w:pPr>
      <w: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EC2352" w:rsidRDefault="00EC2352">
      <w:pPr>
        <w:pStyle w:val="ConsPlusNormal"/>
        <w:ind w:firstLine="540"/>
        <w:jc w:val="both"/>
      </w:pPr>
      <w: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EC2352" w:rsidRDefault="00EC2352">
      <w:pPr>
        <w:pStyle w:val="ConsPlusNormal"/>
        <w:ind w:firstLine="540"/>
        <w:jc w:val="both"/>
      </w:pPr>
      <w: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EC2352" w:rsidRDefault="00EC2352">
      <w:pPr>
        <w:pStyle w:val="ConsPlusNormal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EC2352" w:rsidRDefault="00EC2352">
      <w:pPr>
        <w:pStyle w:val="ConsPlusNormal"/>
        <w:ind w:firstLine="540"/>
        <w:jc w:val="both"/>
      </w:pPr>
      <w:r>
        <w:t>а) оказание экстренной медицинской помощи;</w:t>
      </w:r>
    </w:p>
    <w:p w:rsidR="00EC2352" w:rsidRDefault="00EC2352">
      <w:pPr>
        <w:pStyle w:val="ConsPlusNormal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EC2352" w:rsidRDefault="00EC2352">
      <w:pPr>
        <w:pStyle w:val="ConsPlusNormal"/>
        <w:ind w:firstLine="540"/>
        <w:jc w:val="both"/>
      </w:pPr>
      <w:r>
        <w:t xml:space="preserve">в) социальная реабилитация лиц, пострадавших в результате террористического акта, и лиц, </w:t>
      </w:r>
      <w:r>
        <w:lastRenderedPageBreak/>
        <w:t>участвовавших в его пресечении;</w:t>
      </w:r>
    </w:p>
    <w:p w:rsidR="00EC2352" w:rsidRDefault="00EC2352">
      <w:pPr>
        <w:pStyle w:val="ConsPlusNormal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EC2352" w:rsidRDefault="00EC2352">
      <w:pPr>
        <w:pStyle w:val="ConsPlusNormal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EC2352" w:rsidRDefault="00EC2352">
      <w:pPr>
        <w:pStyle w:val="ConsPlusNormal"/>
        <w:ind w:firstLine="540"/>
        <w:jc w:val="both"/>
      </w:pPr>
    </w:p>
    <w:p w:rsidR="00EC2352" w:rsidRDefault="00EC2352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EC2352" w:rsidRDefault="00EC2352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EC2352" w:rsidRDefault="00EC2352">
      <w:pPr>
        <w:pStyle w:val="ConsPlusNormal"/>
        <w:jc w:val="center"/>
      </w:pPr>
      <w:r>
        <w:t>противодействия терроризму</w:t>
      </w:r>
    </w:p>
    <w:p w:rsidR="00EC2352" w:rsidRDefault="00EC2352">
      <w:pPr>
        <w:pStyle w:val="ConsPlusNormal"/>
        <w:ind w:firstLine="540"/>
        <w:jc w:val="both"/>
      </w:pPr>
    </w:p>
    <w:p w:rsidR="00EC2352" w:rsidRDefault="00EC2352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EC2352" w:rsidRDefault="00EC2352">
      <w:pPr>
        <w:pStyle w:val="ConsPlusNormal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EC2352" w:rsidRDefault="00EC2352">
      <w:pPr>
        <w:pStyle w:val="ConsPlusNormal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EC2352" w:rsidRDefault="00EC2352">
      <w:pPr>
        <w:pStyle w:val="ConsPlusNormal"/>
        <w:ind w:firstLine="540"/>
        <w:jc w:val="both"/>
      </w:pPr>
      <w:r>
        <w:t>б) учитывать международный опыт, реальные социально-политические, национальные, этноконфессиональные и другие факторы;</w:t>
      </w:r>
    </w:p>
    <w:p w:rsidR="00EC2352" w:rsidRDefault="00EC2352">
      <w:pPr>
        <w:pStyle w:val="ConsPlusNormal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EC2352" w:rsidRDefault="00EC2352">
      <w:pPr>
        <w:pStyle w:val="ConsPlusNormal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EC2352" w:rsidRDefault="00EC2352">
      <w:pPr>
        <w:pStyle w:val="ConsPlusNormal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EC2352" w:rsidRDefault="00EC2352">
      <w:pPr>
        <w:pStyle w:val="ConsPlusNormal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EC2352" w:rsidRDefault="00EC2352">
      <w:pPr>
        <w:pStyle w:val="ConsPlusNormal"/>
        <w:ind w:firstLine="540"/>
        <w:jc w:val="both"/>
      </w:pPr>
      <w: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EC2352" w:rsidRDefault="00EC2352">
      <w:pPr>
        <w:pStyle w:val="ConsPlusNormal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EC2352" w:rsidRDefault="00EC2352">
      <w:pPr>
        <w:pStyle w:val="ConsPlusNormal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EC2352" w:rsidRDefault="00EC2352">
      <w:pPr>
        <w:pStyle w:val="ConsPlusNormal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EC2352" w:rsidRDefault="00EC2352">
      <w:pPr>
        <w:pStyle w:val="ConsPlusNormal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EC2352" w:rsidRDefault="00EC2352">
      <w:pPr>
        <w:pStyle w:val="ConsPlusNormal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EC2352" w:rsidRDefault="00EC2352">
      <w:pPr>
        <w:pStyle w:val="ConsPlusNormal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EC2352" w:rsidRDefault="00EC2352">
      <w:pPr>
        <w:pStyle w:val="ConsPlusNormal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EC2352" w:rsidRDefault="00EC2352">
      <w:pPr>
        <w:pStyle w:val="ConsPlusNormal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EC2352" w:rsidRDefault="00EC2352">
      <w:pPr>
        <w:pStyle w:val="ConsPlusNormal"/>
        <w:ind w:firstLine="540"/>
        <w:jc w:val="both"/>
      </w:pPr>
      <w:r>
        <w:lastRenderedPageBreak/>
        <w:t>д) мониторинг и анализ национального и международного опыта противодействия терроризму;</w:t>
      </w:r>
    </w:p>
    <w:p w:rsidR="00EC2352" w:rsidRDefault="00EC2352">
      <w:pPr>
        <w:pStyle w:val="ConsPlusNormal"/>
        <w:ind w:firstLine="540"/>
        <w:jc w:val="both"/>
      </w:pPr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EC2352" w:rsidRDefault="00EC2352">
      <w:pPr>
        <w:pStyle w:val="ConsPlusNormal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EC2352" w:rsidRDefault="00EC2352">
      <w:pPr>
        <w:pStyle w:val="ConsPlusNormal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EC2352" w:rsidRDefault="00EC2352">
      <w:pPr>
        <w:pStyle w:val="ConsPlusNormal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EC2352" w:rsidRDefault="00EC2352">
      <w:pPr>
        <w:pStyle w:val="ConsPlusNormal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EC2352" w:rsidRDefault="00EC2352">
      <w:pPr>
        <w:pStyle w:val="ConsPlusNormal"/>
        <w:ind w:firstLine="540"/>
        <w:jc w:val="both"/>
      </w:pPr>
      <w: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EC2352" w:rsidRDefault="00EC2352">
      <w:pPr>
        <w:pStyle w:val="ConsPlusNormal"/>
        <w:ind w:firstLine="540"/>
        <w:jc w:val="both"/>
      </w:pPr>
      <w:r>
        <w:t xml:space="preserve">33. Национальный антитеррористический </w:t>
      </w:r>
      <w:hyperlink r:id="rId10" w:history="1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EC2352" w:rsidRDefault="00EC2352">
      <w:pPr>
        <w:pStyle w:val="ConsPlusNormal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EC2352" w:rsidRDefault="00EC2352">
      <w:pPr>
        <w:pStyle w:val="ConsPlusNormal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EC2352" w:rsidRDefault="00EC2352">
      <w:pPr>
        <w:pStyle w:val="ConsPlusNormal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EC2352" w:rsidRDefault="00EC2352">
      <w:pPr>
        <w:pStyle w:val="ConsPlusNormal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EC2352" w:rsidRDefault="00EC2352">
      <w:pPr>
        <w:pStyle w:val="ConsPlusNormal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EC2352" w:rsidRDefault="00EC2352">
      <w:pPr>
        <w:pStyle w:val="ConsPlusNormal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EC2352" w:rsidRDefault="00EC2352">
      <w:pPr>
        <w:pStyle w:val="ConsPlusNormal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EC2352" w:rsidRDefault="00EC2352">
      <w:pPr>
        <w:pStyle w:val="ConsPlusNormal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EC2352" w:rsidRDefault="00EC2352">
      <w:pPr>
        <w:pStyle w:val="ConsPlusNormal"/>
        <w:ind w:firstLine="540"/>
        <w:jc w:val="both"/>
      </w:pPr>
      <w:r>
        <w:t xml:space="preserve">б) новых образцов вооружения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</w:t>
      </w:r>
      <w:r>
        <w:lastRenderedPageBreak/>
        <w:t>и уменьшить материальный ущерб при проведении оперативно-боевых мероприятий;</w:t>
      </w:r>
    </w:p>
    <w:p w:rsidR="00EC2352" w:rsidRDefault="00EC2352">
      <w:pPr>
        <w:pStyle w:val="ConsPlusNormal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EC2352" w:rsidRDefault="00EC2352">
      <w:pPr>
        <w:pStyle w:val="ConsPlusNormal"/>
        <w:ind w:firstLine="540"/>
        <w:jc w:val="both"/>
      </w:pPr>
      <w: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EC2352" w:rsidRDefault="00EC2352">
      <w:pPr>
        <w:pStyle w:val="ConsPlusNormal"/>
        <w:ind w:firstLine="540"/>
        <w:jc w:val="both"/>
      </w:pPr>
      <w: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EC2352" w:rsidRDefault="00EC2352">
      <w:pPr>
        <w:pStyle w:val="ConsPlusNormal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EC2352" w:rsidRDefault="00EC2352">
      <w:pPr>
        <w:pStyle w:val="ConsPlusNormal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EC2352" w:rsidRDefault="00EC2352">
      <w:pPr>
        <w:pStyle w:val="ConsPlusNormal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EC2352" w:rsidRDefault="00EC2352">
      <w:pPr>
        <w:pStyle w:val="ConsPlusNormal"/>
        <w:ind w:firstLine="540"/>
        <w:jc w:val="both"/>
      </w:pPr>
      <w: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EC2352" w:rsidRDefault="00EC2352">
      <w:pPr>
        <w:pStyle w:val="ConsPlusNormal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EC2352" w:rsidRDefault="00EC2352">
      <w:pPr>
        <w:pStyle w:val="ConsPlusNormal"/>
        <w:ind w:firstLine="540"/>
        <w:jc w:val="both"/>
      </w:pPr>
      <w: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EC2352" w:rsidRDefault="00EC2352">
      <w:pPr>
        <w:pStyle w:val="ConsPlusNormal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EC2352" w:rsidRDefault="00EC2352">
      <w:pPr>
        <w:pStyle w:val="ConsPlusNormal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EC2352" w:rsidRDefault="00EC2352">
      <w:pPr>
        <w:pStyle w:val="ConsPlusNormal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EC2352" w:rsidRDefault="00EC2352">
      <w:pPr>
        <w:pStyle w:val="ConsPlusNormal"/>
        <w:ind w:firstLine="540"/>
        <w:jc w:val="both"/>
      </w:pPr>
      <w: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EC2352" w:rsidRDefault="00EC2352">
      <w:pPr>
        <w:pStyle w:val="ConsPlusNormal"/>
        <w:ind w:firstLine="540"/>
        <w:jc w:val="both"/>
      </w:pPr>
      <w:r>
        <w:t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 w:rsidR="00EC2352" w:rsidRDefault="00EC2352">
      <w:pPr>
        <w:pStyle w:val="ConsPlusNormal"/>
        <w:ind w:firstLine="540"/>
        <w:jc w:val="both"/>
      </w:pPr>
      <w: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EC2352" w:rsidRDefault="00EC2352">
      <w:pPr>
        <w:pStyle w:val="ConsPlusNormal"/>
        <w:ind w:firstLine="540"/>
        <w:jc w:val="both"/>
      </w:pPr>
      <w:r>
        <w:lastRenderedPageBreak/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EC2352" w:rsidRDefault="00EC2352">
      <w:pPr>
        <w:pStyle w:val="ConsPlusNormal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EC2352" w:rsidRDefault="00EC2352">
      <w:pPr>
        <w:pStyle w:val="ConsPlusNormal"/>
        <w:ind w:firstLine="540"/>
        <w:jc w:val="both"/>
      </w:pPr>
    </w:p>
    <w:p w:rsidR="00EC2352" w:rsidRDefault="00EC2352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EC2352" w:rsidRDefault="00EC2352">
      <w:pPr>
        <w:pStyle w:val="ConsPlusNormal"/>
        <w:jc w:val="center"/>
      </w:pPr>
      <w:r>
        <w:t>противодействия терроризму</w:t>
      </w:r>
    </w:p>
    <w:p w:rsidR="00EC2352" w:rsidRDefault="00EC2352">
      <w:pPr>
        <w:pStyle w:val="ConsPlusNormal"/>
        <w:ind w:firstLine="540"/>
        <w:jc w:val="both"/>
      </w:pPr>
    </w:p>
    <w:p w:rsidR="00EC2352" w:rsidRDefault="00EC2352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EC2352" w:rsidRDefault="00EC2352">
      <w:pPr>
        <w:pStyle w:val="ConsPlusNormal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EC2352" w:rsidRDefault="00EC2352">
      <w:pPr>
        <w:pStyle w:val="ConsPlusNormal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EC2352" w:rsidRDefault="00EC2352">
      <w:pPr>
        <w:pStyle w:val="ConsPlusNormal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EC2352" w:rsidRDefault="00EC2352">
      <w:pPr>
        <w:pStyle w:val="ConsPlusNormal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EC2352" w:rsidRDefault="00EC2352">
      <w:pPr>
        <w:pStyle w:val="ConsPlusNormal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EC2352" w:rsidRDefault="00EC2352">
      <w:pPr>
        <w:pStyle w:val="ConsPlusNormal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EC2352" w:rsidRDefault="00EC2352">
      <w:pPr>
        <w:pStyle w:val="ConsPlusNormal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EC2352" w:rsidRDefault="00EC2352">
      <w:pPr>
        <w:pStyle w:val="ConsPlusNormal"/>
        <w:ind w:firstLine="540"/>
        <w:jc w:val="both"/>
      </w:pPr>
      <w:r>
        <w:t xml:space="preserve">Национальный антитеррористический </w:t>
      </w:r>
      <w:hyperlink r:id="rId11" w:history="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EC2352" w:rsidRDefault="00EC2352">
      <w:pPr>
        <w:pStyle w:val="ConsPlusNormal"/>
        <w:ind w:firstLine="540"/>
        <w:jc w:val="both"/>
      </w:pPr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EC2352" w:rsidRDefault="00EC2352">
      <w:pPr>
        <w:pStyle w:val="ConsPlusNormal"/>
        <w:ind w:firstLine="540"/>
        <w:jc w:val="both"/>
      </w:pPr>
    </w:p>
    <w:p w:rsidR="00EC2352" w:rsidRDefault="00EC2352">
      <w:pPr>
        <w:pStyle w:val="ConsPlusNormal"/>
        <w:ind w:firstLine="540"/>
        <w:jc w:val="both"/>
      </w:pPr>
    </w:p>
    <w:p w:rsidR="00EC2352" w:rsidRDefault="00EC23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19B0" w:rsidRDefault="00EC2352"/>
    <w:sectPr w:rsidR="009319B0" w:rsidSect="00F0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C2352"/>
    <w:rsid w:val="00051F9D"/>
    <w:rsid w:val="001D767B"/>
    <w:rsid w:val="002171A8"/>
    <w:rsid w:val="00300633"/>
    <w:rsid w:val="00320DFC"/>
    <w:rsid w:val="00327716"/>
    <w:rsid w:val="00442F0C"/>
    <w:rsid w:val="00552212"/>
    <w:rsid w:val="00623071"/>
    <w:rsid w:val="00632B66"/>
    <w:rsid w:val="00930EA1"/>
    <w:rsid w:val="00C565F0"/>
    <w:rsid w:val="00DB670D"/>
    <w:rsid w:val="00EC2352"/>
    <w:rsid w:val="00EE5F0B"/>
    <w:rsid w:val="00F02007"/>
    <w:rsid w:val="00F9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2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23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8B453F05CCFE060D5F34C37684B1E77C552E3266454B4B3A285E603nE7E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78B453F05CCFE060D5F34C37684B1E77C755E1226054B4B3A285E603EED7413268D92D89D48551n17A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78B453F05CCFE060D5F34C37684B1E74C957E42E3403B6E2F78BnE73J" TargetMode="External"/><Relationship Id="rId11" Type="http://schemas.openxmlformats.org/officeDocument/2006/relationships/hyperlink" Target="consultantplus://offline/ref=A778B453F05CCFE060D5F34C37684B1E77C851E0256154B4B3A285E603EED7413268D92D89D48555n173J" TargetMode="External"/><Relationship Id="rId5" Type="http://schemas.openxmlformats.org/officeDocument/2006/relationships/hyperlink" Target="consultantplus://offline/ref=A778B453F05CCFE060D5F34C37684B1E77C851E0256154B4B3A285E603EED7413268D92D89D48555n173J" TargetMode="External"/><Relationship Id="rId10" Type="http://schemas.openxmlformats.org/officeDocument/2006/relationships/hyperlink" Target="consultantplus://offline/ref=A778B453F05CCFE060D5F34C37684B1E77C851E0256154B4B3A285E603EED7413268D92D89D48555n173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778B453F05CCFE060D5F34C37684B1E77C652E82D6B54B4B3A285E603nE7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5067</Words>
  <Characters>28885</Characters>
  <Application>Microsoft Office Word</Application>
  <DocSecurity>0</DocSecurity>
  <Lines>240</Lines>
  <Paragraphs>67</Paragraphs>
  <ScaleCrop>false</ScaleCrop>
  <Company/>
  <LinksUpToDate>false</LinksUpToDate>
  <CharactersWithSpaces>33885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2016-11-15T09:59:00Z</dcterms:created>
  <dcterms:modified xsi:type="dcterms:W3CDTF">2016-11-15T10:00:00Z</dcterms:modified>
</cp:coreProperties>
</file>