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360" w:rsidRDefault="00D34360" w:rsidP="00D34360">
      <w:pPr>
        <w:rPr>
          <w:b/>
          <w:noProof/>
          <w:color w:val="000000"/>
          <w:sz w:val="28"/>
        </w:rPr>
      </w:pPr>
      <w:bookmarkStart w:id="0" w:name="OLE_LINK1"/>
      <w:r>
        <w:rPr>
          <w:b/>
          <w:noProof/>
          <w:color w:val="000000"/>
          <w:sz w:val="28"/>
        </w:rPr>
        <w:br w:type="textWrapping" w:clear="all"/>
      </w:r>
      <w:r>
        <w:rPr>
          <w:b/>
          <w:noProof/>
          <w:color w:val="000000"/>
          <w:sz w:val="28"/>
        </w:rPr>
        <w:drawing>
          <wp:anchor distT="0" distB="0" distL="114300" distR="114300" simplePos="0" relativeHeight="251660288" behindDoc="0" locked="0" layoutInCell="1" allowOverlap="1" wp14:anchorId="1A9F271C" wp14:editId="66AC124B">
            <wp:simplePos x="0" y="0"/>
            <wp:positionH relativeFrom="column">
              <wp:posOffset>2632710</wp:posOffset>
            </wp:positionH>
            <wp:positionV relativeFrom="paragraph">
              <wp:posOffset>304800</wp:posOffset>
            </wp:positionV>
            <wp:extent cx="704850" cy="885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4360" w:rsidRDefault="00D34360" w:rsidP="00D34360">
      <w:pPr>
        <w:jc w:val="center"/>
        <w:rPr>
          <w:rFonts w:ascii="Georgia" w:hAnsi="Georgia"/>
          <w:b/>
          <w:color w:val="000000"/>
          <w:sz w:val="36"/>
          <w:szCs w:val="36"/>
        </w:rPr>
      </w:pPr>
    </w:p>
    <w:p w:rsidR="00D34360" w:rsidRDefault="00D34360" w:rsidP="00D34360">
      <w:pPr>
        <w:jc w:val="center"/>
        <w:rPr>
          <w:rFonts w:ascii="Georgia" w:hAnsi="Georgia"/>
          <w:b/>
          <w:color w:val="000000"/>
          <w:sz w:val="36"/>
          <w:szCs w:val="36"/>
        </w:rPr>
      </w:pPr>
    </w:p>
    <w:p w:rsidR="00D34360" w:rsidRDefault="00D34360" w:rsidP="00D34360">
      <w:pPr>
        <w:jc w:val="center"/>
        <w:rPr>
          <w:rFonts w:ascii="Georgia" w:hAnsi="Georgia"/>
          <w:b/>
          <w:color w:val="000000"/>
          <w:sz w:val="36"/>
          <w:szCs w:val="36"/>
        </w:rPr>
      </w:pPr>
    </w:p>
    <w:p w:rsidR="00D34360" w:rsidRDefault="00D34360" w:rsidP="00D34360">
      <w:pPr>
        <w:jc w:val="center"/>
        <w:rPr>
          <w:rFonts w:ascii="Georgia" w:hAnsi="Georgia"/>
          <w:b/>
          <w:color w:val="000000"/>
          <w:sz w:val="36"/>
          <w:szCs w:val="36"/>
        </w:rPr>
      </w:pPr>
    </w:p>
    <w:p w:rsidR="00D34360" w:rsidRPr="006E667C" w:rsidRDefault="00D34360" w:rsidP="00D34360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D34360" w:rsidRPr="00BC0334" w:rsidRDefault="00D34360" w:rsidP="00D34360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D34360" w:rsidRPr="00BC0334" w:rsidRDefault="00D34360" w:rsidP="00D34360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D34360" w:rsidRPr="00BC0334" w:rsidRDefault="00D34360" w:rsidP="00D34360">
      <w:pPr>
        <w:rPr>
          <w:rFonts w:ascii="Georgia" w:hAnsi="Georgia"/>
          <w:color w:val="000000"/>
        </w:rPr>
      </w:pPr>
    </w:p>
    <w:p w:rsidR="00D34360" w:rsidRPr="00BC313F" w:rsidRDefault="00D34360" w:rsidP="00D34360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21157E">
        <w:rPr>
          <w:rFonts w:ascii="Georgia" w:hAnsi="Georgia"/>
          <w:color w:val="000000"/>
          <w:sz w:val="20"/>
          <w:lang w:val="en-US"/>
        </w:rPr>
        <w:t xml:space="preserve">, </w:t>
      </w:r>
      <w:r w:rsidRPr="00BC313F">
        <w:rPr>
          <w:rFonts w:ascii="Georgia" w:hAnsi="Georgia"/>
          <w:color w:val="000000"/>
          <w:sz w:val="20"/>
        </w:rPr>
        <w:t>д</w:t>
      </w:r>
      <w:r w:rsidRPr="0021157E">
        <w:rPr>
          <w:rFonts w:ascii="Georgia" w:hAnsi="Georgia"/>
          <w:color w:val="000000"/>
          <w:sz w:val="20"/>
          <w:lang w:val="en-US"/>
        </w:rPr>
        <w:t xml:space="preserve">.68  </w:t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21157E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21157E">
        <w:rPr>
          <w:rFonts w:ascii="Georgia" w:hAnsi="Georgia"/>
          <w:color w:val="000000"/>
          <w:sz w:val="20"/>
          <w:lang w:val="en-US"/>
        </w:rPr>
        <w:t xml:space="preserve">:      </w:t>
      </w:r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21157E">
        <w:rPr>
          <w:rFonts w:ascii="Georgia" w:hAnsi="Georgia"/>
          <w:color w:val="000000"/>
          <w:sz w:val="20"/>
          <w:lang w:val="en-US"/>
        </w:rPr>
        <w:t>.</w:t>
      </w:r>
      <w:hyperlink r:id="rId7" w:history="1"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@</w:t>
        </w:r>
        <w:r w:rsidRPr="00BC313F">
          <w:rPr>
            <w:rStyle w:val="a3"/>
            <w:rFonts w:ascii="Georgia" w:hAnsi="Georgia"/>
            <w:sz w:val="20"/>
            <w:lang w:val="en-US"/>
          </w:rPr>
          <w:t>mail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ru</w:t>
        </w:r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D34360" w:rsidRPr="00BC313F" w:rsidRDefault="00D34360" w:rsidP="00D34360">
      <w:pPr>
        <w:rPr>
          <w:rStyle w:val="a3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8" w:history="1">
        <w:r w:rsidRPr="00BC313F">
          <w:rPr>
            <w:rStyle w:val="a3"/>
            <w:rFonts w:ascii="Georgia" w:hAnsi="Georgia"/>
            <w:sz w:val="20"/>
            <w:lang w:val="en-US"/>
          </w:rPr>
          <w:t>www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org</w:t>
        </w:r>
      </w:hyperlink>
    </w:p>
    <w:p w:rsidR="00D34360" w:rsidRPr="00BC313F" w:rsidRDefault="00D34360" w:rsidP="00D34360">
      <w:pPr>
        <w:rPr>
          <w:rFonts w:ascii="Georgia" w:hAnsi="Georg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6BF21" wp14:editId="1F1F46CF">
                <wp:simplePos x="0" y="0"/>
                <wp:positionH relativeFrom="column">
                  <wp:posOffset>-1194435</wp:posOffset>
                </wp:positionH>
                <wp:positionV relativeFrom="paragraph">
                  <wp:posOffset>55245</wp:posOffset>
                </wp:positionV>
                <wp:extent cx="78295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D34360" w:rsidRPr="00543DEE" w:rsidRDefault="00D34360" w:rsidP="00D34360">
      <w:pPr>
        <w:rPr>
          <w:b/>
          <w:sz w:val="23"/>
          <w:szCs w:val="23"/>
        </w:rPr>
      </w:pPr>
      <w:r>
        <w:rPr>
          <w:b/>
          <w:sz w:val="23"/>
          <w:szCs w:val="23"/>
        </w:rPr>
        <w:t>от  19.06.2014г. №9/3</w:t>
      </w:r>
    </w:p>
    <w:p w:rsidR="00D34360" w:rsidRDefault="00D34360" w:rsidP="00D34360">
      <w:pPr>
        <w:jc w:val="center"/>
        <w:rPr>
          <w:b/>
          <w:sz w:val="23"/>
          <w:szCs w:val="23"/>
        </w:rPr>
      </w:pPr>
      <w:bookmarkStart w:id="1" w:name="_GoBack"/>
      <w:bookmarkEnd w:id="0"/>
      <w:r w:rsidRPr="00543DEE">
        <w:rPr>
          <w:b/>
          <w:sz w:val="23"/>
          <w:szCs w:val="23"/>
        </w:rPr>
        <w:t>РЕШЕНИЕ</w:t>
      </w:r>
    </w:p>
    <w:p w:rsidR="00D34360" w:rsidRDefault="00D34360" w:rsidP="00D34360">
      <w:pPr>
        <w:jc w:val="center"/>
        <w:rPr>
          <w:b/>
          <w:sz w:val="23"/>
          <w:szCs w:val="23"/>
        </w:rPr>
      </w:pPr>
    </w:p>
    <w:p w:rsidR="00D34360" w:rsidRDefault="00D34360" w:rsidP="00D34360">
      <w:pPr>
        <w:rPr>
          <w:b/>
        </w:rPr>
      </w:pPr>
      <w:r w:rsidRPr="001C1CC5">
        <w:rPr>
          <w:b/>
        </w:rPr>
        <w:t xml:space="preserve">О согласовании </w:t>
      </w:r>
      <w:r>
        <w:rPr>
          <w:b/>
        </w:rPr>
        <w:t xml:space="preserve">перечня нежилых </w:t>
      </w:r>
    </w:p>
    <w:p w:rsidR="00D34360" w:rsidRDefault="00D34360" w:rsidP="00D34360">
      <w:pPr>
        <w:rPr>
          <w:b/>
        </w:rPr>
      </w:pPr>
      <w:r>
        <w:rPr>
          <w:b/>
        </w:rPr>
        <w:t>помещений, находящихся в собственности</w:t>
      </w:r>
    </w:p>
    <w:p w:rsidR="00D34360" w:rsidRDefault="00D34360" w:rsidP="00D34360">
      <w:pPr>
        <w:rPr>
          <w:b/>
        </w:rPr>
      </w:pPr>
      <w:r>
        <w:rPr>
          <w:b/>
        </w:rPr>
        <w:t xml:space="preserve">города Москвы, предназначенных для </w:t>
      </w:r>
    </w:p>
    <w:p w:rsidR="00D34360" w:rsidRDefault="00D34360" w:rsidP="00D34360">
      <w:pPr>
        <w:rPr>
          <w:b/>
        </w:rPr>
      </w:pPr>
      <w:r>
        <w:rPr>
          <w:b/>
        </w:rPr>
        <w:t>организации досуговой, социально-</w:t>
      </w:r>
    </w:p>
    <w:p w:rsidR="00D34360" w:rsidRDefault="00D34360" w:rsidP="00D34360">
      <w:pPr>
        <w:rPr>
          <w:b/>
        </w:rPr>
      </w:pPr>
      <w:r>
        <w:rPr>
          <w:b/>
        </w:rPr>
        <w:t>воспитательной, физкультурно</w:t>
      </w:r>
    </w:p>
    <w:p w:rsidR="00D34360" w:rsidRDefault="00D34360" w:rsidP="00D34360">
      <w:pPr>
        <w:rPr>
          <w:b/>
        </w:rPr>
      </w:pPr>
      <w:r>
        <w:rPr>
          <w:b/>
        </w:rPr>
        <w:t>-оздоровительной и спортивной работой с</w:t>
      </w:r>
    </w:p>
    <w:p w:rsidR="00D34360" w:rsidRDefault="00D34360" w:rsidP="00D34360">
      <w:pPr>
        <w:rPr>
          <w:b/>
        </w:rPr>
      </w:pPr>
      <w:r>
        <w:rPr>
          <w:b/>
        </w:rPr>
        <w:t>населением по месту жительства с</w:t>
      </w:r>
    </w:p>
    <w:p w:rsidR="00D34360" w:rsidRDefault="00D34360" w:rsidP="00D34360">
      <w:pPr>
        <w:rPr>
          <w:b/>
        </w:rPr>
      </w:pPr>
      <w:r>
        <w:rPr>
          <w:b/>
        </w:rPr>
        <w:t>участием социально-ориентированных</w:t>
      </w:r>
    </w:p>
    <w:p w:rsidR="00D34360" w:rsidRPr="00543DEE" w:rsidRDefault="00D34360" w:rsidP="00D34360">
      <w:pPr>
        <w:rPr>
          <w:b/>
          <w:sz w:val="23"/>
          <w:szCs w:val="23"/>
        </w:rPr>
      </w:pPr>
      <w:r>
        <w:rPr>
          <w:b/>
        </w:rPr>
        <w:t>некоммерчексих организаций</w:t>
      </w:r>
    </w:p>
    <w:p w:rsidR="00D34360" w:rsidRDefault="00D34360" w:rsidP="00D34360">
      <w:pPr>
        <w:ind w:firstLine="720"/>
        <w:jc w:val="both"/>
        <w:rPr>
          <w:rStyle w:val="apple-style-span"/>
          <w:shd w:val="clear" w:color="auto" w:fill="FFFFFF"/>
        </w:rPr>
      </w:pPr>
    </w:p>
    <w:p w:rsidR="00D34360" w:rsidRPr="00740317" w:rsidRDefault="00D34360" w:rsidP="00D34360">
      <w:pPr>
        <w:ind w:firstLine="720"/>
        <w:jc w:val="both"/>
        <w:rPr>
          <w:rStyle w:val="apple-style-span"/>
          <w:shd w:val="clear" w:color="auto" w:fill="FFFFFF"/>
        </w:rPr>
      </w:pPr>
      <w:r w:rsidRPr="00F72A3F">
        <w:rPr>
          <w:rStyle w:val="apple-style-span"/>
          <w:shd w:val="clear" w:color="auto" w:fill="FFFFFF"/>
        </w:rPr>
        <w:t xml:space="preserve">В </w:t>
      </w:r>
      <w:r>
        <w:rPr>
          <w:rStyle w:val="apple-style-span"/>
          <w:shd w:val="clear" w:color="auto" w:fill="FFFFFF"/>
        </w:rPr>
        <w:t xml:space="preserve">соответствии  с  пунктом 1 части 7 статьи 1 Закона города Москвы от 11 июля 2012 года №39 «О наделении органов местного самоуправления муниципальных округов в городе Москве отдельными полномочиями города Москвы», обращением Главы управы района Гольяново </w:t>
      </w:r>
      <w:r>
        <w:rPr>
          <w:rStyle w:val="apple-style-span"/>
          <w:shd w:val="clear" w:color="auto" w:fill="FFFFFF"/>
        </w:rPr>
        <w:t>от 17.06.2014 №Гд-1149т,</w:t>
      </w:r>
    </w:p>
    <w:p w:rsidR="00D34360" w:rsidRPr="00740317" w:rsidRDefault="00D34360" w:rsidP="00D34360">
      <w:pPr>
        <w:ind w:firstLine="720"/>
        <w:jc w:val="both"/>
        <w:rPr>
          <w:rStyle w:val="apple-style-span"/>
          <w:shd w:val="clear" w:color="auto" w:fill="FFFFFF"/>
        </w:rPr>
      </w:pPr>
    </w:p>
    <w:p w:rsidR="00D34360" w:rsidRDefault="00D34360" w:rsidP="00D34360">
      <w:pPr>
        <w:spacing w:line="276" w:lineRule="auto"/>
        <w:jc w:val="both"/>
        <w:rPr>
          <w:rStyle w:val="apple-style-span"/>
          <w:b/>
          <w:shd w:val="clear" w:color="auto" w:fill="FFFFFF"/>
        </w:rPr>
      </w:pPr>
      <w:r w:rsidRPr="00BE1A38">
        <w:rPr>
          <w:rStyle w:val="apple-style-span"/>
          <w:b/>
          <w:shd w:val="clear" w:color="auto" w:fill="FFFFFF"/>
        </w:rPr>
        <w:t>Совет депутатов решил:</w:t>
      </w:r>
    </w:p>
    <w:p w:rsidR="00D34360" w:rsidRPr="00BE1A38" w:rsidRDefault="00D34360" w:rsidP="00D34360">
      <w:pPr>
        <w:spacing w:line="276" w:lineRule="auto"/>
        <w:jc w:val="both"/>
        <w:rPr>
          <w:b/>
        </w:rPr>
      </w:pPr>
    </w:p>
    <w:p w:rsidR="00D34360" w:rsidRDefault="00D34360" w:rsidP="00D34360">
      <w:pPr>
        <w:numPr>
          <w:ilvl w:val="0"/>
          <w:numId w:val="1"/>
        </w:numPr>
        <w:spacing w:line="276" w:lineRule="auto"/>
        <w:ind w:left="0" w:firstLine="0"/>
        <w:jc w:val="both"/>
        <w:rPr>
          <w:bCs/>
          <w:color w:val="000000"/>
          <w:spacing w:val="-3"/>
        </w:rPr>
      </w:pPr>
      <w:r>
        <w:t xml:space="preserve">Согласовать перечень нежилых помещений, находящихся в собственности города Москвы, предназначенных для организации досуговой, социально-воспитательной, физкультурно-оздоровительной и спортивной работы с населением по месту жительства с участием социально-ориентированных некоммерческих организаций. </w:t>
      </w:r>
      <w:r>
        <w:rPr>
          <w:bCs/>
          <w:color w:val="000000"/>
          <w:spacing w:val="-3"/>
        </w:rPr>
        <w:t>(приложение</w:t>
      </w:r>
      <w:r w:rsidRPr="00BE1A38">
        <w:rPr>
          <w:bCs/>
          <w:color w:val="000000"/>
          <w:spacing w:val="-3"/>
        </w:rPr>
        <w:t>).</w:t>
      </w:r>
    </w:p>
    <w:p w:rsidR="00D34360" w:rsidRDefault="00D34360" w:rsidP="00D34360">
      <w:pPr>
        <w:numPr>
          <w:ilvl w:val="0"/>
          <w:numId w:val="1"/>
        </w:numPr>
        <w:spacing w:line="276" w:lineRule="auto"/>
        <w:ind w:left="0" w:firstLine="0"/>
        <w:jc w:val="both"/>
      </w:pPr>
      <w:r w:rsidRPr="00F629EC">
        <w:t>Направить настоящее решение в управу района Гольяново города Москвы</w:t>
      </w:r>
      <w:r>
        <w:t>, префектуру</w:t>
      </w:r>
      <w:r w:rsidRPr="00A2123F">
        <w:t xml:space="preserve"> Восточного административного округа города Москвы</w:t>
      </w:r>
      <w:r>
        <w:t>, Департамент территориальных органов исполнительной власти.</w:t>
      </w:r>
    </w:p>
    <w:p w:rsidR="00D34360" w:rsidRDefault="00D34360" w:rsidP="00D34360">
      <w:pPr>
        <w:pStyle w:val="a4"/>
        <w:numPr>
          <w:ilvl w:val="0"/>
          <w:numId w:val="1"/>
        </w:numPr>
        <w:tabs>
          <w:tab w:val="left" w:pos="70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Опубликовать настоящее решение в бюллетене «Московский муниципальный вестник».</w:t>
      </w:r>
    </w:p>
    <w:p w:rsidR="00D34360" w:rsidRDefault="00D34360" w:rsidP="00D34360">
      <w:pPr>
        <w:numPr>
          <w:ilvl w:val="0"/>
          <w:numId w:val="1"/>
        </w:numPr>
        <w:spacing w:line="225" w:lineRule="atLeast"/>
        <w:ind w:left="567" w:hanging="567"/>
        <w:jc w:val="both"/>
      </w:pPr>
      <w:r w:rsidRPr="00593A24">
        <w:t xml:space="preserve">  Настоящее решение вступает в силу со дня его </w:t>
      </w:r>
      <w:r>
        <w:t>принятия</w:t>
      </w:r>
      <w:r w:rsidRPr="00593A24">
        <w:t>.</w:t>
      </w:r>
    </w:p>
    <w:p w:rsidR="00D34360" w:rsidRPr="00593A24" w:rsidRDefault="00D34360" w:rsidP="00D34360">
      <w:pPr>
        <w:numPr>
          <w:ilvl w:val="0"/>
          <w:numId w:val="1"/>
        </w:numPr>
        <w:spacing w:line="225" w:lineRule="atLeast"/>
        <w:ind w:left="0" w:firstLine="0"/>
        <w:jc w:val="both"/>
      </w:pPr>
      <w:r w:rsidRPr="00593A24">
        <w:t xml:space="preserve">Контроль за исполнением настоящего решения возложить на </w:t>
      </w:r>
      <w:r>
        <w:t xml:space="preserve">председателя Комиссии </w:t>
      </w:r>
      <w:r w:rsidRPr="005255D9">
        <w:t xml:space="preserve"> Совета депутатов </w:t>
      </w:r>
      <w:r>
        <w:t>муниципального округа Гольяново  «По организации досуговой, спортивной, патриотической работы с населением»</w:t>
      </w:r>
      <w:r>
        <w:t xml:space="preserve"> </w:t>
      </w:r>
      <w:r>
        <w:t>Окопного О.Ю.</w:t>
      </w:r>
    </w:p>
    <w:p w:rsidR="00D34360" w:rsidRDefault="00D34360" w:rsidP="00D34360">
      <w:pPr>
        <w:jc w:val="both"/>
        <w:rPr>
          <w:b/>
          <w:sz w:val="23"/>
          <w:szCs w:val="23"/>
        </w:rPr>
      </w:pPr>
    </w:p>
    <w:p w:rsidR="00D34360" w:rsidRPr="00D34360" w:rsidRDefault="00D34360" w:rsidP="00D34360">
      <w:pPr>
        <w:jc w:val="both"/>
        <w:rPr>
          <w:b/>
          <w:sz w:val="23"/>
          <w:szCs w:val="23"/>
        </w:rPr>
      </w:pPr>
      <w:r w:rsidRPr="00D34360">
        <w:rPr>
          <w:b/>
          <w:sz w:val="23"/>
          <w:szCs w:val="23"/>
        </w:rPr>
        <w:t xml:space="preserve">Глава муниципального </w:t>
      </w:r>
    </w:p>
    <w:p w:rsidR="00D34360" w:rsidRDefault="00D34360" w:rsidP="00D34360">
      <w:pPr>
        <w:jc w:val="both"/>
        <w:rPr>
          <w:b/>
          <w:sz w:val="23"/>
          <w:szCs w:val="23"/>
        </w:rPr>
      </w:pPr>
      <w:r w:rsidRPr="00D34360">
        <w:rPr>
          <w:b/>
          <w:sz w:val="23"/>
          <w:szCs w:val="23"/>
        </w:rPr>
        <w:t>округа Гольяново                                                                                             Т.М. Четвертков</w:t>
      </w:r>
    </w:p>
    <w:bookmarkEnd w:id="1"/>
    <w:p w:rsidR="00D34360" w:rsidRDefault="00D34360" w:rsidP="00D34360">
      <w:pPr>
        <w:ind w:left="6480"/>
      </w:pPr>
      <w:r>
        <w:lastRenderedPageBreak/>
        <w:t xml:space="preserve">Приложение к решению </w:t>
      </w:r>
    </w:p>
    <w:p w:rsidR="00D34360" w:rsidRDefault="00D34360" w:rsidP="00D34360">
      <w:pPr>
        <w:ind w:left="6480"/>
      </w:pPr>
      <w:r>
        <w:t xml:space="preserve">Совета депутатов муниципального округа  Гольяново </w:t>
      </w:r>
    </w:p>
    <w:p w:rsidR="00D34360" w:rsidRDefault="00D34360" w:rsidP="00D34360">
      <w:pPr>
        <w:ind w:left="6480"/>
      </w:pPr>
      <w:r>
        <w:t>от 19.06.2014г. №</w:t>
      </w:r>
      <w:r>
        <w:t>9/3</w:t>
      </w:r>
    </w:p>
    <w:p w:rsidR="00D34360" w:rsidRDefault="00D34360" w:rsidP="00D34360">
      <w:pPr>
        <w:ind w:left="6480"/>
      </w:pPr>
    </w:p>
    <w:p w:rsidR="00D34360" w:rsidRDefault="00D34360" w:rsidP="00D34360">
      <w:pPr>
        <w:ind w:left="6480"/>
      </w:pPr>
    </w:p>
    <w:p w:rsidR="00D34360" w:rsidRPr="007751A1" w:rsidRDefault="00D34360" w:rsidP="00D34360">
      <w:pPr>
        <w:ind w:left="709"/>
        <w:jc w:val="center"/>
        <w:rPr>
          <w:b/>
        </w:rPr>
      </w:pPr>
    </w:p>
    <w:p w:rsidR="00D34360" w:rsidRDefault="00D34360" w:rsidP="00D34360">
      <w:pPr>
        <w:jc w:val="center"/>
        <w:rPr>
          <w:b/>
        </w:rPr>
      </w:pPr>
      <w:r>
        <w:rPr>
          <w:b/>
        </w:rPr>
        <w:t>Перечень нежилых помещений, находящихся в собственности города Москвы, предназначенных для организации досуговой, социально-воспитательной, физкультурно-оздоровительной и спортивной работы с населением по месту жительства с участием социально-ориентированных некоммерческих организаций.</w:t>
      </w:r>
    </w:p>
    <w:p w:rsidR="00D34360" w:rsidRDefault="00D34360" w:rsidP="00D34360">
      <w:pPr>
        <w:jc w:val="center"/>
        <w:rPr>
          <w:b/>
        </w:rPr>
      </w:pPr>
    </w:p>
    <w:tbl>
      <w:tblPr>
        <w:tblStyle w:val="a7"/>
        <w:tblpPr w:leftFromText="180" w:rightFromText="180" w:vertAnchor="text" w:horzAnchor="margin" w:tblpXSpec="center" w:tblpY="461"/>
        <w:tblW w:w="0" w:type="auto"/>
        <w:tblLook w:val="04A0" w:firstRow="1" w:lastRow="0" w:firstColumn="1" w:lastColumn="0" w:noHBand="0" w:noVBand="1"/>
      </w:tblPr>
      <w:tblGrid>
        <w:gridCol w:w="817"/>
        <w:gridCol w:w="4322"/>
        <w:gridCol w:w="2570"/>
      </w:tblGrid>
      <w:tr w:rsidR="00D34360" w:rsidTr="00A05CFE">
        <w:tc>
          <w:tcPr>
            <w:tcW w:w="817" w:type="dxa"/>
          </w:tcPr>
          <w:p w:rsidR="00D34360" w:rsidRDefault="00D34360" w:rsidP="00A05CFE">
            <w:pPr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4322" w:type="dxa"/>
          </w:tcPr>
          <w:p w:rsidR="00D34360" w:rsidRDefault="00D34360" w:rsidP="00A05CFE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2570" w:type="dxa"/>
          </w:tcPr>
          <w:p w:rsidR="00D34360" w:rsidRDefault="00D34360" w:rsidP="00A05CFE">
            <w:pPr>
              <w:jc w:val="center"/>
              <w:rPr>
                <w:b/>
              </w:rPr>
            </w:pPr>
            <w:r>
              <w:rPr>
                <w:b/>
              </w:rPr>
              <w:t>Площадь (кв.м)</w:t>
            </w:r>
          </w:p>
        </w:tc>
      </w:tr>
      <w:tr w:rsidR="00D34360" w:rsidTr="00A05CFE">
        <w:tc>
          <w:tcPr>
            <w:tcW w:w="817" w:type="dxa"/>
          </w:tcPr>
          <w:p w:rsidR="00D34360" w:rsidRDefault="00D34360" w:rsidP="00A05C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22" w:type="dxa"/>
          </w:tcPr>
          <w:p w:rsidR="00D34360" w:rsidRPr="00822D5A" w:rsidRDefault="00D34360" w:rsidP="00A05CFE">
            <w:pPr>
              <w:jc w:val="both"/>
            </w:pPr>
            <w:r w:rsidRPr="00822D5A">
              <w:t>ул. Хабаровская, д.18 корп.1</w:t>
            </w:r>
          </w:p>
        </w:tc>
        <w:tc>
          <w:tcPr>
            <w:tcW w:w="2570" w:type="dxa"/>
          </w:tcPr>
          <w:p w:rsidR="00D34360" w:rsidRPr="00822D5A" w:rsidRDefault="00D34360" w:rsidP="00A05CFE">
            <w:pPr>
              <w:jc w:val="center"/>
            </w:pPr>
            <w:r w:rsidRPr="00822D5A">
              <w:t>180,6</w:t>
            </w:r>
          </w:p>
        </w:tc>
      </w:tr>
      <w:tr w:rsidR="00D34360" w:rsidTr="00A05CFE">
        <w:tc>
          <w:tcPr>
            <w:tcW w:w="817" w:type="dxa"/>
          </w:tcPr>
          <w:p w:rsidR="00D34360" w:rsidRDefault="00D34360" w:rsidP="00A05C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22" w:type="dxa"/>
          </w:tcPr>
          <w:p w:rsidR="00D34360" w:rsidRPr="00822D5A" w:rsidRDefault="00D34360" w:rsidP="00A05CFE">
            <w:pPr>
              <w:jc w:val="both"/>
            </w:pPr>
            <w:r w:rsidRPr="00822D5A">
              <w:t>ул. Хабаровская, д.18 корп.1</w:t>
            </w:r>
          </w:p>
        </w:tc>
        <w:tc>
          <w:tcPr>
            <w:tcW w:w="2570" w:type="dxa"/>
          </w:tcPr>
          <w:p w:rsidR="00D34360" w:rsidRPr="00822D5A" w:rsidRDefault="00D34360" w:rsidP="00A05CFE">
            <w:pPr>
              <w:jc w:val="center"/>
            </w:pPr>
            <w:r w:rsidRPr="00822D5A">
              <w:t>101,7</w:t>
            </w:r>
          </w:p>
        </w:tc>
      </w:tr>
      <w:tr w:rsidR="00D34360" w:rsidTr="00A05CFE">
        <w:tc>
          <w:tcPr>
            <w:tcW w:w="817" w:type="dxa"/>
          </w:tcPr>
          <w:p w:rsidR="00D34360" w:rsidRDefault="00D34360" w:rsidP="00A05CF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22" w:type="dxa"/>
          </w:tcPr>
          <w:p w:rsidR="00D34360" w:rsidRPr="00822D5A" w:rsidRDefault="00D34360" w:rsidP="00A05CFE">
            <w:pPr>
              <w:jc w:val="both"/>
            </w:pPr>
            <w:r w:rsidRPr="00822D5A">
              <w:t>ул. Уссурийская д.1 корп.1</w:t>
            </w:r>
          </w:p>
        </w:tc>
        <w:tc>
          <w:tcPr>
            <w:tcW w:w="2570" w:type="dxa"/>
          </w:tcPr>
          <w:p w:rsidR="00D34360" w:rsidRPr="00822D5A" w:rsidRDefault="00D34360" w:rsidP="00A05CFE">
            <w:pPr>
              <w:jc w:val="center"/>
            </w:pPr>
            <w:r w:rsidRPr="00822D5A">
              <w:t>115</w:t>
            </w:r>
          </w:p>
        </w:tc>
      </w:tr>
      <w:tr w:rsidR="00D34360" w:rsidTr="00A05CFE">
        <w:tc>
          <w:tcPr>
            <w:tcW w:w="817" w:type="dxa"/>
          </w:tcPr>
          <w:p w:rsidR="00D34360" w:rsidRDefault="00D34360" w:rsidP="00D3436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22" w:type="dxa"/>
          </w:tcPr>
          <w:p w:rsidR="00D34360" w:rsidRPr="00822D5A" w:rsidRDefault="00D34360" w:rsidP="00D34360">
            <w:pPr>
              <w:jc w:val="both"/>
            </w:pPr>
            <w:r w:rsidRPr="00822D5A">
              <w:t>ул. Байкальская, д.42/14 корп.1</w:t>
            </w:r>
          </w:p>
        </w:tc>
        <w:tc>
          <w:tcPr>
            <w:tcW w:w="2570" w:type="dxa"/>
          </w:tcPr>
          <w:p w:rsidR="00D34360" w:rsidRPr="00822D5A" w:rsidRDefault="00D34360" w:rsidP="00D34360">
            <w:pPr>
              <w:jc w:val="center"/>
            </w:pPr>
            <w:r w:rsidRPr="00822D5A">
              <w:t>264,9</w:t>
            </w:r>
          </w:p>
        </w:tc>
      </w:tr>
      <w:tr w:rsidR="00D34360" w:rsidTr="00A05CFE">
        <w:tc>
          <w:tcPr>
            <w:tcW w:w="817" w:type="dxa"/>
          </w:tcPr>
          <w:p w:rsidR="00D34360" w:rsidRDefault="00D34360" w:rsidP="00D3436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22" w:type="dxa"/>
          </w:tcPr>
          <w:p w:rsidR="00D34360" w:rsidRPr="00822D5A" w:rsidRDefault="00D34360" w:rsidP="00D34360">
            <w:pPr>
              <w:jc w:val="both"/>
            </w:pPr>
            <w:r w:rsidRPr="00822D5A">
              <w:t>ул. Новосибирская, д.11</w:t>
            </w:r>
          </w:p>
        </w:tc>
        <w:tc>
          <w:tcPr>
            <w:tcW w:w="2570" w:type="dxa"/>
          </w:tcPr>
          <w:p w:rsidR="00D34360" w:rsidRPr="00822D5A" w:rsidRDefault="00D34360" w:rsidP="00D34360">
            <w:pPr>
              <w:jc w:val="center"/>
            </w:pPr>
            <w:r>
              <w:t>382,4</w:t>
            </w:r>
          </w:p>
        </w:tc>
      </w:tr>
    </w:tbl>
    <w:p w:rsidR="00D34360" w:rsidRPr="007751A1" w:rsidRDefault="00D34360" w:rsidP="00D34360">
      <w:pPr>
        <w:rPr>
          <w:b/>
        </w:rPr>
      </w:pPr>
    </w:p>
    <w:p w:rsidR="00D34360" w:rsidRPr="00D34360" w:rsidRDefault="00D34360" w:rsidP="00D34360">
      <w:pPr>
        <w:jc w:val="both"/>
        <w:rPr>
          <w:b/>
          <w:sz w:val="23"/>
          <w:szCs w:val="23"/>
        </w:rPr>
      </w:pPr>
    </w:p>
    <w:sectPr w:rsidR="00D34360" w:rsidRPr="00D34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F5465"/>
    <w:multiLevelType w:val="hybridMultilevel"/>
    <w:tmpl w:val="DB7A51AA"/>
    <w:lvl w:ilvl="0" w:tplc="88A0CA6C">
      <w:start w:val="1"/>
      <w:numFmt w:val="decimal"/>
      <w:lvlText w:val="%1."/>
      <w:lvlJc w:val="left"/>
      <w:pPr>
        <w:ind w:left="1785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60"/>
    <w:rsid w:val="00014F7F"/>
    <w:rsid w:val="00026291"/>
    <w:rsid w:val="00066D0A"/>
    <w:rsid w:val="000A0FCE"/>
    <w:rsid w:val="000B44D5"/>
    <w:rsid w:val="000D24A0"/>
    <w:rsid w:val="00112168"/>
    <w:rsid w:val="00114659"/>
    <w:rsid w:val="0015333B"/>
    <w:rsid w:val="0017706B"/>
    <w:rsid w:val="001D2EC5"/>
    <w:rsid w:val="001D5956"/>
    <w:rsid w:val="00241000"/>
    <w:rsid w:val="00247888"/>
    <w:rsid w:val="002B1883"/>
    <w:rsid w:val="002D0859"/>
    <w:rsid w:val="0031029A"/>
    <w:rsid w:val="00336B8E"/>
    <w:rsid w:val="00346F66"/>
    <w:rsid w:val="00372483"/>
    <w:rsid w:val="0040210E"/>
    <w:rsid w:val="004118C0"/>
    <w:rsid w:val="0046506F"/>
    <w:rsid w:val="00485AAC"/>
    <w:rsid w:val="004C0C58"/>
    <w:rsid w:val="004E21A5"/>
    <w:rsid w:val="004F20A9"/>
    <w:rsid w:val="00516C4E"/>
    <w:rsid w:val="00524E42"/>
    <w:rsid w:val="00566FF4"/>
    <w:rsid w:val="005B10FF"/>
    <w:rsid w:val="005D510C"/>
    <w:rsid w:val="005F5064"/>
    <w:rsid w:val="00604A9E"/>
    <w:rsid w:val="00645840"/>
    <w:rsid w:val="00646CB2"/>
    <w:rsid w:val="006D6200"/>
    <w:rsid w:val="00747C7A"/>
    <w:rsid w:val="0075102B"/>
    <w:rsid w:val="00752B9A"/>
    <w:rsid w:val="007F22CB"/>
    <w:rsid w:val="008314EC"/>
    <w:rsid w:val="008425B5"/>
    <w:rsid w:val="008A11E2"/>
    <w:rsid w:val="008E028B"/>
    <w:rsid w:val="008E2CB2"/>
    <w:rsid w:val="008F4318"/>
    <w:rsid w:val="00966814"/>
    <w:rsid w:val="009C1BA3"/>
    <w:rsid w:val="009E1C24"/>
    <w:rsid w:val="009E37B4"/>
    <w:rsid w:val="009F236A"/>
    <w:rsid w:val="00A9038D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C478AC"/>
    <w:rsid w:val="00CC01E4"/>
    <w:rsid w:val="00CD7115"/>
    <w:rsid w:val="00CF1852"/>
    <w:rsid w:val="00D26A2D"/>
    <w:rsid w:val="00D34360"/>
    <w:rsid w:val="00D346F0"/>
    <w:rsid w:val="00D90854"/>
    <w:rsid w:val="00E40D95"/>
    <w:rsid w:val="00E83E69"/>
    <w:rsid w:val="00EA7BD1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4360"/>
    <w:rPr>
      <w:color w:val="0000FF"/>
      <w:u w:val="single"/>
    </w:rPr>
  </w:style>
  <w:style w:type="paragraph" w:styleId="a4">
    <w:name w:val="Body Text Indent"/>
    <w:basedOn w:val="a"/>
    <w:link w:val="a5"/>
    <w:rsid w:val="00D34360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D3436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D34360"/>
  </w:style>
  <w:style w:type="paragraph" w:styleId="a6">
    <w:name w:val="List Paragraph"/>
    <w:basedOn w:val="a"/>
    <w:uiPriority w:val="34"/>
    <w:qFormat/>
    <w:rsid w:val="00D34360"/>
    <w:pPr>
      <w:ind w:left="720"/>
      <w:contextualSpacing/>
    </w:pPr>
  </w:style>
  <w:style w:type="table" w:styleId="a7">
    <w:name w:val="Table Grid"/>
    <w:basedOn w:val="a1"/>
    <w:uiPriority w:val="59"/>
    <w:rsid w:val="00D34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4360"/>
    <w:rPr>
      <w:color w:val="0000FF"/>
      <w:u w:val="single"/>
    </w:rPr>
  </w:style>
  <w:style w:type="paragraph" w:styleId="a4">
    <w:name w:val="Body Text Indent"/>
    <w:basedOn w:val="a"/>
    <w:link w:val="a5"/>
    <w:rsid w:val="00D34360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D3436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D34360"/>
  </w:style>
  <w:style w:type="paragraph" w:styleId="a6">
    <w:name w:val="List Paragraph"/>
    <w:basedOn w:val="a"/>
    <w:uiPriority w:val="34"/>
    <w:qFormat/>
    <w:rsid w:val="00D34360"/>
    <w:pPr>
      <w:ind w:left="720"/>
      <w:contextualSpacing/>
    </w:pPr>
  </w:style>
  <w:style w:type="table" w:styleId="a7">
    <w:name w:val="Table Grid"/>
    <w:basedOn w:val="a1"/>
    <w:uiPriority w:val="59"/>
    <w:rsid w:val="00D34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yanovo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olyan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бух-3</cp:lastModifiedBy>
  <cp:revision>1</cp:revision>
  <cp:lastPrinted>2014-06-24T06:14:00Z</cp:lastPrinted>
  <dcterms:created xsi:type="dcterms:W3CDTF">2014-06-24T06:07:00Z</dcterms:created>
  <dcterms:modified xsi:type="dcterms:W3CDTF">2014-06-24T06:26:00Z</dcterms:modified>
</cp:coreProperties>
</file>