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7E" w:rsidRDefault="0021157E" w:rsidP="0021157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189877D" wp14:editId="041F90E5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21157E" w:rsidRPr="006E667C" w:rsidRDefault="0021157E" w:rsidP="0021157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21157E" w:rsidRPr="00BC0334" w:rsidRDefault="0021157E" w:rsidP="002115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21157E" w:rsidRPr="00BC0334" w:rsidRDefault="0021157E" w:rsidP="002115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21157E" w:rsidRPr="00BC0334" w:rsidRDefault="0021157E" w:rsidP="0021157E">
      <w:pPr>
        <w:rPr>
          <w:rFonts w:ascii="Georgia" w:hAnsi="Georgia"/>
          <w:color w:val="000000"/>
        </w:rPr>
      </w:pPr>
    </w:p>
    <w:p w:rsidR="0021157E" w:rsidRPr="00BC313F" w:rsidRDefault="0021157E" w:rsidP="0021157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21157E" w:rsidRPr="00BC313F" w:rsidRDefault="0021157E" w:rsidP="0021157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9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21157E" w:rsidRPr="00BC313F" w:rsidRDefault="0021157E" w:rsidP="0021157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6436F" wp14:editId="6D55D389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1157E" w:rsidRPr="00FC079F" w:rsidRDefault="0021157E" w:rsidP="0021157E">
      <w:pPr>
        <w:rPr>
          <w:color w:val="000000"/>
        </w:rPr>
      </w:pPr>
    </w:p>
    <w:p w:rsidR="0021157E" w:rsidRPr="00F4704B" w:rsidRDefault="0021157E" w:rsidP="002115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</w:t>
      </w:r>
      <w:r w:rsidRPr="00F4704B">
        <w:rPr>
          <w:b/>
          <w:sz w:val="22"/>
          <w:szCs w:val="22"/>
        </w:rPr>
        <w:t>/1</w:t>
      </w:r>
    </w:p>
    <w:p w:rsidR="0021157E" w:rsidRPr="00F4704B" w:rsidRDefault="0021157E" w:rsidP="0021157E">
      <w:pPr>
        <w:rPr>
          <w:b/>
          <w:sz w:val="22"/>
          <w:szCs w:val="22"/>
        </w:rPr>
      </w:pPr>
    </w:p>
    <w:p w:rsidR="0021157E" w:rsidRDefault="0021157E" w:rsidP="0021157E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21157E" w:rsidRDefault="0021157E" w:rsidP="0021157E">
      <w:pPr>
        <w:jc w:val="center"/>
        <w:rPr>
          <w:b/>
          <w:sz w:val="22"/>
          <w:szCs w:val="22"/>
        </w:rPr>
      </w:pPr>
    </w:p>
    <w:p w:rsidR="0021157E" w:rsidRDefault="0021157E" w:rsidP="0021157E">
      <w:pPr>
        <w:jc w:val="center"/>
        <w:rPr>
          <w:b/>
          <w:sz w:val="22"/>
          <w:szCs w:val="22"/>
        </w:rPr>
      </w:pPr>
    </w:p>
    <w:p w:rsidR="0021157E" w:rsidRDefault="0021157E" w:rsidP="0021157E">
      <w:pPr>
        <w:rPr>
          <w:b/>
        </w:rPr>
      </w:pPr>
      <w:r w:rsidRPr="00CB708F">
        <w:rPr>
          <w:b/>
        </w:rPr>
        <w:t>О заслушивании информации ГКУ города</w:t>
      </w:r>
    </w:p>
    <w:p w:rsidR="0021157E" w:rsidRDefault="0021157E" w:rsidP="0021157E">
      <w:pPr>
        <w:rPr>
          <w:b/>
        </w:rPr>
      </w:pPr>
      <w:r w:rsidRPr="00CB708F">
        <w:rPr>
          <w:b/>
        </w:rPr>
        <w:t xml:space="preserve">Москвы «Инженерная служба района </w:t>
      </w:r>
    </w:p>
    <w:p w:rsidR="0021157E" w:rsidRPr="00CB708F" w:rsidRDefault="0021157E" w:rsidP="0021157E">
      <w:pPr>
        <w:rPr>
          <w:b/>
        </w:rPr>
      </w:pPr>
      <w:r w:rsidRPr="00CB708F">
        <w:rPr>
          <w:b/>
        </w:rPr>
        <w:t xml:space="preserve">Гольяново» по  итогам 2013  года </w:t>
      </w:r>
    </w:p>
    <w:p w:rsidR="008E2CB2" w:rsidRDefault="008E2CB2"/>
    <w:p w:rsidR="0021157E" w:rsidRPr="00CB708F" w:rsidRDefault="0021157E" w:rsidP="0021157E">
      <w:pPr>
        <w:ind w:firstLine="851"/>
        <w:jc w:val="both"/>
      </w:pPr>
      <w:r w:rsidRPr="00CB708F">
        <w:t xml:space="preserve">В соответствии с частью 1 статьи 1 Закона города Москвы от 11 июля 2012 года  №39 «О наделении органов местного самоуправления муниципальных округов в города Москве отдельными полномочиями города Москвы», Уставом мунципального окргуа Гольянво, решением Совета депутатов муниципального округа Гольяново №13/12 от 15.10.2013 г. «О внесении изменений в решение муниципального Собрания  №11/5 от 15.11.2012 г. «Об утверждении Регламента реализации полномочий по заслушиванию отчета главы управы района Гольяново города Москвы и информации городских организаций», </w:t>
      </w:r>
    </w:p>
    <w:p w:rsidR="0021157E" w:rsidRPr="00CB708F" w:rsidRDefault="0021157E" w:rsidP="0021157E">
      <w:pPr>
        <w:ind w:firstLine="851"/>
        <w:jc w:val="both"/>
        <w:rPr>
          <w:spacing w:val="-10"/>
        </w:rPr>
      </w:pPr>
    </w:p>
    <w:p w:rsidR="0021157E" w:rsidRPr="00CB708F" w:rsidRDefault="0021157E" w:rsidP="0021157E">
      <w:pPr>
        <w:rPr>
          <w:b/>
        </w:rPr>
      </w:pPr>
      <w:r w:rsidRPr="00CB708F">
        <w:rPr>
          <w:b/>
        </w:rPr>
        <w:t>Совет депутатов решил:</w:t>
      </w:r>
    </w:p>
    <w:p w:rsidR="0021157E" w:rsidRPr="00CB708F" w:rsidRDefault="0021157E" w:rsidP="0021157E"/>
    <w:p w:rsidR="0021157E" w:rsidRPr="00CB708F" w:rsidRDefault="0021157E" w:rsidP="0021157E">
      <w:pPr>
        <w:pStyle w:val="a4"/>
        <w:numPr>
          <w:ilvl w:val="0"/>
          <w:numId w:val="1"/>
        </w:numPr>
        <w:ind w:left="0" w:firstLine="0"/>
        <w:jc w:val="both"/>
      </w:pPr>
      <w:r w:rsidRPr="00CB708F">
        <w:t>Принять информацию руководителя ГКУ города Москвы «Инженерная служба района Гольяново» по итогам  2013 года к сведению.</w:t>
      </w:r>
    </w:p>
    <w:p w:rsidR="0021157E" w:rsidRPr="00CB708F" w:rsidRDefault="0021157E" w:rsidP="0021157E">
      <w:pPr>
        <w:pStyle w:val="a4"/>
        <w:numPr>
          <w:ilvl w:val="0"/>
          <w:numId w:val="1"/>
        </w:numPr>
        <w:ind w:left="0" w:firstLine="0"/>
        <w:jc w:val="both"/>
      </w:pPr>
      <w:r w:rsidRPr="00CB708F">
        <w:t>Рекомендовать руководителю ГКУ города Москвы «Инженерная служба района Гольяново» учесть замечания и предложения, поступившие в ходе заслушивания отчета.</w:t>
      </w:r>
    </w:p>
    <w:p w:rsidR="0021157E" w:rsidRPr="00BD059A" w:rsidRDefault="0021157E" w:rsidP="0021157E">
      <w:pPr>
        <w:pStyle w:val="a4"/>
        <w:numPr>
          <w:ilvl w:val="0"/>
          <w:numId w:val="1"/>
        </w:numPr>
        <w:ind w:left="0" w:firstLine="0"/>
        <w:jc w:val="both"/>
      </w:pPr>
      <w:r w:rsidRPr="00CB708F">
        <w:t xml:space="preserve">Направить настоящее решение </w:t>
      </w:r>
      <w:r w:rsidRPr="00BD059A">
        <w:t>Департамент территориальных органов исполнительной власти города Москвы, префектуру Восточного административного округа города Москвы, управу</w:t>
      </w:r>
      <w:r>
        <w:t xml:space="preserve"> района Гольяново города Москвы, ГКУ города Москвы «Инженерная служба района Гольяново».</w:t>
      </w:r>
    </w:p>
    <w:p w:rsidR="0021157E" w:rsidRPr="00CB708F" w:rsidRDefault="0021157E" w:rsidP="0021157E">
      <w:pPr>
        <w:pStyle w:val="a4"/>
        <w:numPr>
          <w:ilvl w:val="0"/>
          <w:numId w:val="1"/>
        </w:numPr>
        <w:spacing w:line="225" w:lineRule="atLeast"/>
        <w:ind w:left="142" w:hanging="142"/>
        <w:jc w:val="both"/>
      </w:pPr>
      <w:r w:rsidRPr="00CB708F">
        <w:t>Настоящее решение вступает в силу со дня его принятия.</w:t>
      </w:r>
    </w:p>
    <w:p w:rsidR="0021157E" w:rsidRPr="00CB708F" w:rsidRDefault="0021157E" w:rsidP="0021157E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CB708F">
        <w:rPr>
          <w:sz w:val="24"/>
          <w:szCs w:val="24"/>
        </w:rPr>
        <w:t>Контроль за исполнением настоящего решения возложить на председателя Комисси Совета депутатов муниципального округа «По взаимодействию с органами государственной власти, местными СМИ, по регламенту» Струковой Т.И.</w:t>
      </w:r>
    </w:p>
    <w:p w:rsidR="0021157E" w:rsidRPr="00CB708F" w:rsidRDefault="0021157E" w:rsidP="0021157E">
      <w:pPr>
        <w:pStyle w:val="a4"/>
        <w:ind w:left="1571"/>
        <w:jc w:val="both"/>
        <w:rPr>
          <w:spacing w:val="-10"/>
        </w:rPr>
      </w:pPr>
    </w:p>
    <w:p w:rsidR="0021157E" w:rsidRPr="00CB708F" w:rsidRDefault="0021157E" w:rsidP="0021157E">
      <w:pPr>
        <w:pStyle w:val="a4"/>
        <w:ind w:left="1571"/>
        <w:jc w:val="both"/>
        <w:rPr>
          <w:spacing w:val="-10"/>
        </w:rPr>
      </w:pPr>
    </w:p>
    <w:p w:rsidR="0021157E" w:rsidRPr="00CB708F" w:rsidRDefault="0021157E" w:rsidP="0021157E">
      <w:pPr>
        <w:pStyle w:val="a4"/>
        <w:ind w:left="1571"/>
        <w:jc w:val="both"/>
        <w:rPr>
          <w:spacing w:val="-10"/>
        </w:rPr>
      </w:pPr>
    </w:p>
    <w:p w:rsidR="0021157E" w:rsidRPr="00CB708F" w:rsidRDefault="0021157E" w:rsidP="0021157E">
      <w:pPr>
        <w:pStyle w:val="a4"/>
        <w:ind w:left="1571"/>
        <w:jc w:val="both"/>
        <w:rPr>
          <w:spacing w:val="-10"/>
        </w:rPr>
      </w:pPr>
    </w:p>
    <w:p w:rsidR="0021157E" w:rsidRPr="002B3D20" w:rsidRDefault="0021157E" w:rsidP="0021157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21157E" w:rsidRPr="002B3D20" w:rsidRDefault="0021157E" w:rsidP="0021157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Гольяново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2B3D20">
        <w:rPr>
          <w:b/>
          <w:sz w:val="22"/>
          <w:szCs w:val="22"/>
        </w:rPr>
        <w:t xml:space="preserve">  Т.М. Четвертков</w:t>
      </w:r>
      <w:bookmarkEnd w:id="1"/>
    </w:p>
    <w:sectPr w:rsidR="0021157E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7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1157E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1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57E"/>
    <w:pPr>
      <w:ind w:left="720"/>
      <w:contextualSpacing/>
    </w:pPr>
  </w:style>
  <w:style w:type="paragraph" w:styleId="a5">
    <w:name w:val="Body Text Indent"/>
    <w:basedOn w:val="a"/>
    <w:link w:val="a6"/>
    <w:rsid w:val="0021157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1157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1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57E"/>
    <w:pPr>
      <w:ind w:left="720"/>
      <w:contextualSpacing/>
    </w:pPr>
  </w:style>
  <w:style w:type="paragraph" w:styleId="a5">
    <w:name w:val="Body Text Indent"/>
    <w:basedOn w:val="a"/>
    <w:link w:val="a6"/>
    <w:rsid w:val="0021157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1157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EFE0-6BA9-4C70-BCB0-9B05991B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2014-04-28T07:55:00Z</dcterms:created>
  <dcterms:modified xsi:type="dcterms:W3CDTF">2014-04-28T08:00:00Z</dcterms:modified>
</cp:coreProperties>
</file>