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BB" w:rsidRDefault="00542BBB" w:rsidP="00542BBB">
      <w:pPr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347A4D09" wp14:editId="52EA0F8F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542BBB" w:rsidRPr="006E667C" w:rsidRDefault="00542BBB" w:rsidP="00542BBB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542BBB" w:rsidRPr="00BC0334" w:rsidRDefault="00542BBB" w:rsidP="00542BB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542BBB" w:rsidRPr="00BC0334" w:rsidRDefault="00542BBB" w:rsidP="00542BB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542BBB" w:rsidRPr="00BC0334" w:rsidRDefault="00542BBB" w:rsidP="00542BBB">
      <w:pPr>
        <w:rPr>
          <w:rFonts w:ascii="Georgia" w:hAnsi="Georgia"/>
          <w:color w:val="000000"/>
        </w:rPr>
      </w:pPr>
    </w:p>
    <w:p w:rsidR="00542BBB" w:rsidRPr="00BC313F" w:rsidRDefault="00542BBB" w:rsidP="00542BBB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F61D6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F61D6">
        <w:rPr>
          <w:rFonts w:ascii="Georgia" w:hAnsi="Georgia"/>
          <w:color w:val="000000"/>
          <w:sz w:val="20"/>
          <w:lang w:val="en-US"/>
        </w:rPr>
        <w:t xml:space="preserve">.68  </w:t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F61D6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F61D6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F61D6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542BBB" w:rsidRPr="00BC313F" w:rsidRDefault="00542BBB" w:rsidP="00542BBB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542BBB" w:rsidRPr="00BC313F" w:rsidRDefault="00542BBB" w:rsidP="00542BBB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3D11D" wp14:editId="285A4284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542BBB" w:rsidRPr="00FC079F" w:rsidRDefault="00542BBB" w:rsidP="00542BBB">
      <w:pPr>
        <w:rPr>
          <w:color w:val="000000"/>
        </w:rPr>
      </w:pPr>
    </w:p>
    <w:p w:rsidR="00542BBB" w:rsidRPr="002F61D6" w:rsidRDefault="002F61D6" w:rsidP="00542BB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28.08.2014г. № 11</w:t>
      </w:r>
      <w:r w:rsidRPr="009347FB">
        <w:rPr>
          <w:b/>
          <w:sz w:val="22"/>
          <w:szCs w:val="22"/>
        </w:rPr>
        <w:t>/</w:t>
      </w:r>
      <w:r w:rsidR="009347FB">
        <w:rPr>
          <w:b/>
          <w:sz w:val="22"/>
          <w:szCs w:val="22"/>
        </w:rPr>
        <w:t>5</w:t>
      </w:r>
    </w:p>
    <w:p w:rsidR="00542BBB" w:rsidRPr="00F4704B" w:rsidRDefault="00542BBB" w:rsidP="00542BBB">
      <w:pPr>
        <w:rPr>
          <w:b/>
          <w:sz w:val="22"/>
          <w:szCs w:val="22"/>
        </w:rPr>
      </w:pPr>
    </w:p>
    <w:bookmarkEnd w:id="0"/>
    <w:p w:rsidR="00542BBB" w:rsidRDefault="00542BBB" w:rsidP="00542BBB">
      <w:pPr>
        <w:jc w:val="center"/>
        <w:rPr>
          <w:b/>
          <w:sz w:val="22"/>
          <w:szCs w:val="22"/>
        </w:rPr>
      </w:pPr>
      <w:r w:rsidRPr="00F4704B">
        <w:rPr>
          <w:b/>
          <w:sz w:val="22"/>
          <w:szCs w:val="22"/>
        </w:rPr>
        <w:t>РЕШЕНИЕ</w:t>
      </w: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9347FB" w:rsidRDefault="009347FB" w:rsidP="002F61D6">
      <w:pPr>
        <w:rPr>
          <w:b/>
        </w:rPr>
      </w:pPr>
      <w:r w:rsidRPr="006C434E">
        <w:rPr>
          <w:b/>
        </w:rPr>
        <w:t xml:space="preserve">О кандидатурах на </w:t>
      </w:r>
      <w:r>
        <w:rPr>
          <w:b/>
        </w:rPr>
        <w:t xml:space="preserve">присвоение </w:t>
      </w:r>
      <w:r w:rsidRPr="006C434E">
        <w:rPr>
          <w:b/>
        </w:rPr>
        <w:t>звани</w:t>
      </w:r>
      <w:r>
        <w:rPr>
          <w:b/>
        </w:rPr>
        <w:t>я</w:t>
      </w:r>
      <w:r w:rsidRPr="006C434E">
        <w:rPr>
          <w:b/>
        </w:rPr>
        <w:t xml:space="preserve"> </w:t>
      </w:r>
    </w:p>
    <w:p w:rsidR="002F61D6" w:rsidRDefault="009347FB" w:rsidP="002F61D6">
      <w:pPr>
        <w:rPr>
          <w:b/>
        </w:rPr>
      </w:pPr>
      <w:r w:rsidRPr="006C434E">
        <w:rPr>
          <w:b/>
        </w:rPr>
        <w:t>«Почетный житель муниципального округа Гольяново»</w:t>
      </w:r>
    </w:p>
    <w:p w:rsidR="009347FB" w:rsidRDefault="009347FB" w:rsidP="002F61D6"/>
    <w:p w:rsidR="009347FB" w:rsidRPr="009347FB" w:rsidRDefault="009347FB" w:rsidP="009347FB">
      <w:pPr>
        <w:ind w:firstLine="540"/>
        <w:jc w:val="both"/>
      </w:pPr>
      <w:r w:rsidRPr="009347FB">
        <w:rPr>
          <w:shd w:val="clear" w:color="auto" w:fill="FFFFFF"/>
        </w:rPr>
        <w:t>В соответствии с Уставом муниципального округа Гольяново</w:t>
      </w:r>
      <w:r w:rsidRPr="009347FB">
        <w:t>, решением Совета депутатов муниципального округа Гольяново от 24 апреля 2014 года № 7/11 «О Почетном знаке «Почетный житель муниципального округа Гольяново»,</w:t>
      </w:r>
    </w:p>
    <w:p w:rsidR="009347FB" w:rsidRPr="009347FB" w:rsidRDefault="009347FB" w:rsidP="009347FB">
      <w:pPr>
        <w:ind w:firstLine="540"/>
        <w:jc w:val="both"/>
        <w:rPr>
          <w:shd w:val="clear" w:color="auto" w:fill="FFFFFF"/>
        </w:rPr>
      </w:pPr>
    </w:p>
    <w:p w:rsidR="009347FB" w:rsidRPr="009347FB" w:rsidRDefault="009347FB" w:rsidP="009347FB">
      <w:pPr>
        <w:spacing w:line="276" w:lineRule="auto"/>
        <w:ind w:firstLine="540"/>
        <w:jc w:val="both"/>
        <w:rPr>
          <w:b/>
          <w:shd w:val="clear" w:color="auto" w:fill="FFFFFF"/>
        </w:rPr>
      </w:pPr>
      <w:r w:rsidRPr="009347FB">
        <w:rPr>
          <w:b/>
          <w:shd w:val="clear" w:color="auto" w:fill="FFFFFF"/>
        </w:rPr>
        <w:t>Совет депутатов решил:</w:t>
      </w:r>
    </w:p>
    <w:p w:rsidR="009347FB" w:rsidRPr="009347FB" w:rsidRDefault="009347FB" w:rsidP="009347FB">
      <w:pPr>
        <w:spacing w:line="276" w:lineRule="auto"/>
        <w:ind w:firstLine="540"/>
        <w:jc w:val="both"/>
      </w:pPr>
    </w:p>
    <w:p w:rsidR="009347FB" w:rsidRPr="009347FB" w:rsidRDefault="009347FB" w:rsidP="009347FB">
      <w:pPr>
        <w:ind w:firstLine="540"/>
        <w:jc w:val="both"/>
      </w:pPr>
      <w:r w:rsidRPr="009347FB">
        <w:t>1.</w:t>
      </w:r>
      <w:r w:rsidRPr="009347FB">
        <w:tab/>
        <w:t>Наградить Почетным знаком «Почетный житель муниципального округа Гольяново»:</w:t>
      </w:r>
    </w:p>
    <w:p w:rsidR="009347FB" w:rsidRPr="009347FB" w:rsidRDefault="009347FB" w:rsidP="009347FB">
      <w:pPr>
        <w:ind w:firstLine="540"/>
        <w:jc w:val="both"/>
        <w:rPr>
          <w:b/>
        </w:rPr>
      </w:pPr>
      <w:r w:rsidRPr="009347FB">
        <w:t>1.1.</w:t>
      </w:r>
      <w:r w:rsidRPr="009347FB">
        <w:rPr>
          <w:b/>
        </w:rPr>
        <w:tab/>
        <w:t>Назаренко Галину Павловну</w:t>
      </w:r>
    </w:p>
    <w:p w:rsidR="009347FB" w:rsidRPr="009347FB" w:rsidRDefault="009347FB" w:rsidP="009347FB">
      <w:pPr>
        <w:ind w:firstLine="540"/>
        <w:jc w:val="both"/>
        <w:rPr>
          <w:b/>
        </w:rPr>
      </w:pPr>
      <w:r w:rsidRPr="009347FB">
        <w:t>1.2.</w:t>
      </w:r>
      <w:r w:rsidRPr="009347FB">
        <w:rPr>
          <w:b/>
        </w:rPr>
        <w:tab/>
        <w:t>Перадзе Льва Отаровича</w:t>
      </w:r>
    </w:p>
    <w:p w:rsidR="009347FB" w:rsidRPr="009347FB" w:rsidRDefault="009347FB" w:rsidP="009347FB">
      <w:pPr>
        <w:ind w:firstLine="540"/>
        <w:jc w:val="both"/>
        <w:rPr>
          <w:b/>
        </w:rPr>
      </w:pPr>
      <w:r w:rsidRPr="009347FB">
        <w:t>1.3.</w:t>
      </w:r>
      <w:r w:rsidRPr="009347FB">
        <w:rPr>
          <w:b/>
        </w:rPr>
        <w:t xml:space="preserve">         Домащенко Виктора Марковича</w:t>
      </w:r>
      <w:bookmarkStart w:id="1" w:name="_GoBack"/>
      <w:bookmarkEnd w:id="1"/>
    </w:p>
    <w:p w:rsidR="009347FB" w:rsidRDefault="009347FB" w:rsidP="009347FB">
      <w:pPr>
        <w:ind w:firstLine="540"/>
        <w:jc w:val="both"/>
        <w:rPr>
          <w:b/>
        </w:rPr>
      </w:pPr>
      <w:r w:rsidRPr="009347FB">
        <w:t>1.4.</w:t>
      </w:r>
      <w:r w:rsidRPr="009347FB">
        <w:rPr>
          <w:b/>
        </w:rPr>
        <w:tab/>
        <w:t>Чибирева Владимира Ивановича</w:t>
      </w:r>
    </w:p>
    <w:p w:rsidR="0007516E" w:rsidRPr="0007516E" w:rsidRDefault="0007516E" w:rsidP="009347FB">
      <w:pPr>
        <w:ind w:firstLine="540"/>
        <w:jc w:val="both"/>
      </w:pPr>
      <w:r w:rsidRPr="0007516E">
        <w:t>1.5.</w:t>
      </w:r>
      <w:r>
        <w:t xml:space="preserve">         </w:t>
      </w:r>
      <w:r w:rsidRPr="0007516E">
        <w:rPr>
          <w:b/>
        </w:rPr>
        <w:t>Яшину Валентину Алексеевну</w:t>
      </w:r>
    </w:p>
    <w:p w:rsidR="009347FB" w:rsidRPr="009347FB" w:rsidRDefault="009347FB" w:rsidP="009347FB">
      <w:pPr>
        <w:ind w:firstLine="540"/>
        <w:jc w:val="both"/>
      </w:pPr>
      <w:r w:rsidRPr="009347FB">
        <w:t>2.</w:t>
      </w:r>
      <w:r w:rsidRPr="009347FB">
        <w:tab/>
        <w:t>Настоящее решение вступает в силу со дня его принятия.</w:t>
      </w:r>
    </w:p>
    <w:p w:rsidR="009347FB" w:rsidRPr="009347FB" w:rsidRDefault="009347FB" w:rsidP="009347FB">
      <w:pPr>
        <w:ind w:firstLine="540"/>
        <w:jc w:val="both"/>
      </w:pPr>
      <w:r w:rsidRPr="009347FB">
        <w:t>3.</w:t>
      </w:r>
      <w:r w:rsidRPr="009347FB">
        <w:tab/>
        <w:t>Контроль за исполнением настоящего решения возложить на главу муниципального округа Гольяново Четверткова Т.М.</w:t>
      </w:r>
    </w:p>
    <w:p w:rsidR="00542BBB" w:rsidRDefault="00542BBB" w:rsidP="00542BBB">
      <w:pPr>
        <w:pStyle w:val="a4"/>
        <w:ind w:left="1571"/>
        <w:jc w:val="both"/>
        <w:rPr>
          <w:spacing w:val="-10"/>
        </w:rPr>
      </w:pPr>
    </w:p>
    <w:p w:rsidR="00542BBB" w:rsidRDefault="00542BBB" w:rsidP="00542BBB">
      <w:pPr>
        <w:pStyle w:val="a4"/>
        <w:ind w:left="1571"/>
        <w:jc w:val="both"/>
        <w:rPr>
          <w:spacing w:val="-10"/>
        </w:rPr>
      </w:pPr>
    </w:p>
    <w:p w:rsidR="009347FB" w:rsidRDefault="009347FB" w:rsidP="00542BBB">
      <w:pPr>
        <w:pStyle w:val="a4"/>
        <w:ind w:left="1571"/>
        <w:jc w:val="both"/>
        <w:rPr>
          <w:spacing w:val="-10"/>
        </w:rPr>
      </w:pPr>
    </w:p>
    <w:p w:rsidR="009347FB" w:rsidRDefault="009347FB" w:rsidP="00542BBB">
      <w:pPr>
        <w:pStyle w:val="a4"/>
        <w:ind w:left="1571"/>
        <w:jc w:val="both"/>
        <w:rPr>
          <w:spacing w:val="-10"/>
        </w:rPr>
      </w:pPr>
    </w:p>
    <w:p w:rsidR="009347FB" w:rsidRDefault="009347FB" w:rsidP="00542BBB">
      <w:pPr>
        <w:pStyle w:val="a4"/>
        <w:ind w:left="1571"/>
        <w:jc w:val="both"/>
        <w:rPr>
          <w:spacing w:val="-10"/>
        </w:rPr>
      </w:pPr>
    </w:p>
    <w:p w:rsidR="009347FB" w:rsidRDefault="009347FB" w:rsidP="00542BBB">
      <w:pPr>
        <w:pStyle w:val="a4"/>
        <w:ind w:left="1571"/>
        <w:jc w:val="both"/>
        <w:rPr>
          <w:spacing w:val="-10"/>
        </w:rPr>
      </w:pPr>
    </w:p>
    <w:p w:rsidR="00542BBB" w:rsidRDefault="00542BBB" w:rsidP="00542BBB">
      <w:pPr>
        <w:pStyle w:val="a4"/>
        <w:ind w:left="1571"/>
        <w:jc w:val="both"/>
        <w:rPr>
          <w:spacing w:val="-10"/>
        </w:rPr>
      </w:pPr>
    </w:p>
    <w:p w:rsidR="00542BBB" w:rsidRPr="002B3D20" w:rsidRDefault="00542BBB" w:rsidP="00542BBB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Глава муниципального </w:t>
      </w:r>
    </w:p>
    <w:p w:rsidR="00542BBB" w:rsidRPr="002B3D20" w:rsidRDefault="00542BBB" w:rsidP="00542BBB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>округа Гольяново                                                                                            Т.М. Четвертков</w:t>
      </w:r>
    </w:p>
    <w:sectPr w:rsidR="00542BBB" w:rsidRPr="002B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066B4"/>
    <w:multiLevelType w:val="hybridMultilevel"/>
    <w:tmpl w:val="0D68C426"/>
    <w:lvl w:ilvl="0" w:tplc="0419000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1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BB"/>
    <w:rsid w:val="00014F7F"/>
    <w:rsid w:val="00026291"/>
    <w:rsid w:val="00066D0A"/>
    <w:rsid w:val="0007516E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2F61D6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42BBB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347FB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07C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BBB"/>
    <w:pPr>
      <w:ind w:left="720"/>
      <w:contextualSpacing/>
    </w:pPr>
  </w:style>
  <w:style w:type="paragraph" w:styleId="a5">
    <w:name w:val="Body Text Indent"/>
    <w:basedOn w:val="a"/>
    <w:link w:val="a6"/>
    <w:rsid w:val="00542B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42BB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BBB"/>
    <w:pPr>
      <w:ind w:left="720"/>
      <w:contextualSpacing/>
    </w:pPr>
  </w:style>
  <w:style w:type="paragraph" w:styleId="a5">
    <w:name w:val="Body Text Indent"/>
    <w:basedOn w:val="a"/>
    <w:link w:val="a6"/>
    <w:rsid w:val="00542B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42BB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4</cp:revision>
  <dcterms:created xsi:type="dcterms:W3CDTF">2014-09-01T09:25:00Z</dcterms:created>
  <dcterms:modified xsi:type="dcterms:W3CDTF">2014-09-03T11:04:00Z</dcterms:modified>
</cp:coreProperties>
</file>