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148"/>
        <w:gridCol w:w="4752"/>
      </w:tblGrid>
      <w:tr w:rsidR="008A043D" w:rsidRPr="009854BE" w:rsidTr="009854BE">
        <w:tc>
          <w:tcPr>
            <w:tcW w:w="5148" w:type="dxa"/>
          </w:tcPr>
          <w:p w:rsidR="008A043D" w:rsidRPr="009854BE" w:rsidRDefault="008A043D" w:rsidP="00DC43E7">
            <w:pPr>
              <w:rPr>
                <w:b/>
              </w:rPr>
            </w:pPr>
            <w:r w:rsidRPr="009854BE">
              <w:rPr>
                <w:b/>
              </w:rPr>
              <w:t>ПРОЕКТ РЕШЕНИЯ</w:t>
            </w:r>
          </w:p>
          <w:p w:rsidR="008A043D" w:rsidRPr="009854BE" w:rsidRDefault="008A043D" w:rsidP="00DC43E7">
            <w:pPr>
              <w:rPr>
                <w:b/>
              </w:rPr>
            </w:pPr>
          </w:p>
          <w:p w:rsidR="008A043D" w:rsidRPr="009854BE" w:rsidRDefault="008A043D" w:rsidP="009854BE">
            <w:pPr>
              <w:widowControl w:val="0"/>
              <w:shd w:val="clear" w:color="auto" w:fill="FFFFFF"/>
              <w:autoSpaceDE w:val="0"/>
              <w:autoSpaceDN w:val="0"/>
              <w:adjustRightInd w:val="0"/>
              <w:jc w:val="both"/>
              <w:rPr>
                <w:b/>
                <w:iCs/>
                <w:spacing w:val="-1"/>
              </w:rPr>
            </w:pPr>
            <w:r w:rsidRPr="009854BE">
              <w:rPr>
                <w:b/>
              </w:rPr>
              <w:t xml:space="preserve">Об утверждении Положения о порядке предоставления гарантий муниципальным служащим аппарата Совета депутатов муниципального </w:t>
            </w:r>
            <w:r w:rsidRPr="009854BE">
              <w:rPr>
                <w:b/>
                <w:spacing w:val="-1"/>
              </w:rPr>
              <w:t xml:space="preserve">округа </w:t>
            </w:r>
            <w:r w:rsidRPr="009854BE">
              <w:rPr>
                <w:b/>
                <w:iCs/>
                <w:spacing w:val="-1"/>
              </w:rPr>
              <w:t>Гольяново</w:t>
            </w:r>
          </w:p>
          <w:p w:rsidR="008A043D" w:rsidRPr="009854BE" w:rsidRDefault="008A043D" w:rsidP="00E42B38">
            <w:pPr>
              <w:jc w:val="center"/>
              <w:rPr>
                <w:b/>
              </w:rPr>
            </w:pPr>
          </w:p>
        </w:tc>
        <w:tc>
          <w:tcPr>
            <w:tcW w:w="4752" w:type="dxa"/>
          </w:tcPr>
          <w:p w:rsidR="008A043D" w:rsidRPr="009854BE" w:rsidRDefault="008A043D" w:rsidP="00DC43E7">
            <w:pPr>
              <w:rPr>
                <w:b/>
              </w:rPr>
            </w:pPr>
            <w:r w:rsidRPr="009854BE">
              <w:rPr>
                <w:b/>
              </w:rPr>
              <w:t>РЕДАКТОР ПРОЕКТА</w:t>
            </w:r>
          </w:p>
          <w:p w:rsidR="008A043D" w:rsidRPr="009854BE" w:rsidRDefault="008A043D" w:rsidP="00DC43E7"/>
          <w:p w:rsidR="008A043D" w:rsidRPr="009854BE" w:rsidRDefault="008A043D" w:rsidP="00DC43E7">
            <w:r w:rsidRPr="009854BE">
              <w:t>Глава муниципального округа Гольяново</w:t>
            </w:r>
          </w:p>
          <w:p w:rsidR="008A043D" w:rsidRPr="009854BE" w:rsidRDefault="008A043D" w:rsidP="00DC43E7">
            <w:pPr>
              <w:rPr>
                <w:b/>
              </w:rPr>
            </w:pPr>
          </w:p>
          <w:p w:rsidR="008A043D" w:rsidRPr="009854BE" w:rsidRDefault="008A043D" w:rsidP="00DC43E7">
            <w:pPr>
              <w:rPr>
                <w:b/>
              </w:rPr>
            </w:pPr>
            <w:r w:rsidRPr="009854BE">
              <w:rPr>
                <w:b/>
              </w:rPr>
              <w:t>__________________ Т.М. Четвертков</w:t>
            </w:r>
          </w:p>
          <w:p w:rsidR="008A043D" w:rsidRPr="009854BE" w:rsidRDefault="008A043D" w:rsidP="00DC43E7">
            <w:pPr>
              <w:rPr>
                <w:b/>
              </w:rPr>
            </w:pPr>
          </w:p>
          <w:p w:rsidR="008A043D" w:rsidRPr="009854BE" w:rsidRDefault="008A043D" w:rsidP="00DC43E7">
            <w:r w:rsidRPr="009854BE">
              <w:t>«__» _______________</w:t>
            </w:r>
            <w:r>
              <w:t>___________</w:t>
            </w:r>
            <w:r w:rsidRPr="009854BE">
              <w:t xml:space="preserve"> 2017г.</w:t>
            </w:r>
          </w:p>
        </w:tc>
      </w:tr>
    </w:tbl>
    <w:p w:rsidR="008A043D" w:rsidRPr="009854BE" w:rsidRDefault="008A043D" w:rsidP="00542BBB">
      <w:pPr>
        <w:jc w:val="center"/>
        <w:rPr>
          <w:b/>
        </w:rPr>
      </w:pPr>
    </w:p>
    <w:p w:rsidR="008A043D" w:rsidRPr="009854BE" w:rsidRDefault="008A043D" w:rsidP="00317F5E">
      <w:pPr>
        <w:widowControl w:val="0"/>
        <w:shd w:val="clear" w:color="auto" w:fill="FFFFFF"/>
        <w:autoSpaceDE w:val="0"/>
        <w:autoSpaceDN w:val="0"/>
        <w:adjustRightInd w:val="0"/>
        <w:ind w:right="4535"/>
        <w:rPr>
          <w:b/>
          <w:iCs/>
          <w:spacing w:val="-1"/>
        </w:rPr>
      </w:pPr>
    </w:p>
    <w:p w:rsidR="008A043D" w:rsidRPr="009854BE" w:rsidRDefault="008A043D" w:rsidP="00317F5E">
      <w:pPr>
        <w:widowControl w:val="0"/>
        <w:shd w:val="clear" w:color="auto" w:fill="FFFFFF"/>
        <w:autoSpaceDE w:val="0"/>
        <w:autoSpaceDN w:val="0"/>
        <w:adjustRightInd w:val="0"/>
        <w:ind w:right="4535"/>
        <w:rPr>
          <w:b/>
          <w:iCs/>
          <w:spacing w:val="-1"/>
        </w:rPr>
      </w:pPr>
    </w:p>
    <w:p w:rsidR="008A043D" w:rsidRPr="009854BE" w:rsidRDefault="008A043D" w:rsidP="00DC43E7">
      <w:pPr>
        <w:widowControl w:val="0"/>
        <w:shd w:val="clear" w:color="auto" w:fill="FFFFFF"/>
        <w:autoSpaceDE w:val="0"/>
        <w:autoSpaceDN w:val="0"/>
        <w:adjustRightInd w:val="0"/>
        <w:ind w:right="-1" w:firstLine="709"/>
        <w:jc w:val="both"/>
      </w:pPr>
      <w:r w:rsidRPr="009854BE">
        <w:rPr>
          <w:color w:val="000000"/>
        </w:rPr>
        <w:t>В соответствии с Трудовым кодексом Российской Федерации, Федеральным законом от 02.03.2007 № 25-ФЗ «О муниципальной службе в Российской Федерации», Законом города Москвы от 22.10.2008 № 50 «О муниципальной службе в городе Москве»</w:t>
      </w:r>
      <w:r w:rsidRPr="009854BE">
        <w:t>, Уставом муниципального округа Гольяново</w:t>
      </w:r>
    </w:p>
    <w:p w:rsidR="008A043D" w:rsidRPr="009854BE" w:rsidRDefault="008A043D" w:rsidP="009854BE">
      <w:pPr>
        <w:shd w:val="clear" w:color="auto" w:fill="FFFFFF"/>
        <w:spacing w:before="100" w:beforeAutospacing="1"/>
        <w:ind w:right="91"/>
        <w:jc w:val="both"/>
      </w:pPr>
      <w:r w:rsidRPr="009854BE">
        <w:rPr>
          <w:b/>
          <w:bCs/>
        </w:rPr>
        <w:t>Совет депутатов решил:</w:t>
      </w:r>
    </w:p>
    <w:p w:rsidR="008A043D" w:rsidRPr="009854BE" w:rsidRDefault="008A043D" w:rsidP="004146FB">
      <w:pPr>
        <w:widowControl w:val="0"/>
        <w:numPr>
          <w:ilvl w:val="0"/>
          <w:numId w:val="2"/>
        </w:numPr>
        <w:shd w:val="clear" w:color="auto" w:fill="FFFFFF"/>
        <w:tabs>
          <w:tab w:val="clear" w:pos="1176"/>
          <w:tab w:val="left" w:pos="1276"/>
          <w:tab w:val="left" w:leader="underscore" w:pos="2582"/>
        </w:tabs>
        <w:autoSpaceDE w:val="0"/>
        <w:autoSpaceDN w:val="0"/>
        <w:adjustRightInd w:val="0"/>
        <w:spacing w:before="100" w:beforeAutospacing="1"/>
        <w:ind w:left="0" w:right="101" w:firstLine="709"/>
        <w:jc w:val="both"/>
        <w:rPr>
          <w:spacing w:val="-28"/>
        </w:rPr>
      </w:pPr>
      <w:r w:rsidRPr="009854BE">
        <w:t xml:space="preserve">Утвердить Положение о порядке предоставления гарантий муниципальным служащим аппарата Совета депутатов муниципального округа Гольяново </w:t>
      </w:r>
      <w:r>
        <w:rPr>
          <w:spacing w:val="-2"/>
        </w:rPr>
        <w:t>(</w:t>
      </w:r>
      <w:r w:rsidRPr="009854BE">
        <w:rPr>
          <w:spacing w:val="-2"/>
        </w:rPr>
        <w:t>приложени</w:t>
      </w:r>
      <w:r>
        <w:rPr>
          <w:spacing w:val="-2"/>
        </w:rPr>
        <w:t>е)</w:t>
      </w:r>
      <w:r w:rsidRPr="009854BE">
        <w:rPr>
          <w:spacing w:val="-2"/>
        </w:rPr>
        <w:t>.</w:t>
      </w:r>
    </w:p>
    <w:p w:rsidR="008A043D" w:rsidRPr="009854BE" w:rsidRDefault="008A043D" w:rsidP="004146FB">
      <w:pPr>
        <w:widowControl w:val="0"/>
        <w:numPr>
          <w:ilvl w:val="0"/>
          <w:numId w:val="2"/>
        </w:numPr>
        <w:shd w:val="clear" w:color="auto" w:fill="FFFFFF"/>
        <w:tabs>
          <w:tab w:val="clear" w:pos="1176"/>
          <w:tab w:val="left" w:pos="1276"/>
          <w:tab w:val="left" w:leader="underscore" w:pos="2582"/>
        </w:tabs>
        <w:autoSpaceDE w:val="0"/>
        <w:autoSpaceDN w:val="0"/>
        <w:adjustRightInd w:val="0"/>
        <w:spacing w:before="100" w:beforeAutospacing="1"/>
        <w:ind w:left="0" w:right="101" w:firstLine="709"/>
        <w:jc w:val="both"/>
        <w:rPr>
          <w:spacing w:val="-28"/>
        </w:rPr>
      </w:pPr>
      <w:r w:rsidRPr="009854BE">
        <w:t>Опубликовать настоящее решение в бюллетене «Московский муниципальный вестник».</w:t>
      </w:r>
    </w:p>
    <w:p w:rsidR="008A043D" w:rsidRPr="009854BE" w:rsidRDefault="008A043D" w:rsidP="009854BE">
      <w:pPr>
        <w:widowControl w:val="0"/>
        <w:numPr>
          <w:ilvl w:val="0"/>
          <w:numId w:val="2"/>
        </w:numPr>
        <w:shd w:val="clear" w:color="auto" w:fill="FFFFFF"/>
        <w:tabs>
          <w:tab w:val="clear" w:pos="1176"/>
          <w:tab w:val="left" w:pos="1276"/>
          <w:tab w:val="left" w:leader="underscore" w:pos="2582"/>
        </w:tabs>
        <w:autoSpaceDE w:val="0"/>
        <w:autoSpaceDN w:val="0"/>
        <w:adjustRightInd w:val="0"/>
        <w:ind w:left="0" w:right="102" w:firstLine="720"/>
        <w:jc w:val="both"/>
        <w:rPr>
          <w:spacing w:val="-28"/>
        </w:rPr>
      </w:pPr>
      <w:r w:rsidRPr="009854BE">
        <w:t>Признать утратившим силу:</w:t>
      </w:r>
    </w:p>
    <w:p w:rsidR="008A043D" w:rsidRPr="009854BE" w:rsidRDefault="008A043D" w:rsidP="009854BE">
      <w:pPr>
        <w:pStyle w:val="ListParagraph"/>
        <w:widowControl w:val="0"/>
        <w:shd w:val="clear" w:color="auto" w:fill="FFFFFF"/>
        <w:tabs>
          <w:tab w:val="left" w:pos="1276"/>
        </w:tabs>
        <w:autoSpaceDE w:val="0"/>
        <w:autoSpaceDN w:val="0"/>
        <w:adjustRightInd w:val="0"/>
        <w:ind w:left="0" w:right="102" w:firstLine="720"/>
        <w:jc w:val="both"/>
        <w:rPr>
          <w:spacing w:val="-28"/>
        </w:rPr>
      </w:pPr>
      <w:r>
        <w:t>3.1.   Р</w:t>
      </w:r>
      <w:r w:rsidRPr="009854BE">
        <w:t>ешение Совета депутатов муниципального округа Гольяново от 28.08.2014 № 11/4 «Об утверждении Положения о порядке предоставления гарантий муниципальным служащим аппарата Совета депутатов муниципального округа Гольяново»;</w:t>
      </w:r>
    </w:p>
    <w:p w:rsidR="008A043D" w:rsidRPr="009854BE" w:rsidRDefault="008A043D" w:rsidP="009854BE">
      <w:pPr>
        <w:pStyle w:val="ListParagraph"/>
        <w:widowControl w:val="0"/>
        <w:shd w:val="clear" w:color="auto" w:fill="FFFFFF"/>
        <w:tabs>
          <w:tab w:val="left" w:pos="1276"/>
        </w:tabs>
        <w:autoSpaceDE w:val="0"/>
        <w:autoSpaceDN w:val="0"/>
        <w:adjustRightInd w:val="0"/>
        <w:ind w:left="0" w:right="102" w:firstLine="720"/>
        <w:jc w:val="both"/>
        <w:rPr>
          <w:spacing w:val="-28"/>
        </w:rPr>
      </w:pPr>
      <w:r>
        <w:t>3.2.   Р</w:t>
      </w:r>
      <w:r w:rsidRPr="009854BE">
        <w:t>ешение Совета депутатов муниципального округа Гольяново от 27.11.2014 № 17/3 «О внесении изменений в решение Совета депутатов муниципального округа Гольяново от 28.08.2014 № 11/4 «Об утверждении Положения о порядке предоставления гарантий муниципальным служащим аппарата Совета депутатов муниципального округа Гольяново».</w:t>
      </w:r>
    </w:p>
    <w:p w:rsidR="008A043D" w:rsidRPr="009854BE" w:rsidRDefault="008A043D" w:rsidP="00A44C9A">
      <w:pPr>
        <w:widowControl w:val="0"/>
        <w:numPr>
          <w:ilvl w:val="0"/>
          <w:numId w:val="2"/>
        </w:numPr>
        <w:shd w:val="clear" w:color="auto" w:fill="FFFFFF"/>
        <w:tabs>
          <w:tab w:val="clear" w:pos="1176"/>
          <w:tab w:val="left" w:pos="1276"/>
          <w:tab w:val="left" w:leader="underscore" w:pos="2582"/>
        </w:tabs>
        <w:autoSpaceDE w:val="0"/>
        <w:autoSpaceDN w:val="0"/>
        <w:adjustRightInd w:val="0"/>
        <w:ind w:left="0" w:right="102" w:firstLine="709"/>
        <w:jc w:val="both"/>
        <w:rPr>
          <w:spacing w:val="-28"/>
        </w:rPr>
      </w:pPr>
      <w:r w:rsidRPr="009854BE">
        <w:t xml:space="preserve">Настоящее решение вступает в силу со дня его опубликования. </w:t>
      </w:r>
    </w:p>
    <w:p w:rsidR="008A043D" w:rsidRPr="009854BE" w:rsidRDefault="008A043D" w:rsidP="004146FB">
      <w:pPr>
        <w:widowControl w:val="0"/>
        <w:numPr>
          <w:ilvl w:val="0"/>
          <w:numId w:val="2"/>
        </w:numPr>
        <w:shd w:val="clear" w:color="auto" w:fill="FFFFFF"/>
        <w:tabs>
          <w:tab w:val="clear" w:pos="1176"/>
          <w:tab w:val="left" w:pos="1276"/>
          <w:tab w:val="left" w:leader="underscore" w:pos="2582"/>
        </w:tabs>
        <w:autoSpaceDE w:val="0"/>
        <w:autoSpaceDN w:val="0"/>
        <w:adjustRightInd w:val="0"/>
        <w:spacing w:before="100" w:beforeAutospacing="1"/>
        <w:ind w:left="0" w:right="101" w:firstLine="709"/>
        <w:jc w:val="both"/>
        <w:rPr>
          <w:spacing w:val="-28"/>
        </w:rPr>
      </w:pPr>
      <w:r w:rsidRPr="009854BE">
        <w:t xml:space="preserve">Контроль за </w:t>
      </w:r>
      <w:r w:rsidRPr="009854BE">
        <w:rPr>
          <w:color w:val="000000"/>
        </w:rPr>
        <w:t>исполнением</w:t>
      </w:r>
      <w:r w:rsidRPr="009854BE">
        <w:t xml:space="preserve"> настоящего решения возложить на главу муниципального округа Гольяново Четверткова Т.М.</w:t>
      </w:r>
    </w:p>
    <w:p w:rsidR="008A043D" w:rsidRPr="009854BE" w:rsidRDefault="008A043D" w:rsidP="00542BBB">
      <w:pPr>
        <w:pStyle w:val="ListParagraph"/>
        <w:ind w:left="1571"/>
        <w:jc w:val="both"/>
        <w:rPr>
          <w:spacing w:val="-10"/>
        </w:rPr>
      </w:pPr>
    </w:p>
    <w:p w:rsidR="008A043D" w:rsidRPr="009854BE" w:rsidRDefault="008A043D" w:rsidP="00542BBB">
      <w:pPr>
        <w:pStyle w:val="ListParagraph"/>
        <w:ind w:left="1571"/>
        <w:jc w:val="both"/>
        <w:rPr>
          <w:spacing w:val="-10"/>
        </w:rPr>
      </w:pPr>
    </w:p>
    <w:p w:rsidR="008A043D" w:rsidRPr="009854BE" w:rsidRDefault="008A043D">
      <w:pPr>
        <w:spacing w:after="200" w:line="276" w:lineRule="auto"/>
      </w:pPr>
      <w:r w:rsidRPr="009854BE">
        <w:br w:type="page"/>
      </w:r>
    </w:p>
    <w:p w:rsidR="008A043D" w:rsidRPr="009854BE" w:rsidRDefault="008A043D" w:rsidP="009854BE">
      <w:pPr>
        <w:ind w:left="5940"/>
      </w:pPr>
      <w:r w:rsidRPr="009854BE">
        <w:t>Приложение</w:t>
      </w:r>
    </w:p>
    <w:p w:rsidR="008A043D" w:rsidRDefault="008A043D" w:rsidP="009854BE">
      <w:pPr>
        <w:ind w:left="5940"/>
      </w:pPr>
      <w:r w:rsidRPr="009854BE">
        <w:t xml:space="preserve">к </w:t>
      </w:r>
      <w:r w:rsidRPr="009854BE">
        <w:rPr>
          <w:spacing w:val="-2"/>
        </w:rPr>
        <w:t xml:space="preserve">решению Совета </w:t>
      </w:r>
      <w:r w:rsidRPr="009854BE">
        <w:t xml:space="preserve">депутатов </w:t>
      </w:r>
    </w:p>
    <w:p w:rsidR="008A043D" w:rsidRDefault="008A043D" w:rsidP="009854BE">
      <w:pPr>
        <w:ind w:left="5940"/>
        <w:rPr>
          <w:iCs/>
        </w:rPr>
      </w:pPr>
      <w:r w:rsidRPr="009854BE">
        <w:t xml:space="preserve">муниципального  округа </w:t>
      </w:r>
      <w:r w:rsidRPr="009854BE">
        <w:rPr>
          <w:iCs/>
        </w:rPr>
        <w:t xml:space="preserve">Гольяново </w:t>
      </w:r>
    </w:p>
    <w:p w:rsidR="008A043D" w:rsidRPr="009854BE" w:rsidRDefault="008A043D" w:rsidP="009854BE">
      <w:pPr>
        <w:ind w:left="5940"/>
      </w:pPr>
      <w:r w:rsidRPr="009854BE">
        <w:t xml:space="preserve">от «__» _________ 2017 года № ___ </w:t>
      </w:r>
    </w:p>
    <w:p w:rsidR="008A043D" w:rsidRPr="009854BE" w:rsidRDefault="008A043D" w:rsidP="003B5365">
      <w:pPr>
        <w:ind w:left="5387"/>
        <w:rPr>
          <w:b/>
        </w:rPr>
      </w:pPr>
    </w:p>
    <w:p w:rsidR="008A043D" w:rsidRPr="009854BE" w:rsidRDefault="008A043D" w:rsidP="003B5365">
      <w:pPr>
        <w:ind w:left="5387"/>
        <w:rPr>
          <w:b/>
        </w:rPr>
      </w:pPr>
    </w:p>
    <w:p w:rsidR="008A043D" w:rsidRPr="009854BE" w:rsidRDefault="008A043D" w:rsidP="00A91419">
      <w:pPr>
        <w:shd w:val="clear" w:color="auto" w:fill="FFFFFF"/>
        <w:jc w:val="center"/>
        <w:rPr>
          <w:b/>
        </w:rPr>
      </w:pPr>
      <w:r w:rsidRPr="009854BE">
        <w:rPr>
          <w:b/>
        </w:rPr>
        <w:t>Положение</w:t>
      </w:r>
    </w:p>
    <w:p w:rsidR="008A043D" w:rsidRPr="009854BE" w:rsidRDefault="008A043D" w:rsidP="00A91419">
      <w:pPr>
        <w:shd w:val="clear" w:color="auto" w:fill="FFFFFF"/>
        <w:jc w:val="center"/>
        <w:rPr>
          <w:i/>
        </w:rPr>
      </w:pPr>
      <w:r w:rsidRPr="009854BE">
        <w:rPr>
          <w:b/>
        </w:rPr>
        <w:t>о порядке предоставления гарантий муниципальным служащим аппарата Совета депутатов муниципального округа Гольяново</w:t>
      </w:r>
    </w:p>
    <w:p w:rsidR="008A043D" w:rsidRPr="009854BE" w:rsidRDefault="008A043D" w:rsidP="00A91419">
      <w:pPr>
        <w:shd w:val="clear" w:color="auto" w:fill="FFFFFF"/>
        <w:jc w:val="center"/>
        <w:rPr>
          <w:b/>
        </w:rPr>
      </w:pPr>
    </w:p>
    <w:p w:rsidR="008A043D" w:rsidRPr="009854BE" w:rsidRDefault="008A043D" w:rsidP="00C72D4C">
      <w:pPr>
        <w:pStyle w:val="ListParagraph"/>
        <w:numPr>
          <w:ilvl w:val="0"/>
          <w:numId w:val="7"/>
        </w:numPr>
        <w:shd w:val="clear" w:color="auto" w:fill="FFFFFF"/>
        <w:tabs>
          <w:tab w:val="left" w:pos="284"/>
        </w:tabs>
        <w:ind w:left="0" w:firstLine="0"/>
        <w:jc w:val="center"/>
        <w:rPr>
          <w:b/>
          <w:bCs/>
        </w:rPr>
      </w:pPr>
      <w:r w:rsidRPr="009854BE">
        <w:rPr>
          <w:b/>
          <w:bCs/>
        </w:rPr>
        <w:t>Общие положения</w:t>
      </w:r>
    </w:p>
    <w:p w:rsidR="008A043D" w:rsidRPr="009854BE" w:rsidRDefault="008A043D" w:rsidP="00A91419">
      <w:pPr>
        <w:pStyle w:val="ListParagraph"/>
        <w:shd w:val="clear" w:color="auto" w:fill="FFFFFF"/>
        <w:tabs>
          <w:tab w:val="left" w:pos="1276"/>
        </w:tabs>
        <w:ind w:left="0" w:firstLine="851"/>
      </w:pPr>
    </w:p>
    <w:p w:rsidR="008A043D" w:rsidRPr="009854BE" w:rsidRDefault="008A043D" w:rsidP="001605E4">
      <w:pPr>
        <w:shd w:val="clear" w:color="auto" w:fill="FFFFFF"/>
        <w:tabs>
          <w:tab w:val="left" w:pos="1276"/>
          <w:tab w:val="left" w:leader="underscore" w:pos="2976"/>
        </w:tabs>
        <w:ind w:firstLine="709"/>
        <w:jc w:val="both"/>
      </w:pPr>
      <w:r w:rsidRPr="009854BE">
        <w:t>1.1.</w:t>
      </w:r>
      <w:r w:rsidRPr="009854BE">
        <w:tab/>
        <w:t>Настоящее Положение разработано в соответствии с Трудовым кодексом Российской Федерации, Федеральным законом от 02.03.2007 № 25-ФЗ «О муниципальной службе в Российской Федерации», Законом города Москвы от 22.10.2008 № 50 «О муниципальной службе в городе Москве», иным федеральным законодательством и нормативными правовыми актами города Москвы, а также Уставом муниципального округа Гольяново.</w:t>
      </w:r>
    </w:p>
    <w:p w:rsidR="008A043D" w:rsidRPr="009854BE" w:rsidRDefault="008A043D" w:rsidP="00294EB0">
      <w:pPr>
        <w:shd w:val="clear" w:color="auto" w:fill="FFFFFF"/>
        <w:tabs>
          <w:tab w:val="left" w:pos="1276"/>
        </w:tabs>
        <w:ind w:firstLine="709"/>
        <w:jc w:val="both"/>
      </w:pPr>
      <w:r w:rsidRPr="009854BE">
        <w:t>1.2.</w:t>
      </w:r>
      <w:r w:rsidRPr="009854BE">
        <w:tab/>
        <w:t>Настоящее Положение определяет порядок предоставления гарантий муниципальным служащим аппарата Совета депутатов муниципального округа Гольяново (далее - муниципальный служащий)</w:t>
      </w:r>
      <w:r w:rsidRPr="009854BE">
        <w:rPr>
          <w:b/>
        </w:rPr>
        <w:t xml:space="preserve"> </w:t>
      </w:r>
      <w:r w:rsidRPr="009854BE">
        <w:t xml:space="preserve">в целях обеспечения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а также в порядке компенсации ограничений, установленных федеральными законами. </w:t>
      </w:r>
    </w:p>
    <w:p w:rsidR="008A043D" w:rsidRPr="009854BE" w:rsidRDefault="008A043D" w:rsidP="00A91419">
      <w:pPr>
        <w:shd w:val="clear" w:color="auto" w:fill="FFFFFF"/>
        <w:tabs>
          <w:tab w:val="left" w:pos="1276"/>
        </w:tabs>
        <w:ind w:firstLine="851"/>
        <w:jc w:val="center"/>
        <w:rPr>
          <w:b/>
          <w:bCs/>
        </w:rPr>
      </w:pPr>
    </w:p>
    <w:p w:rsidR="008A043D" w:rsidRPr="009854BE" w:rsidRDefault="008A043D" w:rsidP="00C72D4C">
      <w:pPr>
        <w:pStyle w:val="ListParagraph"/>
        <w:numPr>
          <w:ilvl w:val="0"/>
          <w:numId w:val="7"/>
        </w:numPr>
        <w:shd w:val="clear" w:color="auto" w:fill="FFFFFF"/>
        <w:tabs>
          <w:tab w:val="left" w:pos="284"/>
        </w:tabs>
        <w:ind w:left="0" w:firstLine="0"/>
        <w:jc w:val="center"/>
        <w:rPr>
          <w:b/>
          <w:bCs/>
        </w:rPr>
      </w:pPr>
      <w:r w:rsidRPr="009854BE">
        <w:rPr>
          <w:b/>
          <w:bCs/>
        </w:rPr>
        <w:t>Гарантии, предоставляемые муниципальному служащему</w:t>
      </w:r>
    </w:p>
    <w:p w:rsidR="008A043D" w:rsidRPr="009854BE" w:rsidRDefault="008A043D" w:rsidP="001605E4">
      <w:pPr>
        <w:pStyle w:val="ListParagraph"/>
        <w:shd w:val="clear" w:color="auto" w:fill="FFFFFF"/>
        <w:tabs>
          <w:tab w:val="left" w:pos="1276"/>
        </w:tabs>
        <w:ind w:left="0" w:firstLine="709"/>
      </w:pPr>
    </w:p>
    <w:p w:rsidR="008A043D" w:rsidRPr="009854BE" w:rsidRDefault="008A043D" w:rsidP="00A61BD0">
      <w:pPr>
        <w:pStyle w:val="ListParagraph"/>
        <w:numPr>
          <w:ilvl w:val="1"/>
          <w:numId w:val="7"/>
        </w:numPr>
        <w:tabs>
          <w:tab w:val="left" w:pos="1134"/>
        </w:tabs>
        <w:autoSpaceDE w:val="0"/>
        <w:autoSpaceDN w:val="0"/>
        <w:adjustRightInd w:val="0"/>
        <w:ind w:left="0" w:firstLine="709"/>
        <w:jc w:val="both"/>
        <w:outlineLvl w:val="0"/>
        <w:rPr>
          <w:lang w:eastAsia="en-US"/>
        </w:rPr>
      </w:pPr>
      <w:r w:rsidRPr="009854BE">
        <w:rPr>
          <w:lang w:eastAsia="en-US"/>
        </w:rPr>
        <w:t>Основные государственные гарантии:</w:t>
      </w:r>
    </w:p>
    <w:p w:rsidR="008A043D" w:rsidRPr="009854BE" w:rsidRDefault="008A043D" w:rsidP="00A61BD0">
      <w:pPr>
        <w:tabs>
          <w:tab w:val="left" w:pos="1276"/>
        </w:tabs>
        <w:autoSpaceDE w:val="0"/>
        <w:autoSpaceDN w:val="0"/>
        <w:adjustRightInd w:val="0"/>
        <w:ind w:firstLine="709"/>
        <w:jc w:val="both"/>
        <w:rPr>
          <w:lang w:eastAsia="en-US"/>
        </w:rPr>
      </w:pPr>
      <w:r w:rsidRPr="009854BE">
        <w:rPr>
          <w:lang w:eastAsia="en-US"/>
        </w:rPr>
        <w:t>2.1.1.</w:t>
      </w:r>
      <w:r w:rsidRPr="009854BE">
        <w:rPr>
          <w:lang w:eastAsia="en-US"/>
        </w:rPr>
        <w:tab/>
        <w:t>Муниципальному служащему в соответствии с федеральным законодательством гарантируются:</w:t>
      </w:r>
    </w:p>
    <w:p w:rsidR="008A043D" w:rsidRPr="009854BE" w:rsidRDefault="008A043D" w:rsidP="00A61BD0">
      <w:pPr>
        <w:shd w:val="clear" w:color="auto" w:fill="FFFFFF"/>
        <w:tabs>
          <w:tab w:val="left" w:pos="1134"/>
          <w:tab w:val="left" w:pos="1276"/>
        </w:tabs>
        <w:ind w:firstLine="709"/>
        <w:jc w:val="both"/>
      </w:pPr>
      <w:r w:rsidRPr="009854BE">
        <w:rPr>
          <w:bCs/>
        </w:rPr>
        <w:t>1) Условия работы, обеспечивающие исполнение им должностных обязанностей в соответствии с должностной инструкцией.</w:t>
      </w:r>
    </w:p>
    <w:p w:rsidR="008A043D" w:rsidRPr="009854BE" w:rsidRDefault="008A043D" w:rsidP="00A61BD0">
      <w:pPr>
        <w:tabs>
          <w:tab w:val="left" w:pos="1134"/>
          <w:tab w:val="left" w:pos="1276"/>
        </w:tabs>
        <w:ind w:firstLine="709"/>
        <w:jc w:val="both"/>
      </w:pPr>
      <w:r w:rsidRPr="009854BE">
        <w:t>Муниципальному служащему обеспечивается рабочее место, организационное и материально-техническое обеспечение, получение в установленном порядке информации и материалов, транспортное обслуживание, необходимое для исполнения должностных обязанностей.</w:t>
      </w:r>
    </w:p>
    <w:p w:rsidR="008A043D" w:rsidRPr="009854BE" w:rsidRDefault="008A043D" w:rsidP="00A61BD0">
      <w:pPr>
        <w:tabs>
          <w:tab w:val="left" w:pos="1134"/>
          <w:tab w:val="left" w:pos="1276"/>
        </w:tabs>
        <w:ind w:firstLine="709"/>
        <w:jc w:val="both"/>
      </w:pPr>
      <w:r w:rsidRPr="009854BE">
        <w:t>Рабочее место муниципального служащего должно соответствовать условиям, предусмотренным государственными стандартами, условия труда должны отвечать нормативам по охране труда, установленным трудовым законодательством.</w:t>
      </w:r>
    </w:p>
    <w:p w:rsidR="008A043D" w:rsidRPr="009854BE" w:rsidRDefault="008A043D" w:rsidP="00A61BD0">
      <w:pPr>
        <w:tabs>
          <w:tab w:val="left" w:pos="1134"/>
        </w:tabs>
        <w:ind w:firstLine="709"/>
        <w:jc w:val="both"/>
      </w:pPr>
      <w:r w:rsidRPr="009854BE">
        <w:t>2)</w:t>
      </w:r>
      <w:r w:rsidRPr="009854BE">
        <w:tab/>
        <w:t>П</w:t>
      </w:r>
      <w:r w:rsidRPr="009854BE">
        <w:rPr>
          <w:bCs/>
        </w:rPr>
        <w:t>раво на своевременное и в полном объеме получение денежного содержания.</w:t>
      </w:r>
    </w:p>
    <w:p w:rsidR="008A043D" w:rsidRPr="009854BE" w:rsidRDefault="008A043D" w:rsidP="00A61BD0">
      <w:pPr>
        <w:shd w:val="clear" w:color="auto" w:fill="FFFFFF"/>
        <w:tabs>
          <w:tab w:val="left" w:pos="1134"/>
        </w:tabs>
        <w:ind w:firstLine="709"/>
        <w:jc w:val="both"/>
      </w:pPr>
      <w:r w:rsidRPr="009854BE">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8A043D" w:rsidRPr="009854BE" w:rsidRDefault="008A043D" w:rsidP="00A61BD0">
      <w:pPr>
        <w:pStyle w:val="ListParagraph"/>
        <w:numPr>
          <w:ilvl w:val="0"/>
          <w:numId w:val="10"/>
        </w:numPr>
        <w:shd w:val="clear" w:color="auto" w:fill="FFFFFF"/>
        <w:tabs>
          <w:tab w:val="left" w:pos="1134"/>
        </w:tabs>
        <w:ind w:left="0" w:firstLine="709"/>
        <w:jc w:val="both"/>
      </w:pPr>
      <w:r w:rsidRPr="009854BE">
        <w:t>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ежемесячных денежного поощрения, надбавок к должностному окладу за классный чин,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премии за выполнение особо важных и сложных заданий с учетом обеспечения задач и функций органа местного самоуправления (максимальный размер не ограничивается).</w:t>
      </w:r>
    </w:p>
    <w:p w:rsidR="008A043D" w:rsidRPr="009854BE" w:rsidRDefault="008A043D" w:rsidP="00A61BD0">
      <w:pPr>
        <w:shd w:val="clear" w:color="auto" w:fill="FFFFFF"/>
        <w:tabs>
          <w:tab w:val="left" w:pos="1134"/>
        </w:tabs>
        <w:ind w:firstLine="709"/>
        <w:jc w:val="both"/>
      </w:pPr>
      <w:r w:rsidRPr="009854BE">
        <w:t>Выплаты денежного содержания осуществляются в соответствии с Порядком оплаты труда муниципальных служащих аппарата Совета депутатов муниципального округа Гольяново.</w:t>
      </w:r>
    </w:p>
    <w:p w:rsidR="008A043D" w:rsidRPr="009854BE" w:rsidRDefault="008A043D" w:rsidP="00A61BD0">
      <w:pPr>
        <w:shd w:val="clear" w:color="auto" w:fill="FFFFFF"/>
        <w:tabs>
          <w:tab w:val="left" w:pos="1134"/>
        </w:tabs>
        <w:ind w:firstLine="709"/>
        <w:jc w:val="both"/>
      </w:pPr>
      <w:r w:rsidRPr="009854BE">
        <w:t>3)</w:t>
      </w:r>
      <w:r w:rsidRPr="009854BE">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043D" w:rsidRPr="009854BE" w:rsidRDefault="008A043D" w:rsidP="00A61BD0">
      <w:pPr>
        <w:autoSpaceDE w:val="0"/>
        <w:autoSpaceDN w:val="0"/>
        <w:adjustRightInd w:val="0"/>
        <w:ind w:firstLine="709"/>
        <w:jc w:val="both"/>
      </w:pPr>
      <w:r w:rsidRPr="009854BE">
        <w:rPr>
          <w:lang w:eastAsia="en-US"/>
        </w:rPr>
        <w:t>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w:t>
      </w:r>
      <w:r w:rsidRPr="009854BE">
        <w:t xml:space="preserve"> и предоставляются два выходных дня и нерабочие праздничные дни. Перечень праздничных дней содержится в Трудовом кодексе Российской Федерации.</w:t>
      </w:r>
    </w:p>
    <w:p w:rsidR="008A043D" w:rsidRPr="009854BE" w:rsidRDefault="008A043D" w:rsidP="00A61BD0">
      <w:pPr>
        <w:autoSpaceDE w:val="0"/>
        <w:autoSpaceDN w:val="0"/>
        <w:adjustRightInd w:val="0"/>
        <w:ind w:firstLine="709"/>
        <w:jc w:val="both"/>
        <w:rPr>
          <w:lang w:eastAsia="en-US"/>
        </w:rPr>
      </w:pPr>
      <w:r w:rsidRPr="009854BE">
        <w:rPr>
          <w:lang w:eastAsia="en-US"/>
        </w:rPr>
        <w:t>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A043D" w:rsidRPr="009854BE" w:rsidRDefault="008A043D" w:rsidP="00A61BD0">
      <w:pPr>
        <w:autoSpaceDE w:val="0"/>
        <w:autoSpaceDN w:val="0"/>
        <w:adjustRightInd w:val="0"/>
        <w:ind w:firstLine="709"/>
        <w:jc w:val="both"/>
        <w:rPr>
          <w:lang w:eastAsia="en-US"/>
        </w:rPr>
      </w:pPr>
      <w:r w:rsidRPr="009854BE">
        <w:rPr>
          <w:lang w:eastAsia="en-US"/>
        </w:rPr>
        <w:t>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основной оплачиваемый отпуск и ежегодный дополнительный оплачиваемый отпуск суммируются.</w:t>
      </w:r>
    </w:p>
    <w:p w:rsidR="008A043D" w:rsidRPr="009854BE" w:rsidRDefault="008A043D" w:rsidP="00A61BD0">
      <w:pPr>
        <w:autoSpaceDE w:val="0"/>
        <w:autoSpaceDN w:val="0"/>
        <w:adjustRightInd w:val="0"/>
        <w:ind w:firstLine="709"/>
        <w:jc w:val="both"/>
        <w:rPr>
          <w:lang w:eastAsia="en-US"/>
        </w:rPr>
      </w:pPr>
      <w:r w:rsidRPr="009854BE">
        <w:rPr>
          <w:lang w:eastAsia="en-US"/>
        </w:rPr>
        <w:t>Муниципальным служащим предоставляется ежегодный основной оплачиваемый отпуск продолжительностью 30 календарных дней.</w:t>
      </w:r>
    </w:p>
    <w:p w:rsidR="008A043D" w:rsidRPr="009854BE" w:rsidRDefault="008A043D" w:rsidP="00A61BD0">
      <w:pPr>
        <w:autoSpaceDE w:val="0"/>
        <w:autoSpaceDN w:val="0"/>
        <w:adjustRightInd w:val="0"/>
        <w:ind w:firstLine="709"/>
        <w:jc w:val="both"/>
        <w:rPr>
          <w:lang w:eastAsia="en-US"/>
        </w:rPr>
      </w:pPr>
      <w:r w:rsidRPr="009854BE">
        <w:rPr>
          <w:lang w:eastAsia="en-US"/>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8A043D" w:rsidRPr="009854BE" w:rsidRDefault="008A043D" w:rsidP="00A61BD0">
      <w:pPr>
        <w:autoSpaceDE w:val="0"/>
        <w:autoSpaceDN w:val="0"/>
        <w:adjustRightInd w:val="0"/>
        <w:ind w:firstLine="709"/>
        <w:jc w:val="both"/>
        <w:rPr>
          <w:lang w:eastAsia="en-US"/>
        </w:rPr>
      </w:pPr>
      <w:r w:rsidRPr="009854BE">
        <w:rPr>
          <w:lang w:eastAsia="en-US"/>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8A043D" w:rsidRPr="009854BE" w:rsidRDefault="008A043D" w:rsidP="00A61BD0">
      <w:pPr>
        <w:autoSpaceDE w:val="0"/>
        <w:autoSpaceDN w:val="0"/>
        <w:adjustRightInd w:val="0"/>
        <w:ind w:firstLine="709"/>
        <w:jc w:val="both"/>
        <w:rPr>
          <w:lang w:eastAsia="en-US"/>
        </w:rPr>
      </w:pPr>
      <w:r w:rsidRPr="009854BE">
        <w:rPr>
          <w:lang w:eastAsia="en-US"/>
        </w:rPr>
        <w:t>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8A043D" w:rsidRPr="009854BE" w:rsidRDefault="008A043D" w:rsidP="00A61BD0">
      <w:pPr>
        <w:shd w:val="clear" w:color="auto" w:fill="FFFFFF"/>
        <w:tabs>
          <w:tab w:val="left" w:pos="1134"/>
        </w:tabs>
        <w:ind w:firstLine="709"/>
        <w:jc w:val="both"/>
      </w:pPr>
      <w:r w:rsidRPr="009854BE">
        <w:rPr>
          <w:bCs/>
        </w:rPr>
        <w:t>4)</w:t>
      </w:r>
      <w:r w:rsidRPr="009854BE">
        <w:rPr>
          <w:bCs/>
        </w:rPr>
        <w:tab/>
        <w:t>Медицинское обслуживание муниципального служащего и членов его семьи, в том числе после выхода муниципального служащего на пенсию.</w:t>
      </w:r>
    </w:p>
    <w:p w:rsidR="008A043D" w:rsidRPr="009854BE" w:rsidRDefault="008A043D" w:rsidP="00A61BD0">
      <w:pPr>
        <w:shd w:val="clear" w:color="auto" w:fill="FFFFFF"/>
        <w:tabs>
          <w:tab w:val="left" w:pos="1134"/>
        </w:tabs>
        <w:ind w:firstLine="709"/>
        <w:jc w:val="both"/>
      </w:pPr>
      <w:r w:rsidRPr="009854BE">
        <w:t>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w:t>
      </w:r>
    </w:p>
    <w:p w:rsidR="008A043D" w:rsidRPr="009854BE" w:rsidRDefault="008A043D" w:rsidP="00A61BD0">
      <w:pPr>
        <w:widowControl w:val="0"/>
        <w:numPr>
          <w:ilvl w:val="0"/>
          <w:numId w:val="3"/>
        </w:numPr>
        <w:shd w:val="clear" w:color="auto" w:fill="FFFFFF"/>
        <w:tabs>
          <w:tab w:val="left" w:pos="326"/>
          <w:tab w:val="left" w:pos="1276"/>
        </w:tabs>
        <w:autoSpaceDE w:val="0"/>
        <w:autoSpaceDN w:val="0"/>
        <w:adjustRightInd w:val="0"/>
        <w:ind w:firstLine="709"/>
        <w:jc w:val="both"/>
      </w:pPr>
      <w:r w:rsidRPr="009854BE">
        <w:t>муниципальным служащим, замещающим должности муниципальной службы, относящиеся к группам высших и главных должностей муниципальной службы, предоставляется медицинское обслуживание со всеми членами их семей;</w:t>
      </w:r>
    </w:p>
    <w:p w:rsidR="008A043D" w:rsidRPr="009854BE" w:rsidRDefault="008A043D" w:rsidP="00A61BD0">
      <w:pPr>
        <w:widowControl w:val="0"/>
        <w:numPr>
          <w:ilvl w:val="0"/>
          <w:numId w:val="3"/>
        </w:numPr>
        <w:shd w:val="clear" w:color="auto" w:fill="FFFFFF"/>
        <w:tabs>
          <w:tab w:val="left" w:pos="326"/>
          <w:tab w:val="left" w:pos="1276"/>
        </w:tabs>
        <w:autoSpaceDE w:val="0"/>
        <w:autoSpaceDN w:val="0"/>
        <w:adjustRightInd w:val="0"/>
        <w:ind w:firstLine="709"/>
        <w:jc w:val="both"/>
      </w:pPr>
      <w:r w:rsidRPr="009854BE">
        <w:t>муниципальным служащим, замещающим должности муниципальной службы, относящиеся к группе ведущих и старших должностей муниципальной службы, предоставляется медицинское обслуживание с одним членом семьи по выбору муниципального служащего. В случае принятия муниципальным служащим решения о предоставлении медицинского обслуживания члену семьи - ребенку и наличии в семье двух и более детей, всем детям предоставляется медицинское обслуживание;</w:t>
      </w:r>
    </w:p>
    <w:p w:rsidR="008A043D" w:rsidRPr="009854BE" w:rsidRDefault="008A043D" w:rsidP="00A61BD0">
      <w:pPr>
        <w:widowControl w:val="0"/>
        <w:numPr>
          <w:ilvl w:val="0"/>
          <w:numId w:val="3"/>
        </w:numPr>
        <w:shd w:val="clear" w:color="auto" w:fill="FFFFFF"/>
        <w:tabs>
          <w:tab w:val="left" w:pos="326"/>
          <w:tab w:val="left" w:pos="1276"/>
        </w:tabs>
        <w:autoSpaceDE w:val="0"/>
        <w:autoSpaceDN w:val="0"/>
        <w:adjustRightInd w:val="0"/>
        <w:ind w:firstLine="709"/>
        <w:jc w:val="both"/>
      </w:pPr>
      <w:r w:rsidRPr="009854BE">
        <w:t>муниципальным служащим, замещающим должности муниципальной службы, относящиеся к группе младших должностей муниципальной службы, предоставляется медицинское обслуживание без членов их семей.</w:t>
      </w:r>
    </w:p>
    <w:p w:rsidR="008A043D" w:rsidRPr="009854BE" w:rsidRDefault="008A043D" w:rsidP="00A61BD0">
      <w:pPr>
        <w:pStyle w:val="ListParagraph"/>
        <w:shd w:val="clear" w:color="auto" w:fill="FFFFFF"/>
        <w:tabs>
          <w:tab w:val="left" w:pos="1276"/>
        </w:tabs>
        <w:ind w:left="0" w:firstLine="709"/>
        <w:jc w:val="both"/>
      </w:pPr>
      <w:r w:rsidRPr="009854BE">
        <w:t>В случае наличия в семье муниципального служащего ребенка-инвалида с детства, ему предоставляется медицинское обслуживание за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rsidR="008A043D" w:rsidRPr="009854BE" w:rsidRDefault="008A043D" w:rsidP="00A61BD0">
      <w:pPr>
        <w:pStyle w:val="ListParagraph"/>
        <w:shd w:val="clear" w:color="auto" w:fill="FFFFFF"/>
        <w:tabs>
          <w:tab w:val="left" w:pos="1276"/>
        </w:tabs>
        <w:ind w:left="0" w:firstLine="709"/>
        <w:jc w:val="both"/>
      </w:pPr>
      <w:r w:rsidRPr="009854BE">
        <w:t>Лицам, назначенным на должности муниципальной службы с испытательным сроком, медицинское обслуживание предоставляется после истечения испытательного срока.</w:t>
      </w:r>
    </w:p>
    <w:p w:rsidR="008A043D" w:rsidRPr="009854BE" w:rsidRDefault="008A043D" w:rsidP="00A61BD0">
      <w:pPr>
        <w:shd w:val="clear" w:color="auto" w:fill="FFFFFF"/>
        <w:tabs>
          <w:tab w:val="left" w:pos="1276"/>
        </w:tabs>
        <w:ind w:firstLine="709"/>
        <w:jc w:val="both"/>
      </w:pPr>
      <w:r w:rsidRPr="009854BE">
        <w:t>Медицинское обслуживание муниципального служащего после выхода его на пенсию предоставляется в следующем порядке:</w:t>
      </w:r>
    </w:p>
    <w:p w:rsidR="008A043D" w:rsidRPr="009854BE" w:rsidRDefault="008A043D" w:rsidP="00A61BD0">
      <w:pPr>
        <w:autoSpaceDE w:val="0"/>
        <w:autoSpaceDN w:val="0"/>
        <w:adjustRightInd w:val="0"/>
        <w:ind w:firstLine="709"/>
        <w:jc w:val="both"/>
        <w:rPr>
          <w:lang w:eastAsia="en-US"/>
        </w:rPr>
      </w:pPr>
      <w:r w:rsidRPr="009854BE">
        <w:t xml:space="preserve">За муниципальным служащим, вышедшим </w:t>
      </w:r>
      <w:r w:rsidRPr="009854BE">
        <w:rPr>
          <w:lang w:eastAsia="en-US"/>
        </w:rPr>
        <w:t xml:space="preserve">на страховую пенсию по старости или страховую пенсию по инвалидности инвалидам I и II групп с муниципальной службы и имеющим право на доплату к пенсии, назначенной в соответствии с Федеральным </w:t>
      </w:r>
      <w:hyperlink r:id="rId7" w:history="1">
        <w:r w:rsidRPr="009854BE">
          <w:rPr>
            <w:lang w:eastAsia="en-US"/>
          </w:rPr>
          <w:t>законом</w:t>
        </w:r>
      </w:hyperlink>
      <w:r w:rsidRPr="009854BE">
        <w:rPr>
          <w:lang w:eastAsia="en-US"/>
        </w:rPr>
        <w:t xml:space="preserve"> от 28.12.2013 № 400-ФЗ «О страховых пенсиях» либо досрочно назначенной в соответствии с </w:t>
      </w:r>
      <w:hyperlink r:id="rId8" w:history="1">
        <w:r w:rsidRPr="009854BE">
          <w:rPr>
            <w:lang w:eastAsia="en-US"/>
          </w:rPr>
          <w:t>Законом</w:t>
        </w:r>
      </w:hyperlink>
      <w:r w:rsidRPr="009854BE">
        <w:rPr>
          <w:lang w:eastAsia="en-US"/>
        </w:rPr>
        <w:t xml:space="preserve"> Российской Федерации от 19.04.1991 № 1032-1 «О занятости населения в Российской Федерации», медицинское обслуживание сохраняется в следующем порядке:</w:t>
      </w:r>
    </w:p>
    <w:p w:rsidR="008A043D" w:rsidRPr="009854BE" w:rsidRDefault="008A043D" w:rsidP="00A61BD0">
      <w:pPr>
        <w:tabs>
          <w:tab w:val="left" w:pos="851"/>
        </w:tabs>
        <w:autoSpaceDE w:val="0"/>
        <w:autoSpaceDN w:val="0"/>
        <w:adjustRightInd w:val="0"/>
        <w:ind w:firstLine="709"/>
        <w:jc w:val="both"/>
      </w:pPr>
      <w:r w:rsidRPr="009854BE">
        <w:t>-</w:t>
      </w:r>
      <w:r w:rsidRPr="009854BE">
        <w:tab/>
        <w:t>муниципальным служащим, замещавшим должности муниципальной службы, относящиеся к группам высших должностей муниципальной службы, медицинское обслуживание сохраняется со всеми членами их семей;</w:t>
      </w:r>
    </w:p>
    <w:p w:rsidR="008A043D" w:rsidRPr="009854BE" w:rsidRDefault="008A043D" w:rsidP="00A61BD0">
      <w:pPr>
        <w:tabs>
          <w:tab w:val="left" w:pos="851"/>
          <w:tab w:val="left" w:pos="993"/>
        </w:tabs>
        <w:ind w:firstLine="709"/>
        <w:jc w:val="both"/>
      </w:pPr>
      <w:r w:rsidRPr="009854BE">
        <w:t>-</w:t>
      </w:r>
      <w:r w:rsidRPr="009854BE">
        <w:tab/>
        <w:t>муниципальным служащим, замещавшим должности муниципальной службы, относящиеся к группам главных должностей муниципальной службы, сохраняется медицинское обслуживание с одним из членов их семей;</w:t>
      </w:r>
    </w:p>
    <w:p w:rsidR="008A043D" w:rsidRPr="009854BE" w:rsidRDefault="008A043D" w:rsidP="00A61BD0">
      <w:pPr>
        <w:tabs>
          <w:tab w:val="left" w:pos="851"/>
          <w:tab w:val="left" w:pos="993"/>
        </w:tabs>
        <w:ind w:firstLine="709"/>
        <w:jc w:val="both"/>
        <w:rPr>
          <w:bCs/>
        </w:rPr>
      </w:pPr>
      <w:r w:rsidRPr="009854BE">
        <w:t>-</w:t>
      </w:r>
      <w:r w:rsidRPr="009854BE">
        <w:tab/>
        <w:t>муниципальным служащим, замещавшим должности муниципальной службы, относящиеся к группам ведущих, старших и младших должностей муниципальной службы, медицинское обслуживание сохраняется без членов их семей.</w:t>
      </w:r>
    </w:p>
    <w:p w:rsidR="008A043D" w:rsidRPr="009854BE" w:rsidRDefault="008A043D" w:rsidP="00A61BD0">
      <w:pPr>
        <w:autoSpaceDE w:val="0"/>
        <w:autoSpaceDN w:val="0"/>
        <w:adjustRightInd w:val="0"/>
        <w:ind w:firstLine="709"/>
        <w:jc w:val="both"/>
        <w:rPr>
          <w:lang w:eastAsia="en-US"/>
        </w:rPr>
      </w:pPr>
      <w:r w:rsidRPr="009854BE">
        <w:rPr>
          <w:bCs/>
        </w:rPr>
        <w:t xml:space="preserve">Медицинское обслуживание муниципальным служащим, в том числе после выхода муниципального служащего на пенсию, и членам их семей предусмотрено в объеме, не превышающем объем, </w:t>
      </w:r>
      <w:r w:rsidRPr="009854BE">
        <w:rPr>
          <w:lang w:eastAsia="en-US"/>
        </w:rPr>
        <w:t>соответствующей гарантии</w:t>
      </w:r>
      <w:r w:rsidRPr="009854BE">
        <w:rPr>
          <w:bCs/>
        </w:rPr>
        <w:t xml:space="preserve"> установленный для государственных гражданских служащих, реализуется путем осуществления закупок медицинских услуг или выплачивается компенсация за медицинское обслуживание.</w:t>
      </w:r>
      <w:r w:rsidRPr="009854BE">
        <w:rPr>
          <w:lang w:eastAsia="en-US"/>
        </w:rPr>
        <w:t xml:space="preserve"> </w:t>
      </w:r>
    </w:p>
    <w:p w:rsidR="008A043D" w:rsidRPr="009854BE" w:rsidRDefault="008A043D" w:rsidP="00A61BD0">
      <w:pPr>
        <w:pStyle w:val="BodyText"/>
        <w:tabs>
          <w:tab w:val="left" w:pos="851"/>
        </w:tabs>
        <w:spacing w:after="0"/>
        <w:ind w:firstLine="709"/>
        <w:contextualSpacing/>
        <w:jc w:val="both"/>
      </w:pPr>
      <w:r w:rsidRPr="009854BE">
        <w:t>Лицу, назначенному на должность муниципальной службы в текущем году, компенсация за медицинское обслуживание предоставляется со дня, следующего за днем окончания испытательного срока, пропорционально количеству календарных дней текущего года.</w:t>
      </w:r>
    </w:p>
    <w:p w:rsidR="008A043D" w:rsidRPr="009854BE" w:rsidRDefault="008A043D" w:rsidP="00A61BD0">
      <w:pPr>
        <w:pStyle w:val="BodyText"/>
        <w:tabs>
          <w:tab w:val="left" w:pos="851"/>
        </w:tabs>
        <w:spacing w:after="0"/>
        <w:ind w:firstLine="709"/>
        <w:contextualSpacing/>
        <w:jc w:val="both"/>
      </w:pPr>
      <w:r w:rsidRPr="009854BE">
        <w:t>В случае получения муниципальным служащим, вышедшим на пенсию, компенсации за медицинское обслуживание в органах социальной защиты населения, компенсация за медицинское обслуживание не выплачивается.</w:t>
      </w:r>
    </w:p>
    <w:p w:rsidR="008A043D" w:rsidRPr="009854BE" w:rsidRDefault="008A043D" w:rsidP="00A61BD0">
      <w:pPr>
        <w:shd w:val="clear" w:color="auto" w:fill="FFFFFF"/>
        <w:tabs>
          <w:tab w:val="left" w:pos="1134"/>
        </w:tabs>
        <w:ind w:firstLine="709"/>
        <w:jc w:val="both"/>
      </w:pPr>
      <w:r w:rsidRPr="009854BE">
        <w:rPr>
          <w:bCs/>
        </w:rPr>
        <w:t>5)</w:t>
      </w:r>
      <w:r w:rsidRPr="009854BE">
        <w:rPr>
          <w:bCs/>
        </w:rPr>
        <w:tab/>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rsidR="008A043D" w:rsidRPr="009854BE" w:rsidRDefault="008A043D" w:rsidP="00A61BD0">
      <w:pPr>
        <w:shd w:val="clear" w:color="auto" w:fill="FFFFFF"/>
        <w:tabs>
          <w:tab w:val="left" w:pos="1134"/>
        </w:tabs>
        <w:ind w:firstLine="709"/>
        <w:jc w:val="both"/>
      </w:pPr>
      <w:r w:rsidRPr="009854BE">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rsidR="008A043D" w:rsidRPr="009854BE" w:rsidRDefault="008A043D" w:rsidP="00A61BD0">
      <w:pPr>
        <w:autoSpaceDE w:val="0"/>
        <w:autoSpaceDN w:val="0"/>
        <w:adjustRightInd w:val="0"/>
        <w:ind w:firstLine="709"/>
        <w:jc w:val="both"/>
      </w:pPr>
      <w:r w:rsidRPr="009854BE">
        <w:t xml:space="preserve">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w:t>
      </w:r>
      <w:r w:rsidRPr="009854BE">
        <w:rPr>
          <w:lang w:eastAsia="en-US"/>
        </w:rPr>
        <w:t>определяемом федеральными законами</w:t>
      </w:r>
      <w:r w:rsidRPr="009854BE">
        <w:t>.</w:t>
      </w:r>
    </w:p>
    <w:p w:rsidR="008A043D" w:rsidRPr="009854BE" w:rsidRDefault="008A043D" w:rsidP="00A61BD0">
      <w:pPr>
        <w:autoSpaceDE w:val="0"/>
        <w:autoSpaceDN w:val="0"/>
        <w:adjustRightInd w:val="0"/>
        <w:ind w:firstLine="709"/>
        <w:jc w:val="both"/>
        <w:rPr>
          <w:lang w:eastAsia="en-US"/>
        </w:rPr>
      </w:pPr>
      <w:r w:rsidRPr="009854BE">
        <w:rPr>
          <w:lang w:eastAsia="en-US"/>
        </w:rPr>
        <w:t>Выход на пенсию муниципального служащего осуществляется в порядке, установленном федеральным законом.</w:t>
      </w:r>
    </w:p>
    <w:p w:rsidR="008A043D" w:rsidRPr="009854BE" w:rsidRDefault="008A043D" w:rsidP="00A61BD0">
      <w:pPr>
        <w:shd w:val="clear" w:color="auto" w:fill="FFFFFF"/>
        <w:tabs>
          <w:tab w:val="left" w:pos="1134"/>
        </w:tabs>
        <w:ind w:firstLine="709"/>
        <w:jc w:val="both"/>
      </w:pPr>
      <w:r w:rsidRPr="009854BE">
        <w:rPr>
          <w:bCs/>
        </w:rPr>
        <w:t>6)</w:t>
      </w:r>
      <w:r w:rsidRPr="009854BE">
        <w:rPr>
          <w:bCs/>
        </w:rPr>
        <w:tab/>
        <w:t>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8A043D" w:rsidRPr="009854BE" w:rsidRDefault="008A043D" w:rsidP="00A61BD0">
      <w:pPr>
        <w:shd w:val="clear" w:color="auto" w:fill="FFFFFF"/>
        <w:tabs>
          <w:tab w:val="left" w:pos="1134"/>
        </w:tabs>
        <w:ind w:firstLine="709"/>
        <w:jc w:val="both"/>
        <w:rPr>
          <w:bCs/>
        </w:rPr>
      </w:pPr>
      <w:r w:rsidRPr="009854BE">
        <w:rPr>
          <w:bCs/>
        </w:rPr>
        <w:t>7)</w:t>
      </w:r>
      <w:r w:rsidRPr="009854BE">
        <w:rPr>
          <w:bCs/>
        </w:rPr>
        <w:tab/>
        <w:t>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w:t>
      </w:r>
    </w:p>
    <w:p w:rsidR="008A043D" w:rsidRPr="009854BE" w:rsidRDefault="008A043D" w:rsidP="00A61BD0">
      <w:pPr>
        <w:autoSpaceDE w:val="0"/>
        <w:autoSpaceDN w:val="0"/>
        <w:adjustRightInd w:val="0"/>
        <w:ind w:firstLine="709"/>
        <w:jc w:val="both"/>
        <w:rPr>
          <w:lang w:eastAsia="en-US"/>
        </w:rPr>
      </w:pPr>
      <w:r w:rsidRPr="009854BE">
        <w:rPr>
          <w:bCs/>
        </w:rPr>
        <w:t xml:space="preserve">В </w:t>
      </w:r>
      <w:r w:rsidRPr="009854BE">
        <w:t>случае заболевания или потери трудоспособности муниципального служащего в период прохождения им муниципальной службы, при предъявлении листка нетрудоспособности, заверенного в установленном законом порядке медицинским учреждением, в котором муниципальный служащий проходил курс лечения, ему выплачивается п</w:t>
      </w:r>
      <w:r w:rsidRPr="009854BE">
        <w:rPr>
          <w:lang w:eastAsia="en-US"/>
        </w:rPr>
        <w:t xml:space="preserve">особие по временной нетрудоспособности. Условия, размеры и порядок выплаты пособия по временной нетрудоспособности установлены </w:t>
      </w:r>
      <w:r w:rsidRPr="009854BE">
        <w:t>федеральным законодательством.</w:t>
      </w:r>
    </w:p>
    <w:p w:rsidR="008A043D" w:rsidRPr="009854BE" w:rsidRDefault="008A043D" w:rsidP="00A61BD0">
      <w:pPr>
        <w:shd w:val="clear" w:color="auto" w:fill="FFFFFF"/>
        <w:tabs>
          <w:tab w:val="left" w:pos="1134"/>
        </w:tabs>
        <w:ind w:firstLine="709"/>
        <w:jc w:val="both"/>
      </w:pPr>
      <w:r w:rsidRPr="009854BE">
        <w:rPr>
          <w:bCs/>
        </w:rPr>
        <w:t>8)</w:t>
      </w:r>
      <w:r w:rsidRPr="009854BE">
        <w:rPr>
          <w:bCs/>
        </w:rPr>
        <w:tab/>
        <w:t>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8A043D" w:rsidRPr="009854BE" w:rsidRDefault="008A043D" w:rsidP="00A61BD0">
      <w:pPr>
        <w:shd w:val="clear" w:color="auto" w:fill="FFFFFF"/>
        <w:tabs>
          <w:tab w:val="left" w:pos="1134"/>
        </w:tabs>
        <w:ind w:firstLine="709"/>
        <w:jc w:val="both"/>
      </w:pPr>
      <w:r w:rsidRPr="009854BE">
        <w:t>Защита муниципального служащего от неправомерных действий и преступных посягательств в отношении него и членов его семьи, в связи с исполнением им должностных обязанностей, регулируется уголовным и административным законодательством Российской Федерации и иными нормативными правовыми актами.</w:t>
      </w:r>
    </w:p>
    <w:p w:rsidR="008A043D" w:rsidRPr="009854BE" w:rsidRDefault="008A043D" w:rsidP="00A61BD0">
      <w:pPr>
        <w:tabs>
          <w:tab w:val="left" w:pos="1134"/>
        </w:tabs>
        <w:autoSpaceDE w:val="0"/>
        <w:autoSpaceDN w:val="0"/>
        <w:adjustRightInd w:val="0"/>
        <w:ind w:firstLine="709"/>
        <w:jc w:val="both"/>
        <w:rPr>
          <w:lang w:eastAsia="en-US"/>
        </w:rPr>
      </w:pPr>
      <w:r w:rsidRPr="009854BE">
        <w:rPr>
          <w:lang w:eastAsia="en-US"/>
        </w:rPr>
        <w:t>2.1.2.</w:t>
      </w:r>
      <w:r w:rsidRPr="009854BE">
        <w:rPr>
          <w:lang w:eastAsia="en-US"/>
        </w:rPr>
        <w:tab/>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федеральным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A043D" w:rsidRPr="009854BE" w:rsidRDefault="008A043D" w:rsidP="00A61BD0">
      <w:pPr>
        <w:shd w:val="clear" w:color="auto" w:fill="FFFFFF"/>
        <w:tabs>
          <w:tab w:val="left" w:pos="1134"/>
        </w:tabs>
        <w:ind w:firstLine="709"/>
        <w:jc w:val="both"/>
        <w:rPr>
          <w:lang w:eastAsia="en-US"/>
        </w:rPr>
      </w:pPr>
      <w:r w:rsidRPr="009854BE">
        <w:t>2.1.3.</w:t>
      </w:r>
      <w:r w:rsidRPr="009854BE">
        <w:tab/>
      </w:r>
      <w:r w:rsidRPr="009854BE">
        <w:rPr>
          <w:lang w:eastAsia="en-US"/>
        </w:rPr>
        <w:t>Под членами семьи муниципального служащего в целях реализации настоящего Положения понимаются супруг (супруга), несовершеннолетние дети, дети старше 18 лет, ставшие инвалидами до достижения ими возраста 18 лет, а также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8A043D" w:rsidRPr="009854BE" w:rsidRDefault="008A043D" w:rsidP="00A61BD0">
      <w:pPr>
        <w:pStyle w:val="ListParagraph"/>
        <w:numPr>
          <w:ilvl w:val="1"/>
          <w:numId w:val="7"/>
        </w:numPr>
        <w:shd w:val="clear" w:color="auto" w:fill="FFFFFF"/>
        <w:tabs>
          <w:tab w:val="left" w:pos="1134"/>
        </w:tabs>
        <w:ind w:left="0" w:firstLine="709"/>
      </w:pPr>
      <w:r w:rsidRPr="009854BE">
        <w:rPr>
          <w:bCs/>
        </w:rPr>
        <w:t>Дополнительные гарантии:</w:t>
      </w:r>
    </w:p>
    <w:p w:rsidR="008A043D" w:rsidRPr="009854BE" w:rsidRDefault="008A043D" w:rsidP="00A61BD0">
      <w:pPr>
        <w:shd w:val="clear" w:color="auto" w:fill="FFFFFF"/>
        <w:tabs>
          <w:tab w:val="left" w:pos="1276"/>
        </w:tabs>
        <w:ind w:firstLine="709"/>
        <w:jc w:val="both"/>
      </w:pPr>
      <w:r w:rsidRPr="009854BE">
        <w:t>2.2.1.</w:t>
      </w:r>
      <w:r w:rsidRPr="009854BE">
        <w:tab/>
        <w:t>В соответствии с законодательством города Москвы и Уставом муниципального округа Гольяново муниципальному служащему гарантируются:</w:t>
      </w:r>
    </w:p>
    <w:p w:rsidR="008A043D" w:rsidRPr="009854BE" w:rsidRDefault="008A043D" w:rsidP="00A61BD0">
      <w:pPr>
        <w:pStyle w:val="ListParagraph"/>
        <w:numPr>
          <w:ilvl w:val="0"/>
          <w:numId w:val="9"/>
        </w:numPr>
        <w:shd w:val="clear" w:color="auto" w:fill="FFFFFF"/>
        <w:tabs>
          <w:tab w:val="left" w:pos="1134"/>
        </w:tabs>
        <w:ind w:left="0" w:firstLine="709"/>
        <w:jc w:val="both"/>
      </w:pPr>
      <w:r w:rsidRPr="009854BE">
        <w:rPr>
          <w:bCs/>
        </w:rPr>
        <w:t>Дополнительные денежные выплаты, предусмотренные законодательством города Москвы.</w:t>
      </w:r>
    </w:p>
    <w:p w:rsidR="008A043D" w:rsidRPr="009854BE" w:rsidRDefault="008A043D" w:rsidP="00A61BD0">
      <w:pPr>
        <w:pStyle w:val="ListParagraph"/>
        <w:numPr>
          <w:ilvl w:val="0"/>
          <w:numId w:val="9"/>
        </w:numPr>
        <w:shd w:val="clear" w:color="auto" w:fill="FFFFFF"/>
        <w:tabs>
          <w:tab w:val="left" w:pos="1134"/>
        </w:tabs>
        <w:ind w:left="0" w:firstLine="709"/>
        <w:jc w:val="both"/>
      </w:pPr>
      <w:r w:rsidRPr="009854BE">
        <w:rPr>
          <w:bCs/>
        </w:rPr>
        <w:t>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rsidR="008A043D" w:rsidRPr="009854BE" w:rsidRDefault="008A043D" w:rsidP="00A61BD0">
      <w:pPr>
        <w:shd w:val="clear" w:color="auto" w:fill="FFFFFF"/>
        <w:tabs>
          <w:tab w:val="left" w:pos="1276"/>
        </w:tabs>
        <w:ind w:firstLine="709"/>
        <w:jc w:val="both"/>
      </w:pPr>
      <w:r w:rsidRPr="009854BE">
        <w:t>Муниципальному служащему предоставляется бесплатная или льготная санаторно-курортная путевка к ежегодному оплачиваемому отпуску в объеме, не превышающем объем соответствующих гарантий, установленных для государственных гражданских служащих.</w:t>
      </w:r>
    </w:p>
    <w:p w:rsidR="008A043D" w:rsidRPr="009854BE" w:rsidRDefault="008A043D" w:rsidP="00A61BD0">
      <w:pPr>
        <w:shd w:val="clear" w:color="auto" w:fill="FFFFFF"/>
        <w:tabs>
          <w:tab w:val="left" w:pos="1276"/>
        </w:tabs>
        <w:ind w:firstLine="709"/>
        <w:jc w:val="both"/>
      </w:pPr>
      <w:r w:rsidRPr="009854BE">
        <w:t>Муниципальные служащие, не воспользовавшиеся по служебной необходимости очередным отпуском и отработавшие 11 месяцев в текущем календарном году, на основании личных заявлений получают компенсацию за неиспользованную санаторно-курортную путевку.</w:t>
      </w:r>
    </w:p>
    <w:p w:rsidR="008A043D" w:rsidRPr="009854BE" w:rsidRDefault="008A043D" w:rsidP="00A61BD0">
      <w:pPr>
        <w:shd w:val="clear" w:color="auto" w:fill="FFFFFF"/>
        <w:tabs>
          <w:tab w:val="left" w:pos="1276"/>
        </w:tabs>
        <w:ind w:firstLine="709"/>
        <w:jc w:val="both"/>
      </w:pPr>
      <w:r w:rsidRPr="009854BE">
        <w:t>Муниципальному служащему, назначенному на должность муниципальной службы в текущем календарном году, на основании личных заявлений получают компенсацию за неиспользованную санаторно-курортную путевку в размере, пропорционально отработанному времени в текущем календарном году.</w:t>
      </w:r>
    </w:p>
    <w:p w:rsidR="008A043D" w:rsidRPr="009854BE" w:rsidRDefault="008A043D" w:rsidP="00A61BD0">
      <w:pPr>
        <w:shd w:val="clear" w:color="auto" w:fill="FFFFFF"/>
        <w:tabs>
          <w:tab w:val="left" w:pos="1276"/>
        </w:tabs>
        <w:ind w:firstLine="709"/>
        <w:jc w:val="both"/>
      </w:pPr>
      <w:r w:rsidRPr="009854BE">
        <w:t>Муниципальному служащему, освобожденному от занимаемой должности муниципальной службы, за исключением случаев освобождения от занимаемой должности муниципальной службы по инициативе представителя нанимателя (работодателя) за совершение муниципальным служащим виновных действий, выплачивается компенсация за неиспользованную санаторно-курортную путевку в размере, пропорционально отработанному времени в текущем календарном году, на основании личного заявления.</w:t>
      </w:r>
    </w:p>
    <w:p w:rsidR="008A043D" w:rsidRPr="009854BE" w:rsidRDefault="008A043D" w:rsidP="00A61BD0">
      <w:pPr>
        <w:pStyle w:val="BodyText"/>
        <w:tabs>
          <w:tab w:val="left" w:pos="851"/>
        </w:tabs>
        <w:spacing w:after="0"/>
        <w:ind w:firstLine="709"/>
        <w:contextualSpacing/>
        <w:jc w:val="both"/>
      </w:pPr>
      <w:r w:rsidRPr="009854BE">
        <w:t xml:space="preserve">Муниципальным служащим, вышедшим </w:t>
      </w:r>
      <w:r w:rsidRPr="009854BE">
        <w:rPr>
          <w:lang w:eastAsia="en-US"/>
        </w:rPr>
        <w:t>на страховую пенсию с муниципальной службы и имеющим право на доплату к пенсии</w:t>
      </w:r>
      <w:r w:rsidRPr="009854BE">
        <w:t xml:space="preserve">, один раз в течение текущего календарного года, на основании личных заявлений, выплачивается компенсация за неиспользованную санаторно-курортную путевку. </w:t>
      </w:r>
    </w:p>
    <w:p w:rsidR="008A043D" w:rsidRPr="009854BE" w:rsidRDefault="008A043D" w:rsidP="00A61BD0">
      <w:pPr>
        <w:tabs>
          <w:tab w:val="left" w:pos="1134"/>
        </w:tabs>
        <w:autoSpaceDE w:val="0"/>
        <w:autoSpaceDN w:val="0"/>
        <w:adjustRightInd w:val="0"/>
        <w:ind w:firstLine="709"/>
        <w:jc w:val="both"/>
        <w:outlineLvl w:val="0"/>
        <w:rPr>
          <w:lang w:eastAsia="en-US"/>
        </w:rPr>
      </w:pPr>
      <w:r w:rsidRPr="009854BE">
        <w:rPr>
          <w:lang w:eastAsia="en-US"/>
        </w:rPr>
        <w:t>3)</w:t>
      </w:r>
      <w:r w:rsidRPr="009854BE">
        <w:rPr>
          <w:lang w:eastAsia="en-US"/>
        </w:rPr>
        <w:tab/>
        <w:t>Дополнительное профессиональное образование с сохранением денежного содержания на период обучения</w:t>
      </w:r>
      <w:r w:rsidRPr="009854BE">
        <w:rPr>
          <w:bCs/>
        </w:rPr>
        <w:t>.</w:t>
      </w:r>
      <w:r w:rsidRPr="009854BE">
        <w:rPr>
          <w:lang w:eastAsia="en-US"/>
        </w:rPr>
        <w:t xml:space="preserve"> </w:t>
      </w:r>
    </w:p>
    <w:p w:rsidR="008A043D" w:rsidRPr="009854BE" w:rsidRDefault="008A043D" w:rsidP="00A61BD0">
      <w:pPr>
        <w:autoSpaceDE w:val="0"/>
        <w:autoSpaceDN w:val="0"/>
        <w:adjustRightInd w:val="0"/>
        <w:ind w:firstLine="709"/>
        <w:jc w:val="both"/>
        <w:rPr>
          <w:lang w:eastAsia="en-US"/>
        </w:rPr>
      </w:pPr>
      <w:r w:rsidRPr="009854BE">
        <w:rPr>
          <w:lang w:eastAsia="en-US"/>
        </w:rPr>
        <w:t>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8A043D" w:rsidRPr="009854BE" w:rsidRDefault="008A043D" w:rsidP="00A61BD0">
      <w:pPr>
        <w:autoSpaceDE w:val="0"/>
        <w:autoSpaceDN w:val="0"/>
        <w:adjustRightInd w:val="0"/>
        <w:ind w:firstLine="709"/>
        <w:jc w:val="both"/>
        <w:rPr>
          <w:lang w:eastAsia="en-US"/>
        </w:rPr>
      </w:pPr>
      <w:r w:rsidRPr="009854BE">
        <w:rPr>
          <w:lang w:eastAsia="en-US"/>
        </w:rPr>
        <w:t>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8A043D" w:rsidRPr="009854BE" w:rsidRDefault="008A043D" w:rsidP="00A61BD0">
      <w:pPr>
        <w:autoSpaceDE w:val="0"/>
        <w:autoSpaceDN w:val="0"/>
        <w:adjustRightInd w:val="0"/>
        <w:ind w:firstLine="709"/>
        <w:jc w:val="both"/>
        <w:rPr>
          <w:lang w:eastAsia="en-US"/>
        </w:rPr>
      </w:pPr>
      <w:r w:rsidRPr="009854BE">
        <w:rPr>
          <w:lang w:eastAsia="en-US"/>
        </w:rPr>
        <w:t>Повышение квалификации муниципального служащего осуществляется по мере необходимости, но не реже одного раза в пять лет.</w:t>
      </w:r>
    </w:p>
    <w:p w:rsidR="008A043D" w:rsidRPr="009854BE" w:rsidRDefault="008A043D" w:rsidP="00A61BD0">
      <w:pPr>
        <w:autoSpaceDE w:val="0"/>
        <w:autoSpaceDN w:val="0"/>
        <w:adjustRightInd w:val="0"/>
        <w:ind w:firstLine="709"/>
        <w:jc w:val="both"/>
        <w:rPr>
          <w:lang w:eastAsia="en-US"/>
        </w:rPr>
      </w:pPr>
      <w:r w:rsidRPr="009854BE">
        <w:rPr>
          <w:lang w:eastAsia="en-US"/>
        </w:rPr>
        <w:t>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8A043D" w:rsidRPr="009854BE" w:rsidRDefault="008A043D" w:rsidP="00A61BD0">
      <w:pPr>
        <w:autoSpaceDE w:val="0"/>
        <w:autoSpaceDN w:val="0"/>
        <w:adjustRightInd w:val="0"/>
        <w:ind w:firstLine="709"/>
        <w:jc w:val="both"/>
        <w:rPr>
          <w:lang w:eastAsia="en-US"/>
        </w:rPr>
      </w:pPr>
      <w:r w:rsidRPr="009854BE">
        <w:rPr>
          <w:lang w:eastAsia="en-US"/>
        </w:rPr>
        <w:t>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8A043D" w:rsidRPr="009854BE" w:rsidRDefault="008A043D" w:rsidP="00A61BD0">
      <w:pPr>
        <w:autoSpaceDE w:val="0"/>
        <w:autoSpaceDN w:val="0"/>
        <w:adjustRightInd w:val="0"/>
        <w:ind w:firstLine="709"/>
        <w:jc w:val="both"/>
        <w:rPr>
          <w:lang w:eastAsia="en-US"/>
        </w:rPr>
      </w:pPr>
      <w:r w:rsidRPr="009854BE">
        <w:rPr>
          <w:lang w:eastAsia="en-US"/>
        </w:rPr>
        <w:t>Вид, форма и продолжительность получения дополнительного профессионального образования устанавливаются представителем нанимателя (работодателем) в зависимости от группы должностей муниципальной службы, к которой отнесена замещаемая муниципальным служащим должность муниципальной службы.</w:t>
      </w:r>
    </w:p>
    <w:p w:rsidR="008A043D" w:rsidRPr="009854BE" w:rsidRDefault="008A043D" w:rsidP="00A61BD0">
      <w:pPr>
        <w:autoSpaceDE w:val="0"/>
        <w:autoSpaceDN w:val="0"/>
        <w:adjustRightInd w:val="0"/>
        <w:ind w:firstLine="709"/>
        <w:jc w:val="both"/>
        <w:rPr>
          <w:lang w:eastAsia="en-US"/>
        </w:rPr>
      </w:pPr>
      <w:r w:rsidRPr="009854BE">
        <w:rPr>
          <w:lang w:eastAsia="en-US"/>
        </w:rPr>
        <w:t>За муниципальным служащим, направляемым для получения дополнительного профессионального образования с отрывом от муниципальной службы, сохраняются на весь период обучения замещаемая должность муниципальной службы и денежное содержание.</w:t>
      </w:r>
    </w:p>
    <w:p w:rsidR="008A043D" w:rsidRPr="009854BE" w:rsidRDefault="008A043D" w:rsidP="00A61BD0">
      <w:pPr>
        <w:tabs>
          <w:tab w:val="left" w:pos="1134"/>
        </w:tabs>
        <w:autoSpaceDE w:val="0"/>
        <w:autoSpaceDN w:val="0"/>
        <w:adjustRightInd w:val="0"/>
        <w:ind w:firstLine="709"/>
        <w:jc w:val="both"/>
        <w:rPr>
          <w:lang w:eastAsia="en-US"/>
        </w:rPr>
      </w:pPr>
      <w:r w:rsidRPr="009854BE">
        <w:rPr>
          <w:lang w:eastAsia="en-US"/>
        </w:rPr>
        <w:t>4)</w:t>
      </w:r>
      <w:r w:rsidRPr="009854BE">
        <w:rPr>
          <w:lang w:eastAsia="en-US"/>
        </w:rPr>
        <w:tab/>
        <w:t xml:space="preserve">Ежемесячная доплата к пенсии, устанавливаемая к страховой пенсии по старости или страховой пенсии по инвалидности инвалидам I и II групп, назначенной в соответствии с Федеральным </w:t>
      </w:r>
      <w:hyperlink r:id="rId9" w:history="1">
        <w:r w:rsidRPr="009854BE">
          <w:rPr>
            <w:lang w:eastAsia="en-US"/>
          </w:rPr>
          <w:t>законом</w:t>
        </w:r>
      </w:hyperlink>
      <w:r w:rsidRPr="009854BE">
        <w:rPr>
          <w:lang w:eastAsia="en-US"/>
        </w:rPr>
        <w:t xml:space="preserve"> от 28 декабря 2013 года N 400-ФЗ "О страховых пенсиях" либо досрочно назначенной в соответствии с </w:t>
      </w:r>
      <w:hyperlink r:id="rId10" w:history="1">
        <w:r w:rsidRPr="009854BE">
          <w:rPr>
            <w:lang w:eastAsia="en-US"/>
          </w:rPr>
          <w:t>Законом</w:t>
        </w:r>
      </w:hyperlink>
      <w:r w:rsidRPr="009854BE">
        <w:rPr>
          <w:lang w:eastAsia="en-US"/>
        </w:rPr>
        <w:t xml:space="preserve"> Российской Федерации от 19 апреля 1991 года N 1032-1 "О занятости населения в Российской Федерации" (далее - доплата к пенсии). Доплата к пенсии устанавливается при наличии стажа муниципальной службы, минимальная продолжительность которого в соответствующем году определяется согласно </w:t>
      </w:r>
      <w:hyperlink r:id="rId11" w:history="1">
        <w:r w:rsidRPr="009854BE">
          <w:rPr>
            <w:lang w:eastAsia="en-US"/>
          </w:rPr>
          <w:t>приложению</w:t>
        </w:r>
      </w:hyperlink>
      <w:r w:rsidRPr="009854BE">
        <w:rPr>
          <w:lang w:eastAsia="en-US"/>
        </w:rPr>
        <w:t xml:space="preserve"> к Федеральному закону от 15 декабря 2001 года N 166-ФЗ "О государственном пенсионном обеспечении в Российской Федерации".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w:t>
      </w:r>
      <w:hyperlink r:id="rId12" w:history="1">
        <w:r w:rsidRPr="009854BE">
          <w:rPr>
            <w:lang w:eastAsia="en-US"/>
          </w:rPr>
          <w:t>приложении 5</w:t>
        </w:r>
      </w:hyperlink>
      <w:r w:rsidRPr="009854BE">
        <w:rPr>
          <w:lang w:eastAsia="en-US"/>
        </w:rPr>
        <w:t xml:space="preserve"> к Федеральному закону "О страховых пенсиях", или перед увольнением с муниципальной службы.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Условия назначения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(далее - государственные гражданские служащие).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bookmarkStart w:id="0" w:name="_GoBack"/>
      <w:bookmarkEnd w:id="0"/>
    </w:p>
    <w:p w:rsidR="008A043D" w:rsidRPr="009854BE" w:rsidRDefault="008A043D" w:rsidP="005A0F45">
      <w:pPr>
        <w:tabs>
          <w:tab w:val="left" w:pos="1134"/>
        </w:tabs>
        <w:autoSpaceDE w:val="0"/>
        <w:autoSpaceDN w:val="0"/>
        <w:adjustRightInd w:val="0"/>
        <w:ind w:firstLine="709"/>
        <w:jc w:val="both"/>
      </w:pPr>
      <w:r w:rsidRPr="009854BE">
        <w:rPr>
          <w:lang w:eastAsia="en-US"/>
        </w:rPr>
        <w:t>5)</w:t>
      </w:r>
      <w:r w:rsidRPr="009854BE">
        <w:rPr>
          <w:lang w:eastAsia="en-US"/>
        </w:rPr>
        <w:tab/>
      </w:r>
      <w:r w:rsidRPr="009854BE">
        <w:rPr>
          <w:bCs/>
        </w:rPr>
        <w:t>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 Выплаты производятся на основании</w:t>
      </w:r>
      <w:r w:rsidRPr="009854BE">
        <w:t xml:space="preserve"> распоряжения представителя нанимателя (работодателя).</w:t>
      </w:r>
    </w:p>
    <w:p w:rsidR="008A043D" w:rsidRPr="009854BE" w:rsidRDefault="008A043D" w:rsidP="00B374EC">
      <w:pPr>
        <w:shd w:val="clear" w:color="auto" w:fill="FFFFFF"/>
        <w:tabs>
          <w:tab w:val="left" w:pos="1134"/>
        </w:tabs>
        <w:ind w:firstLine="709"/>
        <w:jc w:val="both"/>
      </w:pPr>
      <w:r w:rsidRPr="009854BE">
        <w:t>6)</w:t>
      </w:r>
      <w:r w:rsidRPr="009854BE">
        <w:tab/>
      </w:r>
      <w:r w:rsidRPr="009854BE">
        <w:rPr>
          <w:bCs/>
        </w:rPr>
        <w:t>Единовременное денежное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r w:rsidRPr="009854BE">
        <w:t xml:space="preserve"> Выплаты производятся на основании распоряжения представителя нанимателя (работодателя).</w:t>
      </w:r>
    </w:p>
    <w:p w:rsidR="008A043D" w:rsidRPr="009854BE" w:rsidRDefault="008A043D" w:rsidP="00A61BD0">
      <w:pPr>
        <w:tabs>
          <w:tab w:val="left" w:pos="1134"/>
        </w:tabs>
        <w:autoSpaceDE w:val="0"/>
        <w:autoSpaceDN w:val="0"/>
        <w:adjustRightInd w:val="0"/>
        <w:ind w:firstLine="709"/>
        <w:jc w:val="both"/>
        <w:rPr>
          <w:lang w:eastAsia="en-US"/>
        </w:rPr>
      </w:pPr>
      <w:r w:rsidRPr="009854BE">
        <w:t>7)</w:t>
      </w:r>
      <w:r w:rsidRPr="009854BE">
        <w:tab/>
      </w:r>
      <w:r w:rsidRPr="009854BE">
        <w:rPr>
          <w:lang w:eastAsia="en-US"/>
        </w:rPr>
        <w:t>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 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p>
    <w:p w:rsidR="008A043D" w:rsidRPr="009854BE" w:rsidRDefault="008A043D" w:rsidP="00A61BD0">
      <w:pPr>
        <w:tabs>
          <w:tab w:val="left" w:pos="1134"/>
        </w:tabs>
        <w:autoSpaceDE w:val="0"/>
        <w:autoSpaceDN w:val="0"/>
        <w:adjustRightInd w:val="0"/>
        <w:ind w:firstLine="709"/>
        <w:jc w:val="both"/>
      </w:pPr>
      <w:r w:rsidRPr="009854BE">
        <w:t>2.2.2.</w:t>
      </w:r>
      <w:r w:rsidRPr="009854BE">
        <w:tab/>
        <w:t>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 города Москвы.</w:t>
      </w:r>
    </w:p>
    <w:p w:rsidR="008A043D" w:rsidRPr="009854BE" w:rsidRDefault="008A043D" w:rsidP="00A91419">
      <w:pPr>
        <w:shd w:val="clear" w:color="auto" w:fill="FFFFFF"/>
        <w:tabs>
          <w:tab w:val="left" w:pos="1276"/>
        </w:tabs>
        <w:ind w:firstLine="851"/>
        <w:jc w:val="both"/>
      </w:pPr>
    </w:p>
    <w:p w:rsidR="008A043D" w:rsidRPr="009854BE" w:rsidRDefault="008A043D" w:rsidP="004200D6">
      <w:pPr>
        <w:pStyle w:val="ListParagraph"/>
        <w:numPr>
          <w:ilvl w:val="0"/>
          <w:numId w:val="7"/>
        </w:numPr>
        <w:shd w:val="clear" w:color="auto" w:fill="FFFFFF"/>
        <w:tabs>
          <w:tab w:val="left" w:pos="284"/>
        </w:tabs>
        <w:ind w:left="0" w:firstLine="0"/>
        <w:jc w:val="center"/>
        <w:rPr>
          <w:b/>
          <w:bCs/>
        </w:rPr>
      </w:pPr>
      <w:r w:rsidRPr="009854BE">
        <w:rPr>
          <w:b/>
          <w:bCs/>
        </w:rPr>
        <w:t>Расходы на предоставление гарантий</w:t>
      </w:r>
    </w:p>
    <w:p w:rsidR="008A043D" w:rsidRPr="009854BE" w:rsidRDefault="008A043D" w:rsidP="00A91419">
      <w:pPr>
        <w:pStyle w:val="ListParagraph"/>
        <w:shd w:val="clear" w:color="auto" w:fill="FFFFFF"/>
        <w:tabs>
          <w:tab w:val="left" w:pos="1276"/>
        </w:tabs>
        <w:ind w:left="0" w:firstLine="851"/>
      </w:pPr>
    </w:p>
    <w:p w:rsidR="008A043D" w:rsidRPr="009854BE" w:rsidRDefault="008A043D" w:rsidP="00E1071F">
      <w:pPr>
        <w:tabs>
          <w:tab w:val="left" w:pos="1134"/>
        </w:tabs>
        <w:autoSpaceDE w:val="0"/>
        <w:autoSpaceDN w:val="0"/>
        <w:adjustRightInd w:val="0"/>
        <w:ind w:firstLine="540"/>
        <w:jc w:val="both"/>
        <w:rPr>
          <w:b/>
        </w:rPr>
      </w:pPr>
      <w:r w:rsidRPr="009854BE">
        <w:t>3.1.</w:t>
      </w:r>
      <w:r w:rsidRPr="009854BE">
        <w:tab/>
      </w:r>
      <w:r w:rsidRPr="009854BE">
        <w:rPr>
          <w:lang w:eastAsia="en-US"/>
        </w:rPr>
        <w:t xml:space="preserve">Расходы, связанные с предоставлением муниципальному служащему и членам его семьи гарантий, предусмотренных настоящим Положением, производятся из средств </w:t>
      </w:r>
      <w:r w:rsidRPr="009854BE">
        <w:t>местного бюджета.</w:t>
      </w:r>
    </w:p>
    <w:sectPr w:rsidR="008A043D" w:rsidRPr="009854BE" w:rsidSect="009854BE">
      <w:headerReference w:type="default" r:id="rId13"/>
      <w:headerReference w:type="first" r:id="rId14"/>
      <w:pgSz w:w="11906" w:h="16838"/>
      <w:pgMar w:top="1134" w:right="850" w:bottom="1134"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43D" w:rsidRDefault="008A043D" w:rsidP="00DC0D49">
      <w:r>
        <w:separator/>
      </w:r>
    </w:p>
  </w:endnote>
  <w:endnote w:type="continuationSeparator" w:id="0">
    <w:p w:rsidR="008A043D" w:rsidRDefault="008A043D" w:rsidP="00DC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43D" w:rsidRDefault="008A043D" w:rsidP="00DC0D49">
      <w:r>
        <w:separator/>
      </w:r>
    </w:p>
  </w:footnote>
  <w:footnote w:type="continuationSeparator" w:id="0">
    <w:p w:rsidR="008A043D" w:rsidRDefault="008A043D" w:rsidP="00DC0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3D" w:rsidRDefault="008A043D">
    <w:pPr>
      <w:pStyle w:val="Header"/>
      <w:jc w:val="center"/>
    </w:pPr>
    <w:fldSimple w:instr="PAGE   \* MERGEFORMAT">
      <w:r>
        <w:rPr>
          <w:noProof/>
        </w:rPr>
        <w:t>7</w:t>
      </w:r>
    </w:fldSimple>
  </w:p>
  <w:p w:rsidR="008A043D" w:rsidRDefault="008A04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3D" w:rsidRDefault="008A043D">
    <w:pPr>
      <w:pStyle w:val="Header"/>
      <w:jc w:val="center"/>
    </w:pPr>
  </w:p>
  <w:p w:rsidR="008A043D" w:rsidRDefault="008A04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D649CE"/>
    <w:lvl w:ilvl="0">
      <w:numFmt w:val="bullet"/>
      <w:lvlText w:val="*"/>
      <w:lvlJc w:val="left"/>
    </w:lvl>
  </w:abstractNum>
  <w:abstractNum w:abstractNumId="1">
    <w:nsid w:val="0C831D92"/>
    <w:multiLevelType w:val="hybridMultilevel"/>
    <w:tmpl w:val="71A41968"/>
    <w:lvl w:ilvl="0" w:tplc="E2E87462">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E3046D1"/>
    <w:multiLevelType w:val="hybridMultilevel"/>
    <w:tmpl w:val="98C41566"/>
    <w:lvl w:ilvl="0" w:tplc="A0102C08">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22664AF3"/>
    <w:multiLevelType w:val="multilevel"/>
    <w:tmpl w:val="182C9A2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93462BF"/>
    <w:multiLevelType w:val="hybridMultilevel"/>
    <w:tmpl w:val="A89AADA4"/>
    <w:lvl w:ilvl="0" w:tplc="14C2D790">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3805" w:hanging="360"/>
      </w:pPr>
      <w:rPr>
        <w:rFonts w:cs="Times New Roman"/>
      </w:rPr>
    </w:lvl>
    <w:lvl w:ilvl="2" w:tplc="0419001B" w:tentative="1">
      <w:start w:val="1"/>
      <w:numFmt w:val="lowerRoman"/>
      <w:lvlText w:val="%3."/>
      <w:lvlJc w:val="right"/>
      <w:pPr>
        <w:ind w:left="-3085" w:hanging="180"/>
      </w:pPr>
      <w:rPr>
        <w:rFonts w:cs="Times New Roman"/>
      </w:rPr>
    </w:lvl>
    <w:lvl w:ilvl="3" w:tplc="0419000F" w:tentative="1">
      <w:start w:val="1"/>
      <w:numFmt w:val="decimal"/>
      <w:lvlText w:val="%4."/>
      <w:lvlJc w:val="left"/>
      <w:pPr>
        <w:ind w:left="-2365" w:hanging="360"/>
      </w:pPr>
      <w:rPr>
        <w:rFonts w:cs="Times New Roman"/>
      </w:rPr>
    </w:lvl>
    <w:lvl w:ilvl="4" w:tplc="04190019" w:tentative="1">
      <w:start w:val="1"/>
      <w:numFmt w:val="lowerLetter"/>
      <w:lvlText w:val="%5."/>
      <w:lvlJc w:val="left"/>
      <w:pPr>
        <w:ind w:left="-1645" w:hanging="360"/>
      </w:pPr>
      <w:rPr>
        <w:rFonts w:cs="Times New Roman"/>
      </w:rPr>
    </w:lvl>
    <w:lvl w:ilvl="5" w:tplc="0419001B" w:tentative="1">
      <w:start w:val="1"/>
      <w:numFmt w:val="lowerRoman"/>
      <w:lvlText w:val="%6."/>
      <w:lvlJc w:val="right"/>
      <w:pPr>
        <w:ind w:left="-925" w:hanging="180"/>
      </w:pPr>
      <w:rPr>
        <w:rFonts w:cs="Times New Roman"/>
      </w:rPr>
    </w:lvl>
    <w:lvl w:ilvl="6" w:tplc="0419000F" w:tentative="1">
      <w:start w:val="1"/>
      <w:numFmt w:val="decimal"/>
      <w:lvlText w:val="%7."/>
      <w:lvlJc w:val="left"/>
      <w:pPr>
        <w:ind w:left="-205" w:hanging="360"/>
      </w:pPr>
      <w:rPr>
        <w:rFonts w:cs="Times New Roman"/>
      </w:rPr>
    </w:lvl>
    <w:lvl w:ilvl="7" w:tplc="04190019" w:tentative="1">
      <w:start w:val="1"/>
      <w:numFmt w:val="lowerLetter"/>
      <w:lvlText w:val="%8."/>
      <w:lvlJc w:val="left"/>
      <w:pPr>
        <w:ind w:left="515" w:hanging="360"/>
      </w:pPr>
      <w:rPr>
        <w:rFonts w:cs="Times New Roman"/>
      </w:rPr>
    </w:lvl>
    <w:lvl w:ilvl="8" w:tplc="0419001B" w:tentative="1">
      <w:start w:val="1"/>
      <w:numFmt w:val="lowerRoman"/>
      <w:lvlText w:val="%9."/>
      <w:lvlJc w:val="right"/>
      <w:pPr>
        <w:ind w:left="1235" w:hanging="180"/>
      </w:pPr>
      <w:rPr>
        <w:rFonts w:cs="Times New Roman"/>
      </w:rPr>
    </w:lvl>
  </w:abstractNum>
  <w:abstractNum w:abstractNumId="5">
    <w:nsid w:val="2A2C1772"/>
    <w:multiLevelType w:val="hybridMultilevel"/>
    <w:tmpl w:val="3032412A"/>
    <w:lvl w:ilvl="0" w:tplc="39D649C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9F066B4"/>
    <w:multiLevelType w:val="hybridMultilevel"/>
    <w:tmpl w:val="0D68C426"/>
    <w:lvl w:ilvl="0" w:tplc="0419000F">
      <w:start w:val="1"/>
      <w:numFmt w:val="decimal"/>
      <w:lvlText w:val="%1."/>
      <w:lvlJc w:val="left"/>
      <w:pPr>
        <w:tabs>
          <w:tab w:val="num" w:pos="1176"/>
        </w:tabs>
        <w:ind w:left="1176" w:hanging="360"/>
      </w:pPr>
      <w:rPr>
        <w:rFonts w:cs="Times New Roman"/>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7">
    <w:nsid w:val="430D1C6C"/>
    <w:multiLevelType w:val="multilevel"/>
    <w:tmpl w:val="2EC6B270"/>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3"/>
      <w:numFmt w:val="decimal"/>
      <w:lvlText w:val="%1.%2.%3."/>
      <w:lvlJc w:val="left"/>
      <w:pPr>
        <w:ind w:left="369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55B688A"/>
    <w:multiLevelType w:val="hybridMultilevel"/>
    <w:tmpl w:val="27C28CE2"/>
    <w:lvl w:ilvl="0" w:tplc="4BFA111E">
      <w:start w:val="4"/>
      <w:numFmt w:val="decimal"/>
      <w:lvlText w:val="%1"/>
      <w:lvlJc w:val="left"/>
      <w:pPr>
        <w:ind w:left="3338" w:hanging="360"/>
      </w:pPr>
      <w:rPr>
        <w:rFonts w:cs="Times New Roman" w:hint="default"/>
      </w:rPr>
    </w:lvl>
    <w:lvl w:ilvl="1" w:tplc="04190019" w:tentative="1">
      <w:start w:val="1"/>
      <w:numFmt w:val="lowerLetter"/>
      <w:lvlText w:val="%2."/>
      <w:lvlJc w:val="left"/>
      <w:pPr>
        <w:ind w:left="4058" w:hanging="360"/>
      </w:pPr>
      <w:rPr>
        <w:rFonts w:cs="Times New Roman"/>
      </w:rPr>
    </w:lvl>
    <w:lvl w:ilvl="2" w:tplc="0419001B" w:tentative="1">
      <w:start w:val="1"/>
      <w:numFmt w:val="lowerRoman"/>
      <w:lvlText w:val="%3."/>
      <w:lvlJc w:val="right"/>
      <w:pPr>
        <w:ind w:left="4778" w:hanging="180"/>
      </w:pPr>
      <w:rPr>
        <w:rFonts w:cs="Times New Roman"/>
      </w:rPr>
    </w:lvl>
    <w:lvl w:ilvl="3" w:tplc="0419000F" w:tentative="1">
      <w:start w:val="1"/>
      <w:numFmt w:val="decimal"/>
      <w:lvlText w:val="%4."/>
      <w:lvlJc w:val="left"/>
      <w:pPr>
        <w:ind w:left="5498" w:hanging="360"/>
      </w:pPr>
      <w:rPr>
        <w:rFonts w:cs="Times New Roman"/>
      </w:rPr>
    </w:lvl>
    <w:lvl w:ilvl="4" w:tplc="04190019" w:tentative="1">
      <w:start w:val="1"/>
      <w:numFmt w:val="lowerLetter"/>
      <w:lvlText w:val="%5."/>
      <w:lvlJc w:val="left"/>
      <w:pPr>
        <w:ind w:left="6218" w:hanging="360"/>
      </w:pPr>
      <w:rPr>
        <w:rFonts w:cs="Times New Roman"/>
      </w:rPr>
    </w:lvl>
    <w:lvl w:ilvl="5" w:tplc="0419001B" w:tentative="1">
      <w:start w:val="1"/>
      <w:numFmt w:val="lowerRoman"/>
      <w:lvlText w:val="%6."/>
      <w:lvlJc w:val="right"/>
      <w:pPr>
        <w:ind w:left="6938" w:hanging="180"/>
      </w:pPr>
      <w:rPr>
        <w:rFonts w:cs="Times New Roman"/>
      </w:rPr>
    </w:lvl>
    <w:lvl w:ilvl="6" w:tplc="0419000F" w:tentative="1">
      <w:start w:val="1"/>
      <w:numFmt w:val="decimal"/>
      <w:lvlText w:val="%7."/>
      <w:lvlJc w:val="left"/>
      <w:pPr>
        <w:ind w:left="7658" w:hanging="360"/>
      </w:pPr>
      <w:rPr>
        <w:rFonts w:cs="Times New Roman"/>
      </w:rPr>
    </w:lvl>
    <w:lvl w:ilvl="7" w:tplc="04190019" w:tentative="1">
      <w:start w:val="1"/>
      <w:numFmt w:val="lowerLetter"/>
      <w:lvlText w:val="%8."/>
      <w:lvlJc w:val="left"/>
      <w:pPr>
        <w:ind w:left="8378" w:hanging="360"/>
      </w:pPr>
      <w:rPr>
        <w:rFonts w:cs="Times New Roman"/>
      </w:rPr>
    </w:lvl>
    <w:lvl w:ilvl="8" w:tplc="0419001B" w:tentative="1">
      <w:start w:val="1"/>
      <w:numFmt w:val="lowerRoman"/>
      <w:lvlText w:val="%9."/>
      <w:lvlJc w:val="right"/>
      <w:pPr>
        <w:ind w:left="9098" w:hanging="180"/>
      </w:pPr>
      <w:rPr>
        <w:rFonts w:cs="Times New Roman"/>
      </w:rPr>
    </w:lvl>
  </w:abstractNum>
  <w:abstractNum w:abstractNumId="9">
    <w:nsid w:val="46934BBD"/>
    <w:multiLevelType w:val="multilevel"/>
    <w:tmpl w:val="D362D4AE"/>
    <w:lvl w:ilvl="0">
      <w:start w:val="3"/>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
    <w:nsid w:val="54FB5C87"/>
    <w:multiLevelType w:val="hybridMultilevel"/>
    <w:tmpl w:val="43E4F16C"/>
    <w:lvl w:ilvl="0" w:tplc="95E87BF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825ABD"/>
    <w:multiLevelType w:val="multilevel"/>
    <w:tmpl w:val="4F68A992"/>
    <w:lvl w:ilvl="0">
      <w:start w:val="1"/>
      <w:numFmt w:val="decimal"/>
      <w:lvlText w:val="%1."/>
      <w:lvlJc w:val="left"/>
      <w:pPr>
        <w:ind w:left="360" w:hanging="36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2">
    <w:nsid w:val="599156F3"/>
    <w:multiLevelType w:val="hybridMultilevel"/>
    <w:tmpl w:val="34760B64"/>
    <w:lvl w:ilvl="0" w:tplc="5B7CF9F8">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63772927"/>
    <w:multiLevelType w:val="hybridMultilevel"/>
    <w:tmpl w:val="04569832"/>
    <w:lvl w:ilvl="0" w:tplc="39D649C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DE05B0A"/>
    <w:multiLevelType w:val="hybridMultilevel"/>
    <w:tmpl w:val="9D52CE4A"/>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16"/>
        <w:lvlJc w:val="left"/>
        <w:rPr>
          <w:rFonts w:ascii="Times New Roman" w:hAnsi="Times New Roman" w:hint="default"/>
        </w:rPr>
      </w:lvl>
    </w:lvlOverride>
  </w:num>
  <w:num w:numId="4">
    <w:abstractNumId w:val="0"/>
    <w:lvlOverride w:ilvl="0">
      <w:lvl w:ilvl="0">
        <w:numFmt w:val="bullet"/>
        <w:lvlText w:val="-"/>
        <w:legacy w:legacy="1" w:legacySpace="0" w:legacyIndent="351"/>
        <w:lvlJc w:val="left"/>
        <w:rPr>
          <w:rFonts w:ascii="Times New Roman" w:hAnsi="Times New Roman" w:hint="default"/>
        </w:rPr>
      </w:lvl>
    </w:lvlOverride>
  </w:num>
  <w:num w:numId="5">
    <w:abstractNumId w:val="0"/>
    <w:lvlOverride w:ilvl="0">
      <w:lvl w:ilvl="0">
        <w:numFmt w:val="bullet"/>
        <w:lvlText w:val="-"/>
        <w:legacy w:legacy="1" w:legacySpace="0" w:legacyIndent="235"/>
        <w:lvlJc w:val="left"/>
        <w:rPr>
          <w:rFonts w:ascii="Times New Roman" w:hAnsi="Times New Roman" w:hint="default"/>
        </w:rPr>
      </w:lvl>
    </w:lvlOverride>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11"/>
  </w:num>
  <w:num w:numId="8">
    <w:abstractNumId w:val="1"/>
  </w:num>
  <w:num w:numId="9">
    <w:abstractNumId w:val="12"/>
  </w:num>
  <w:num w:numId="10">
    <w:abstractNumId w:val="5"/>
  </w:num>
  <w:num w:numId="11">
    <w:abstractNumId w:val="13"/>
  </w:num>
  <w:num w:numId="12">
    <w:abstractNumId w:val="7"/>
  </w:num>
  <w:num w:numId="13">
    <w:abstractNumId w:val="4"/>
  </w:num>
  <w:num w:numId="14">
    <w:abstractNumId w:val="8"/>
  </w:num>
  <w:num w:numId="15">
    <w:abstractNumId w:val="3"/>
  </w:num>
  <w:num w:numId="16">
    <w:abstractNumId w:val="1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BBB"/>
    <w:rsid w:val="0000262D"/>
    <w:rsid w:val="00014F7F"/>
    <w:rsid w:val="00026291"/>
    <w:rsid w:val="000329CF"/>
    <w:rsid w:val="00065F31"/>
    <w:rsid w:val="00066606"/>
    <w:rsid w:val="00066D0A"/>
    <w:rsid w:val="000832AF"/>
    <w:rsid w:val="000832CE"/>
    <w:rsid w:val="00094B03"/>
    <w:rsid w:val="000A0FCE"/>
    <w:rsid w:val="000B44D5"/>
    <w:rsid w:val="000D24A0"/>
    <w:rsid w:val="000D5542"/>
    <w:rsid w:val="000E5120"/>
    <w:rsid w:val="00112168"/>
    <w:rsid w:val="00114659"/>
    <w:rsid w:val="0015333B"/>
    <w:rsid w:val="001605E4"/>
    <w:rsid w:val="00161D48"/>
    <w:rsid w:val="00163534"/>
    <w:rsid w:val="0017706B"/>
    <w:rsid w:val="001770F1"/>
    <w:rsid w:val="001C4884"/>
    <w:rsid w:val="001D2EC5"/>
    <w:rsid w:val="001D5956"/>
    <w:rsid w:val="001E2755"/>
    <w:rsid w:val="001F5F56"/>
    <w:rsid w:val="002023B4"/>
    <w:rsid w:val="00204E18"/>
    <w:rsid w:val="002067C8"/>
    <w:rsid w:val="00207C6B"/>
    <w:rsid w:val="002205ED"/>
    <w:rsid w:val="00241000"/>
    <w:rsid w:val="0024247F"/>
    <w:rsid w:val="00247888"/>
    <w:rsid w:val="00261068"/>
    <w:rsid w:val="00275DAD"/>
    <w:rsid w:val="00294EB0"/>
    <w:rsid w:val="002A3A28"/>
    <w:rsid w:val="002B054A"/>
    <w:rsid w:val="002B1883"/>
    <w:rsid w:val="002B201F"/>
    <w:rsid w:val="002B417E"/>
    <w:rsid w:val="002B63D9"/>
    <w:rsid w:val="002C51FB"/>
    <w:rsid w:val="002D0859"/>
    <w:rsid w:val="002D5CF0"/>
    <w:rsid w:val="002F61D6"/>
    <w:rsid w:val="0031029A"/>
    <w:rsid w:val="0031371C"/>
    <w:rsid w:val="00316E80"/>
    <w:rsid w:val="00317F5E"/>
    <w:rsid w:val="003340AE"/>
    <w:rsid w:val="00336B8E"/>
    <w:rsid w:val="00336F3C"/>
    <w:rsid w:val="00346F66"/>
    <w:rsid w:val="0035134C"/>
    <w:rsid w:val="00372483"/>
    <w:rsid w:val="003B5365"/>
    <w:rsid w:val="003C5884"/>
    <w:rsid w:val="003D2370"/>
    <w:rsid w:val="003D5441"/>
    <w:rsid w:val="003E42A7"/>
    <w:rsid w:val="003F77F9"/>
    <w:rsid w:val="00400EA2"/>
    <w:rsid w:val="0040210E"/>
    <w:rsid w:val="00402514"/>
    <w:rsid w:val="004118C0"/>
    <w:rsid w:val="004146FB"/>
    <w:rsid w:val="004200D6"/>
    <w:rsid w:val="0042363A"/>
    <w:rsid w:val="00433F0A"/>
    <w:rsid w:val="004363C5"/>
    <w:rsid w:val="00454E97"/>
    <w:rsid w:val="004626CD"/>
    <w:rsid w:val="0046506F"/>
    <w:rsid w:val="004850D4"/>
    <w:rsid w:val="00485AAC"/>
    <w:rsid w:val="004C0C58"/>
    <w:rsid w:val="004E21A5"/>
    <w:rsid w:val="004F1778"/>
    <w:rsid w:val="004F20A9"/>
    <w:rsid w:val="0051462C"/>
    <w:rsid w:val="00516C4E"/>
    <w:rsid w:val="00524E42"/>
    <w:rsid w:val="0054153E"/>
    <w:rsid w:val="00542BBB"/>
    <w:rsid w:val="00566FF4"/>
    <w:rsid w:val="00585ED0"/>
    <w:rsid w:val="005A0F45"/>
    <w:rsid w:val="005B10FF"/>
    <w:rsid w:val="005D510C"/>
    <w:rsid w:val="005F5064"/>
    <w:rsid w:val="006035EC"/>
    <w:rsid w:val="00604A9E"/>
    <w:rsid w:val="006235F9"/>
    <w:rsid w:val="006242A1"/>
    <w:rsid w:val="0062796A"/>
    <w:rsid w:val="00631705"/>
    <w:rsid w:val="00635A4D"/>
    <w:rsid w:val="00645840"/>
    <w:rsid w:val="00646CB2"/>
    <w:rsid w:val="006545E9"/>
    <w:rsid w:val="006749B0"/>
    <w:rsid w:val="00674E6A"/>
    <w:rsid w:val="006D6200"/>
    <w:rsid w:val="0070138E"/>
    <w:rsid w:val="00724D48"/>
    <w:rsid w:val="00747C7A"/>
    <w:rsid w:val="0075102B"/>
    <w:rsid w:val="00752197"/>
    <w:rsid w:val="00752B9A"/>
    <w:rsid w:val="0078303F"/>
    <w:rsid w:val="007C45B9"/>
    <w:rsid w:val="007C7D48"/>
    <w:rsid w:val="007F22CB"/>
    <w:rsid w:val="00800183"/>
    <w:rsid w:val="00806434"/>
    <w:rsid w:val="008129BE"/>
    <w:rsid w:val="00812DF0"/>
    <w:rsid w:val="00821053"/>
    <w:rsid w:val="008278BA"/>
    <w:rsid w:val="008314EC"/>
    <w:rsid w:val="00831FE3"/>
    <w:rsid w:val="008425B5"/>
    <w:rsid w:val="00842751"/>
    <w:rsid w:val="00855415"/>
    <w:rsid w:val="008621EF"/>
    <w:rsid w:val="0087065B"/>
    <w:rsid w:val="00896B25"/>
    <w:rsid w:val="008A043D"/>
    <w:rsid w:val="008A11E2"/>
    <w:rsid w:val="008B111B"/>
    <w:rsid w:val="008B1D84"/>
    <w:rsid w:val="008B2116"/>
    <w:rsid w:val="008D2347"/>
    <w:rsid w:val="008E028B"/>
    <w:rsid w:val="008E2CB2"/>
    <w:rsid w:val="008E3D93"/>
    <w:rsid w:val="008F4318"/>
    <w:rsid w:val="009136D2"/>
    <w:rsid w:val="00963596"/>
    <w:rsid w:val="00966814"/>
    <w:rsid w:val="009753A9"/>
    <w:rsid w:val="009854BE"/>
    <w:rsid w:val="00996BB7"/>
    <w:rsid w:val="009C1BA3"/>
    <w:rsid w:val="009D5690"/>
    <w:rsid w:val="009E1B5A"/>
    <w:rsid w:val="009E1C24"/>
    <w:rsid w:val="009E37B4"/>
    <w:rsid w:val="009F236A"/>
    <w:rsid w:val="009F28C9"/>
    <w:rsid w:val="009F7AB8"/>
    <w:rsid w:val="00A16554"/>
    <w:rsid w:val="00A21187"/>
    <w:rsid w:val="00A44C9A"/>
    <w:rsid w:val="00A61BD0"/>
    <w:rsid w:val="00A71D46"/>
    <w:rsid w:val="00A76FA4"/>
    <w:rsid w:val="00A80E90"/>
    <w:rsid w:val="00A857C5"/>
    <w:rsid w:val="00A9038D"/>
    <w:rsid w:val="00A91419"/>
    <w:rsid w:val="00AB0923"/>
    <w:rsid w:val="00AB4802"/>
    <w:rsid w:val="00AC2A01"/>
    <w:rsid w:val="00AC647F"/>
    <w:rsid w:val="00AD5A52"/>
    <w:rsid w:val="00AE1317"/>
    <w:rsid w:val="00AF0809"/>
    <w:rsid w:val="00AF64A7"/>
    <w:rsid w:val="00B007C7"/>
    <w:rsid w:val="00B02801"/>
    <w:rsid w:val="00B20758"/>
    <w:rsid w:val="00B2234B"/>
    <w:rsid w:val="00B374EC"/>
    <w:rsid w:val="00B44100"/>
    <w:rsid w:val="00B5203F"/>
    <w:rsid w:val="00B6604C"/>
    <w:rsid w:val="00B76AA9"/>
    <w:rsid w:val="00B7783D"/>
    <w:rsid w:val="00B83E94"/>
    <w:rsid w:val="00B9208E"/>
    <w:rsid w:val="00B96419"/>
    <w:rsid w:val="00BB1879"/>
    <w:rsid w:val="00BB4D0A"/>
    <w:rsid w:val="00BC2C6E"/>
    <w:rsid w:val="00BC786F"/>
    <w:rsid w:val="00C135BF"/>
    <w:rsid w:val="00C27D9E"/>
    <w:rsid w:val="00C478AC"/>
    <w:rsid w:val="00C6019E"/>
    <w:rsid w:val="00C62468"/>
    <w:rsid w:val="00C72D4C"/>
    <w:rsid w:val="00C770B2"/>
    <w:rsid w:val="00C93330"/>
    <w:rsid w:val="00CC01E4"/>
    <w:rsid w:val="00CC0786"/>
    <w:rsid w:val="00CD17B0"/>
    <w:rsid w:val="00CD7115"/>
    <w:rsid w:val="00CF1852"/>
    <w:rsid w:val="00D10070"/>
    <w:rsid w:val="00D1755F"/>
    <w:rsid w:val="00D26A2D"/>
    <w:rsid w:val="00D346F0"/>
    <w:rsid w:val="00D56B93"/>
    <w:rsid w:val="00D90854"/>
    <w:rsid w:val="00DA5E6E"/>
    <w:rsid w:val="00DB37CB"/>
    <w:rsid w:val="00DC0D49"/>
    <w:rsid w:val="00DC43E7"/>
    <w:rsid w:val="00DF2B9C"/>
    <w:rsid w:val="00E0214D"/>
    <w:rsid w:val="00E043A7"/>
    <w:rsid w:val="00E04CE0"/>
    <w:rsid w:val="00E063E8"/>
    <w:rsid w:val="00E1071F"/>
    <w:rsid w:val="00E31585"/>
    <w:rsid w:val="00E40D95"/>
    <w:rsid w:val="00E42B38"/>
    <w:rsid w:val="00E765BE"/>
    <w:rsid w:val="00E83E69"/>
    <w:rsid w:val="00E864B2"/>
    <w:rsid w:val="00E9158F"/>
    <w:rsid w:val="00EA7BD1"/>
    <w:rsid w:val="00EB2937"/>
    <w:rsid w:val="00F054BA"/>
    <w:rsid w:val="00F25CBC"/>
    <w:rsid w:val="00F45461"/>
    <w:rsid w:val="00F54991"/>
    <w:rsid w:val="00F57FEA"/>
    <w:rsid w:val="00FB2F1F"/>
    <w:rsid w:val="00FC6B80"/>
    <w:rsid w:val="00FE7E20"/>
    <w:rsid w:val="00FF65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BB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2BBB"/>
    <w:rPr>
      <w:rFonts w:cs="Times New Roman"/>
      <w:color w:val="0000FF"/>
      <w:u w:val="single"/>
    </w:rPr>
  </w:style>
  <w:style w:type="paragraph" w:styleId="ListParagraph">
    <w:name w:val="List Paragraph"/>
    <w:basedOn w:val="Normal"/>
    <w:uiPriority w:val="99"/>
    <w:qFormat/>
    <w:rsid w:val="00542BBB"/>
    <w:pPr>
      <w:ind w:left="720"/>
      <w:contextualSpacing/>
    </w:pPr>
  </w:style>
  <w:style w:type="paragraph" w:styleId="BodyTextIndent">
    <w:name w:val="Body Text Indent"/>
    <w:basedOn w:val="Normal"/>
    <w:link w:val="BodyTextIndentChar"/>
    <w:uiPriority w:val="99"/>
    <w:rsid w:val="00542BBB"/>
    <w:pPr>
      <w:autoSpaceDE w:val="0"/>
      <w:autoSpaceDN w:val="0"/>
      <w:jc w:val="both"/>
    </w:pPr>
    <w:rPr>
      <w:rFonts w:eastAsia="Calibri"/>
      <w:sz w:val="28"/>
      <w:szCs w:val="28"/>
    </w:rPr>
  </w:style>
  <w:style w:type="character" w:customStyle="1" w:styleId="BodyTextIndentChar">
    <w:name w:val="Body Text Indent Char"/>
    <w:basedOn w:val="DefaultParagraphFont"/>
    <w:link w:val="BodyTextIndent"/>
    <w:uiPriority w:val="99"/>
    <w:locked/>
    <w:rsid w:val="00542BBB"/>
    <w:rPr>
      <w:rFonts w:ascii="Times New Roman" w:eastAsia="Times New Roman" w:hAnsi="Times New Roman" w:cs="Times New Roman"/>
      <w:sz w:val="28"/>
      <w:szCs w:val="28"/>
      <w:lang w:eastAsia="ru-RU"/>
    </w:rPr>
  </w:style>
  <w:style w:type="paragraph" w:styleId="NoSpacing">
    <w:name w:val="No Spacing"/>
    <w:uiPriority w:val="99"/>
    <w:qFormat/>
    <w:rsid w:val="00CD17B0"/>
    <w:pPr>
      <w:widowControl w:val="0"/>
      <w:autoSpaceDE w:val="0"/>
      <w:autoSpaceDN w:val="0"/>
      <w:adjustRightInd w:val="0"/>
    </w:pPr>
    <w:rPr>
      <w:rFonts w:ascii="Times New Roman" w:eastAsia="Times New Roman" w:hAnsi="Times New Roman"/>
      <w:sz w:val="20"/>
      <w:szCs w:val="20"/>
    </w:rPr>
  </w:style>
  <w:style w:type="character" w:styleId="Emphasis">
    <w:name w:val="Emphasis"/>
    <w:basedOn w:val="DefaultParagraphFont"/>
    <w:uiPriority w:val="99"/>
    <w:qFormat/>
    <w:rsid w:val="00A91419"/>
    <w:rPr>
      <w:rFonts w:cs="Times New Roman"/>
      <w:i/>
    </w:rPr>
  </w:style>
  <w:style w:type="paragraph" w:styleId="Header">
    <w:name w:val="header"/>
    <w:basedOn w:val="Normal"/>
    <w:link w:val="HeaderChar"/>
    <w:uiPriority w:val="99"/>
    <w:rsid w:val="00DC0D49"/>
    <w:pPr>
      <w:tabs>
        <w:tab w:val="center" w:pos="4677"/>
        <w:tab w:val="right" w:pos="9355"/>
      </w:tabs>
    </w:pPr>
  </w:style>
  <w:style w:type="character" w:customStyle="1" w:styleId="HeaderChar">
    <w:name w:val="Header Char"/>
    <w:basedOn w:val="DefaultParagraphFont"/>
    <w:link w:val="Header"/>
    <w:uiPriority w:val="99"/>
    <w:locked/>
    <w:rsid w:val="00DC0D49"/>
    <w:rPr>
      <w:rFonts w:ascii="Times New Roman" w:hAnsi="Times New Roman" w:cs="Times New Roman"/>
      <w:sz w:val="24"/>
      <w:szCs w:val="24"/>
      <w:lang w:eastAsia="ru-RU"/>
    </w:rPr>
  </w:style>
  <w:style w:type="paragraph" w:styleId="Footer">
    <w:name w:val="footer"/>
    <w:basedOn w:val="Normal"/>
    <w:link w:val="FooterChar"/>
    <w:uiPriority w:val="99"/>
    <w:rsid w:val="00DC0D49"/>
    <w:pPr>
      <w:tabs>
        <w:tab w:val="center" w:pos="4677"/>
        <w:tab w:val="right" w:pos="9355"/>
      </w:tabs>
    </w:pPr>
  </w:style>
  <w:style w:type="character" w:customStyle="1" w:styleId="FooterChar">
    <w:name w:val="Footer Char"/>
    <w:basedOn w:val="DefaultParagraphFont"/>
    <w:link w:val="Footer"/>
    <w:uiPriority w:val="99"/>
    <w:locked/>
    <w:rsid w:val="00DC0D4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B18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879"/>
    <w:rPr>
      <w:rFonts w:ascii="Tahoma" w:hAnsi="Tahoma" w:cs="Tahoma"/>
      <w:sz w:val="16"/>
      <w:szCs w:val="16"/>
      <w:lang w:eastAsia="ru-RU"/>
    </w:rPr>
  </w:style>
  <w:style w:type="table" w:styleId="TableGrid">
    <w:name w:val="Table Grid"/>
    <w:basedOn w:val="TableNormal"/>
    <w:uiPriority w:val="99"/>
    <w:rsid w:val="00DC43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F2B9C"/>
    <w:pPr>
      <w:spacing w:after="120"/>
    </w:pPr>
  </w:style>
  <w:style w:type="character" w:customStyle="1" w:styleId="BodyTextChar">
    <w:name w:val="Body Text Char"/>
    <w:basedOn w:val="DefaultParagraphFont"/>
    <w:link w:val="BodyText"/>
    <w:uiPriority w:val="99"/>
    <w:locked/>
    <w:rsid w:val="00DF2B9C"/>
    <w:rPr>
      <w:rFonts w:ascii="Times New Roman" w:hAnsi="Times New Roman" w:cs="Times New Roman"/>
      <w:sz w:val="24"/>
      <w:szCs w:val="24"/>
      <w:lang w:eastAsia="ru-RU"/>
    </w:rPr>
  </w:style>
  <w:style w:type="paragraph" w:customStyle="1" w:styleId="formattext">
    <w:name w:val="formattext"/>
    <w:basedOn w:val="Normal"/>
    <w:uiPriority w:val="99"/>
    <w:rsid w:val="00AB09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D5EE25B297A6D0B19260A5ADB687A2D9891C94F6DF6E51CE04846BE462E5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2D5EE25B297A6D0B19260A5ADB687A2D9881D95F6D26E51CE04846BE462E5K" TargetMode="External"/><Relationship Id="rId12" Type="http://schemas.openxmlformats.org/officeDocument/2006/relationships/hyperlink" Target="consultantplus://offline/ref=034EACECB4903459E7D7E7D0AD86ADB34AEB0A73FB9A50659225928081D47DFF9A7C936BC6Y9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4EACECB4903459E7D7E7D0AD86ADB34AEB0B70F79850659225928081D47DFF9A7C936B65C0YA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34EACECB4903459E7D7E7D0AD86ADB34AEA0B72FB9750659225928081CDY4O" TargetMode="External"/><Relationship Id="rId4" Type="http://schemas.openxmlformats.org/officeDocument/2006/relationships/webSettings" Target="webSettings.xml"/><Relationship Id="rId9" Type="http://schemas.openxmlformats.org/officeDocument/2006/relationships/hyperlink" Target="consultantplus://offline/ref=034EACECB4903459E7D7E7D0AD86ADB34AEB0A73FB9A50659225928081CDY4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7</Pages>
  <Words>3257</Words>
  <Characters>18570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бух-3</dc:creator>
  <cp:keywords/>
  <dc:description/>
  <cp:lastModifiedBy>Denisova.N</cp:lastModifiedBy>
  <cp:revision>4</cp:revision>
  <cp:lastPrinted>2017-05-05T08:33:00Z</cp:lastPrinted>
  <dcterms:created xsi:type="dcterms:W3CDTF">2017-05-05T13:17:00Z</dcterms:created>
  <dcterms:modified xsi:type="dcterms:W3CDTF">2017-05-22T05:56:00Z</dcterms:modified>
</cp:coreProperties>
</file>