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22" w:rsidRDefault="00736C22"/>
    <w:p w:rsidR="00736C22" w:rsidRDefault="00736C22"/>
    <w:p w:rsidR="006212BD" w:rsidRDefault="006212BD" w:rsidP="006212BD">
      <w:pPr>
        <w:suppressAutoHyphens/>
        <w:ind w:right="885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0.05pt;margin-top:-43.9pt;width:55.45pt;height:70pt;z-index:251659264">
            <v:imagedata r:id="rId8" o:title=""/>
          </v:shape>
          <o:OLEObject Type="Embed" ProgID="CorelDraw.Graphic.17" ShapeID="_x0000_s1027" DrawAspect="Content" ObjectID="_1737551384" r:id="rId9"/>
        </w:pict>
      </w:r>
    </w:p>
    <w:p w:rsidR="006212BD" w:rsidRDefault="006212BD" w:rsidP="006212BD">
      <w:pPr>
        <w:ind w:right="317"/>
        <w:jc w:val="both"/>
        <w:rPr>
          <w:b/>
        </w:rPr>
      </w:pPr>
    </w:p>
    <w:p w:rsidR="006212BD" w:rsidRDefault="006212BD" w:rsidP="006212BD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СОВЕТ ДЕПУТАТОВ</w:t>
      </w:r>
    </w:p>
    <w:p w:rsidR="006212BD" w:rsidRDefault="006212BD" w:rsidP="006212BD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МУНИЦИПАЛЬНОГО ОКРУГА ГОЛЬЯНОВО</w:t>
      </w:r>
    </w:p>
    <w:p w:rsidR="006212BD" w:rsidRDefault="006212BD" w:rsidP="006212BD">
      <w:pPr>
        <w:jc w:val="center"/>
        <w:rPr>
          <w:rFonts w:ascii="Georgia" w:hAnsi="Georgia"/>
          <w:b/>
          <w:bCs/>
        </w:rPr>
      </w:pPr>
    </w:p>
    <w:p w:rsidR="006212BD" w:rsidRDefault="006212BD" w:rsidP="006212BD">
      <w:pPr>
        <w:jc w:val="center"/>
        <w:rPr>
          <w:rFonts w:ascii="Georgia" w:hAnsi="Georgia"/>
          <w:b/>
          <w:bCs/>
        </w:rPr>
      </w:pPr>
    </w:p>
    <w:p w:rsidR="006212BD" w:rsidRDefault="006212BD" w:rsidP="006212BD">
      <w:r>
        <w:t xml:space="preserve">107241, г. Москва, ул. Амурская, д.68  </w:t>
      </w:r>
      <w:r>
        <w:tab/>
      </w:r>
      <w:r>
        <w:tab/>
        <w:t xml:space="preserve">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vmo</w:t>
      </w:r>
      <w:proofErr w:type="spellEnd"/>
      <w:r>
        <w:t>.</w:t>
      </w:r>
      <w:proofErr w:type="spellStart"/>
      <w:r>
        <w:rPr>
          <w:lang w:val="en-US"/>
        </w:rPr>
        <w:t>golyanovo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6212BD" w:rsidRDefault="006212BD" w:rsidP="006212BD">
      <w:pPr>
        <w:rPr>
          <w:rStyle w:val="a8"/>
        </w:rPr>
      </w:pPr>
      <w:r>
        <w:t>Тел.: (495) 462-03-59</w:t>
      </w:r>
      <w:r>
        <w:tab/>
      </w:r>
      <w:r>
        <w:tab/>
      </w:r>
      <w:r>
        <w:tab/>
      </w:r>
      <w:r>
        <w:tab/>
      </w:r>
      <w:r>
        <w:tab/>
        <w:t xml:space="preserve">            сайт: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golyanovo</w:t>
      </w:r>
      <w:proofErr w:type="spellEnd"/>
      <w:r>
        <w:t>.</w:t>
      </w:r>
      <w:r>
        <w:rPr>
          <w:lang w:val="en-US"/>
        </w:rPr>
        <w:t>org</w:t>
      </w:r>
    </w:p>
    <w:p w:rsidR="006212BD" w:rsidRDefault="006212BD" w:rsidP="006212BD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212BD" w:rsidRDefault="006212BD" w:rsidP="006212BD">
      <w:pPr>
        <w:rPr>
          <w:b/>
          <w:bCs/>
        </w:rPr>
      </w:pPr>
      <w:r>
        <w:rPr>
          <w:b/>
        </w:rPr>
        <w:t>от 08.02.202</w:t>
      </w:r>
      <w:r>
        <w:rPr>
          <w:b/>
        </w:rPr>
        <w:t>3  №2/4</w:t>
      </w:r>
      <w:bookmarkStart w:id="0" w:name="_GoBack"/>
      <w:bookmarkEnd w:id="0"/>
    </w:p>
    <w:p w:rsidR="00736C22" w:rsidRDefault="00736C22" w:rsidP="00736C22">
      <w:pPr>
        <w:jc w:val="center"/>
        <w:rPr>
          <w:b/>
        </w:rPr>
      </w:pPr>
    </w:p>
    <w:p w:rsidR="00736C22" w:rsidRDefault="00736C22" w:rsidP="00736C22">
      <w:pPr>
        <w:jc w:val="center"/>
        <w:rPr>
          <w:b/>
        </w:rPr>
      </w:pPr>
    </w:p>
    <w:p w:rsidR="00736C22" w:rsidRDefault="00736C22" w:rsidP="00736C22">
      <w:pPr>
        <w:jc w:val="center"/>
        <w:rPr>
          <w:b/>
        </w:rPr>
      </w:pPr>
    </w:p>
    <w:p w:rsidR="00736C22" w:rsidRPr="00736C22" w:rsidRDefault="00736C22" w:rsidP="00736C22">
      <w:pPr>
        <w:jc w:val="center"/>
        <w:rPr>
          <w:b/>
        </w:rPr>
      </w:pPr>
      <w:r w:rsidRPr="00736C22">
        <w:rPr>
          <w:b/>
        </w:rPr>
        <w:t>РЕШЕНИЕ</w:t>
      </w:r>
    </w:p>
    <w:p w:rsidR="00736C22" w:rsidRDefault="00736C22"/>
    <w:tbl>
      <w:tblPr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B36B6C" w:rsidRPr="00BC081E" w:rsidTr="00736C22">
        <w:trPr>
          <w:trHeight w:val="2086"/>
        </w:trPr>
        <w:tc>
          <w:tcPr>
            <w:tcW w:w="5353" w:type="dxa"/>
            <w:shd w:val="clear" w:color="auto" w:fill="auto"/>
          </w:tcPr>
          <w:p w:rsidR="00B36B6C" w:rsidRDefault="00736C22" w:rsidP="00B36B6C">
            <w:pPr>
              <w:spacing w:line="228" w:lineRule="auto"/>
              <w:ind w:right="1168"/>
              <w:jc w:val="both"/>
            </w:pPr>
            <w:r>
              <w:rPr>
                <w:b/>
              </w:rPr>
              <w:t>О</w:t>
            </w:r>
            <w:r w:rsidR="00B36B6C">
              <w:rPr>
                <w:b/>
              </w:rPr>
              <w:t xml:space="preserve"> направлении</w:t>
            </w:r>
            <w:r w:rsidR="00B36B6C" w:rsidRPr="00B93C67">
              <w:rPr>
                <w:b/>
              </w:rPr>
              <w:t xml:space="preserve"> сре</w:t>
            </w:r>
            <w:proofErr w:type="gramStart"/>
            <w:r w:rsidR="00B36B6C" w:rsidRPr="00B93C67">
              <w:rPr>
                <w:b/>
              </w:rPr>
              <w:t>дств ст</w:t>
            </w:r>
            <w:proofErr w:type="gramEnd"/>
            <w:r w:rsidR="00B36B6C" w:rsidRPr="00B93C67">
              <w:rPr>
                <w:b/>
              </w:rPr>
              <w:t xml:space="preserve">имулирования управы района </w:t>
            </w:r>
            <w:proofErr w:type="spellStart"/>
            <w:r w:rsidR="00B36B6C">
              <w:rPr>
                <w:b/>
              </w:rPr>
              <w:t>Гольяново</w:t>
            </w:r>
            <w:proofErr w:type="spellEnd"/>
            <w:r w:rsidR="00B36B6C">
              <w:rPr>
                <w:b/>
              </w:rPr>
              <w:t xml:space="preserve"> города Москвы на реализацию</w:t>
            </w:r>
            <w:r w:rsidR="00B36B6C" w:rsidRPr="00B93C67">
              <w:rPr>
                <w:b/>
              </w:rPr>
              <w:t xml:space="preserve"> мероприятий по благоустройству</w:t>
            </w:r>
            <w:r w:rsidR="00B36B6C">
              <w:rPr>
                <w:b/>
              </w:rPr>
              <w:t xml:space="preserve"> дворовых территорий</w:t>
            </w:r>
            <w:r w:rsidR="00B36B6C" w:rsidRPr="00B93C67">
              <w:rPr>
                <w:b/>
              </w:rPr>
              <w:t xml:space="preserve"> района </w:t>
            </w:r>
            <w:proofErr w:type="spellStart"/>
            <w:r w:rsidR="00B36B6C">
              <w:rPr>
                <w:b/>
              </w:rPr>
              <w:t>Гольяново</w:t>
            </w:r>
            <w:proofErr w:type="spellEnd"/>
            <w:r w:rsidR="00B36B6C" w:rsidRPr="00B93C67">
              <w:rPr>
                <w:b/>
              </w:rPr>
              <w:t xml:space="preserve"> города Москвы</w:t>
            </w:r>
            <w:r w:rsidR="00B36B6C">
              <w:rPr>
                <w:b/>
              </w:rPr>
              <w:t xml:space="preserve"> в 2023 году</w:t>
            </w:r>
          </w:p>
          <w:p w:rsidR="00B36B6C" w:rsidRPr="00952BD9" w:rsidRDefault="00B36B6C" w:rsidP="00B36B6C"/>
        </w:tc>
        <w:tc>
          <w:tcPr>
            <w:tcW w:w="5103" w:type="dxa"/>
            <w:shd w:val="clear" w:color="auto" w:fill="auto"/>
          </w:tcPr>
          <w:p w:rsidR="00B36B6C" w:rsidRPr="00BC081E" w:rsidRDefault="00B36B6C" w:rsidP="00736C22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B36B6C" w:rsidRPr="00471137" w:rsidRDefault="00B36B6C" w:rsidP="00B36B6C">
      <w:pPr>
        <w:pStyle w:val="a3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>В соответствии с постановлением Правительства Москвы от 26 декабря 2012 года № 849-ПП «О стимулировани</w:t>
      </w:r>
      <w:r>
        <w:t>и управ районов города Москвы», рассмотрев  обращение</w:t>
      </w:r>
      <w:r w:rsidRPr="00C2454C">
        <w:t xml:space="preserve"> управы </w:t>
      </w:r>
      <w:r w:rsidRPr="00E7511B">
        <w:t xml:space="preserve">района </w:t>
      </w:r>
      <w:proofErr w:type="spellStart"/>
      <w:r w:rsidRPr="00E7511B">
        <w:t>Гольяново</w:t>
      </w:r>
      <w:proofErr w:type="spellEnd"/>
      <w:r w:rsidRPr="00E7511B">
        <w:t xml:space="preserve"> города Москвы</w:t>
      </w:r>
      <w:r>
        <w:t xml:space="preserve"> от </w:t>
      </w:r>
      <w:r w:rsidR="00EC7F73" w:rsidRPr="00600AA8">
        <w:t>23.01.2023 №ГД-52 (вх.№47 от 24.01.2023</w:t>
      </w:r>
      <w:r w:rsidRPr="00600AA8">
        <w:t xml:space="preserve">), </w:t>
      </w:r>
      <w:r w:rsidRPr="00471137">
        <w:t xml:space="preserve">Совет депутатов муниципального округа </w:t>
      </w:r>
      <w:proofErr w:type="spellStart"/>
      <w:r w:rsidRPr="00471137">
        <w:t>Гольяново</w:t>
      </w:r>
      <w:proofErr w:type="spellEnd"/>
      <w:r w:rsidRPr="00471137">
        <w:t xml:space="preserve">  решил:</w:t>
      </w:r>
    </w:p>
    <w:p w:rsidR="00B36B6C" w:rsidRPr="00784B1B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t>Согласовать направление сре</w:t>
      </w:r>
      <w:proofErr w:type="gramStart"/>
      <w:r w:rsidRPr="00B93C67">
        <w:t>дств ст</w:t>
      </w:r>
      <w:proofErr w:type="gramEnd"/>
      <w:r w:rsidRPr="00B93C67">
        <w:t xml:space="preserve">имулирования управы района </w:t>
      </w:r>
      <w:proofErr w:type="spellStart"/>
      <w:r>
        <w:t>Гольяново</w:t>
      </w:r>
      <w:proofErr w:type="spellEnd"/>
      <w:r>
        <w:t xml:space="preserve"> города Москвы на реализацию</w:t>
      </w:r>
      <w:r w:rsidRPr="00B93C67">
        <w:t xml:space="preserve"> мероприятий по благоустройству </w:t>
      </w:r>
      <w:r>
        <w:t>дворовых территорий</w:t>
      </w:r>
      <w:r w:rsidRPr="00B93C67">
        <w:t xml:space="preserve"> района </w:t>
      </w:r>
      <w:proofErr w:type="spellStart"/>
      <w:r w:rsidRPr="00B93C67">
        <w:t>Гольяново</w:t>
      </w:r>
      <w:proofErr w:type="spellEnd"/>
      <w:r w:rsidRPr="00B93C67">
        <w:t xml:space="preserve"> города Москвы в 20</w:t>
      </w:r>
      <w:r>
        <w:t>23 году согласно приложению к настоящему решению.</w:t>
      </w:r>
    </w:p>
    <w:p w:rsidR="00B36B6C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47113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471137">
        <w:rPr>
          <w:rFonts w:eastAsia="Calibri"/>
          <w:lang w:eastAsia="en-US"/>
        </w:rPr>
        <w:t>Гольяново</w:t>
      </w:r>
      <w:proofErr w:type="spellEnd"/>
      <w:r w:rsidRPr="00471137">
        <w:rPr>
          <w:rFonts w:eastAsia="Calibri"/>
          <w:lang w:eastAsia="en-US"/>
        </w:rPr>
        <w:t xml:space="preserve"> </w:t>
      </w:r>
      <w:r w:rsidRPr="004922B8">
        <w:t>http://golyanovo.org</w:t>
      </w:r>
      <w:r>
        <w:t>.</w:t>
      </w:r>
      <w:r w:rsidRPr="00471137">
        <w:rPr>
          <w:rFonts w:eastAsia="Calibri"/>
          <w:lang w:eastAsia="en-US"/>
        </w:rPr>
        <w:t xml:space="preserve"> </w:t>
      </w:r>
    </w:p>
    <w:p w:rsidR="00B36B6C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7739D4">
        <w:rPr>
          <w:rFonts w:eastAsia="Calibri"/>
          <w:lang w:eastAsia="en-US"/>
        </w:rPr>
        <w:t xml:space="preserve">Направить настоящее решение в управу района </w:t>
      </w:r>
      <w:proofErr w:type="spellStart"/>
      <w:r w:rsidRPr="007739D4">
        <w:rPr>
          <w:rFonts w:eastAsia="Calibri"/>
          <w:lang w:eastAsia="en-US"/>
        </w:rPr>
        <w:t>Гольяново</w:t>
      </w:r>
      <w:proofErr w:type="spellEnd"/>
      <w:r w:rsidRPr="007739D4">
        <w:rPr>
          <w:rFonts w:eastAsia="Calibri"/>
          <w:lang w:eastAsia="en-US"/>
        </w:rPr>
        <w:t xml:space="preserve"> города Москвы, префектуру Восточного административного округа города Москвы</w:t>
      </w:r>
      <w:r>
        <w:rPr>
          <w:rFonts w:eastAsia="Calibri"/>
          <w:lang w:eastAsia="en-US"/>
        </w:rPr>
        <w:t>.</w:t>
      </w:r>
    </w:p>
    <w:p w:rsidR="00B36B6C" w:rsidRPr="007739D4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7739D4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B36B6C" w:rsidRPr="00471137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471137">
        <w:rPr>
          <w:rFonts w:eastAsia="Calibri"/>
          <w:lang w:eastAsia="en-US"/>
        </w:rPr>
        <w:t>Контроль за</w:t>
      </w:r>
      <w:proofErr w:type="gramEnd"/>
      <w:r w:rsidRPr="00471137">
        <w:rPr>
          <w:rFonts w:eastAsia="Calibri"/>
          <w:lang w:eastAsia="en-US"/>
        </w:rPr>
        <w:t xml:space="preserve"> исполнением н</w:t>
      </w:r>
      <w:r>
        <w:rPr>
          <w:rFonts w:eastAsia="Calibri"/>
          <w:lang w:eastAsia="en-US"/>
        </w:rPr>
        <w:t>астоящего решения возложить на п</w:t>
      </w:r>
      <w:r w:rsidRPr="00471137">
        <w:rPr>
          <w:rFonts w:eastAsia="Calibri"/>
          <w:lang w:eastAsia="en-US"/>
        </w:rPr>
        <w:t xml:space="preserve">редседателя комиссии по развитию муниципального округа </w:t>
      </w:r>
      <w:proofErr w:type="spellStart"/>
      <w:r w:rsidRPr="00471137">
        <w:rPr>
          <w:rFonts w:eastAsia="Calibri"/>
          <w:lang w:eastAsia="en-US"/>
        </w:rPr>
        <w:t>Гольяново</w:t>
      </w:r>
      <w:proofErr w:type="spellEnd"/>
      <w:r>
        <w:rPr>
          <w:rFonts w:eastAsia="Calibri"/>
          <w:lang w:eastAsia="en-US"/>
        </w:rPr>
        <w:t xml:space="preserve"> Антонову Т.Н.</w:t>
      </w:r>
    </w:p>
    <w:p w:rsidR="00B36B6C" w:rsidRDefault="00B36B6C" w:rsidP="00B36B6C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B36B6C" w:rsidRDefault="00B36B6C" w:rsidP="00B36B6C">
      <w:pPr>
        <w:rPr>
          <w:b/>
        </w:rPr>
      </w:pPr>
    </w:p>
    <w:p w:rsidR="00736C22" w:rsidRDefault="00B36B6C" w:rsidP="00B36B6C">
      <w:pPr>
        <w:rPr>
          <w:b/>
        </w:rPr>
      </w:pPr>
      <w:r w:rsidRPr="00C76720">
        <w:rPr>
          <w:b/>
        </w:rPr>
        <w:t xml:space="preserve">Глава </w:t>
      </w:r>
      <w:proofErr w:type="gramStart"/>
      <w:r w:rsidRPr="00C76720">
        <w:rPr>
          <w:b/>
        </w:rPr>
        <w:t>муниципального</w:t>
      </w:r>
      <w:proofErr w:type="gramEnd"/>
    </w:p>
    <w:p w:rsidR="00B36B6C" w:rsidRPr="00C76720" w:rsidRDefault="00B36B6C" w:rsidP="00B36B6C">
      <w:pPr>
        <w:rPr>
          <w:b/>
        </w:rPr>
      </w:pPr>
      <w:r w:rsidRPr="00C76720">
        <w:rPr>
          <w:b/>
        </w:rPr>
        <w:t xml:space="preserve">округа </w:t>
      </w:r>
      <w:proofErr w:type="spellStart"/>
      <w:r w:rsidRPr="00C76720">
        <w:rPr>
          <w:b/>
        </w:rPr>
        <w:t>Гольяново</w:t>
      </w:r>
      <w:proofErr w:type="spellEnd"/>
      <w:r w:rsidR="00736C22">
        <w:rPr>
          <w:b/>
        </w:rPr>
        <w:t xml:space="preserve">                                                                                            </w:t>
      </w:r>
      <w:r w:rsidRPr="00C76720">
        <w:rPr>
          <w:b/>
        </w:rPr>
        <w:t>Т.М. Четвертков</w:t>
      </w:r>
    </w:p>
    <w:p w:rsidR="00B36B6C" w:rsidRDefault="00B36B6C" w:rsidP="00B36B6C">
      <w:pPr>
        <w:rPr>
          <w:b/>
        </w:rPr>
      </w:pPr>
    </w:p>
    <w:p w:rsidR="00B36B6C" w:rsidRDefault="00B36B6C" w:rsidP="00B36B6C">
      <w:pPr>
        <w:rPr>
          <w:b/>
        </w:rPr>
      </w:pPr>
    </w:p>
    <w:p w:rsidR="00124BCB" w:rsidRDefault="00124BCB"/>
    <w:p w:rsidR="00B36B6C" w:rsidRDefault="00B36B6C"/>
    <w:p w:rsidR="00B36B6C" w:rsidRDefault="00B36B6C"/>
    <w:p w:rsidR="00B36B6C" w:rsidRDefault="00B36B6C"/>
    <w:p w:rsidR="00B36B6C" w:rsidRDefault="00B36B6C"/>
    <w:p w:rsidR="00B36B6C" w:rsidRDefault="00B36B6C"/>
    <w:p w:rsidR="00B36B6C" w:rsidRDefault="00B36B6C"/>
    <w:p w:rsidR="00B36B6C" w:rsidRDefault="00B36B6C"/>
    <w:p w:rsidR="00B36B6C" w:rsidRDefault="00B36B6C"/>
    <w:p w:rsidR="00B36B6C" w:rsidRPr="00B36B6C" w:rsidRDefault="00B36B6C" w:rsidP="007B5515">
      <w:pPr>
        <w:tabs>
          <w:tab w:val="left" w:pos="5103"/>
        </w:tabs>
        <w:ind w:left="5529"/>
        <w:jc w:val="both"/>
      </w:pPr>
      <w:r w:rsidRPr="00B36B6C">
        <w:lastRenderedPageBreak/>
        <w:t xml:space="preserve">Приложение </w:t>
      </w:r>
    </w:p>
    <w:p w:rsidR="00B36B6C" w:rsidRPr="00B36B6C" w:rsidRDefault="00B36B6C" w:rsidP="007B5515">
      <w:pPr>
        <w:tabs>
          <w:tab w:val="left" w:pos="5103"/>
        </w:tabs>
        <w:ind w:left="5529"/>
        <w:jc w:val="both"/>
      </w:pPr>
      <w:r w:rsidRPr="00B36B6C">
        <w:t>к решению Совета депутатов муниципаль</w:t>
      </w:r>
      <w:r w:rsidR="007B5515">
        <w:t xml:space="preserve">ного округа  </w:t>
      </w:r>
      <w:proofErr w:type="spellStart"/>
      <w:r w:rsidR="007B5515">
        <w:t>Гольяново</w:t>
      </w:r>
      <w:proofErr w:type="spellEnd"/>
    </w:p>
    <w:p w:rsidR="00B36B6C" w:rsidRPr="00B36B6C" w:rsidRDefault="00A8569E" w:rsidP="007B5515">
      <w:pPr>
        <w:tabs>
          <w:tab w:val="left" w:pos="5103"/>
        </w:tabs>
        <w:ind w:left="5529"/>
        <w:jc w:val="both"/>
      </w:pPr>
      <w:r>
        <w:t>от «8»</w:t>
      </w:r>
      <w:r w:rsidR="00C1066A">
        <w:t xml:space="preserve"> февраля</w:t>
      </w:r>
      <w:r>
        <w:t xml:space="preserve"> </w:t>
      </w:r>
      <w:r w:rsidR="007B5515">
        <w:t>2023</w:t>
      </w:r>
      <w:r w:rsidR="00B36B6C" w:rsidRPr="00B36B6C">
        <w:t xml:space="preserve"> года </w:t>
      </w:r>
      <w:r>
        <w:t>№2/4</w:t>
      </w:r>
    </w:p>
    <w:p w:rsidR="00B36B6C" w:rsidRPr="00B36B6C" w:rsidRDefault="00B36B6C" w:rsidP="007B5515">
      <w:pPr>
        <w:tabs>
          <w:tab w:val="left" w:pos="5812"/>
        </w:tabs>
        <w:ind w:left="5812"/>
        <w:jc w:val="both"/>
      </w:pPr>
    </w:p>
    <w:p w:rsidR="00B36B6C" w:rsidRPr="00B36B6C" w:rsidRDefault="00B36B6C" w:rsidP="00B36B6C">
      <w:pPr>
        <w:ind w:left="5670"/>
        <w:jc w:val="center"/>
      </w:pPr>
    </w:p>
    <w:p w:rsidR="00B36B6C" w:rsidRPr="007B5515" w:rsidRDefault="00B36B6C" w:rsidP="00B36B6C">
      <w:pPr>
        <w:jc w:val="center"/>
        <w:rPr>
          <w:b/>
        </w:rPr>
      </w:pPr>
      <w:r w:rsidRPr="007B5515">
        <w:rPr>
          <w:b/>
        </w:rPr>
        <w:t>Мероприятия</w:t>
      </w:r>
    </w:p>
    <w:p w:rsidR="00B36B6C" w:rsidRPr="007B5515" w:rsidRDefault="00B36B6C" w:rsidP="00B36B6C">
      <w:pPr>
        <w:jc w:val="center"/>
        <w:rPr>
          <w:b/>
        </w:rPr>
      </w:pPr>
      <w:r w:rsidRPr="007B5515">
        <w:rPr>
          <w:b/>
        </w:rPr>
        <w:t>по благоустройству дворовых территорий 2023 году</w:t>
      </w:r>
    </w:p>
    <w:p w:rsidR="00B36B6C" w:rsidRPr="007B5515" w:rsidRDefault="00B36B6C" w:rsidP="00B36B6C">
      <w:pPr>
        <w:jc w:val="center"/>
        <w:rPr>
          <w:b/>
        </w:rPr>
      </w:pPr>
      <w:r w:rsidRPr="007B5515">
        <w:rPr>
          <w:b/>
        </w:rPr>
        <w:t>за счет сре</w:t>
      </w:r>
      <w:proofErr w:type="gramStart"/>
      <w:r w:rsidRPr="007B5515">
        <w:rPr>
          <w:b/>
        </w:rPr>
        <w:t>дств ст</w:t>
      </w:r>
      <w:proofErr w:type="gramEnd"/>
      <w:r w:rsidRPr="007B5515">
        <w:rPr>
          <w:b/>
        </w:rPr>
        <w:t xml:space="preserve">имулирования управы района </w:t>
      </w:r>
      <w:proofErr w:type="spellStart"/>
      <w:r w:rsidRPr="007B5515">
        <w:rPr>
          <w:b/>
        </w:rPr>
        <w:t>Гольяново</w:t>
      </w:r>
      <w:proofErr w:type="spellEnd"/>
      <w:r w:rsidRPr="007B5515">
        <w:rPr>
          <w:b/>
        </w:rPr>
        <w:t xml:space="preserve"> города Москвы</w:t>
      </w:r>
    </w:p>
    <w:p w:rsidR="00B36B6C" w:rsidRDefault="00B36B6C" w:rsidP="00B36B6C">
      <w:pPr>
        <w:jc w:val="center"/>
        <w:rPr>
          <w:b/>
        </w:rPr>
      </w:pPr>
    </w:p>
    <w:tbl>
      <w:tblPr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2644"/>
        <w:gridCol w:w="4678"/>
        <w:gridCol w:w="2269"/>
      </w:tblGrid>
      <w:tr w:rsidR="00B36B6C" w:rsidRPr="00ED0540" w:rsidTr="0005155D">
        <w:trPr>
          <w:trHeight w:val="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05155D" w:rsidRDefault="00B36B6C" w:rsidP="00B36B6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5155D">
              <w:rPr>
                <w:b/>
                <w:bCs/>
                <w:color w:val="000000"/>
              </w:rPr>
              <w:t>п</w:t>
            </w:r>
            <w:proofErr w:type="gramEnd"/>
            <w:r w:rsidRPr="0005155D">
              <w:rPr>
                <w:b/>
                <w:bCs/>
                <w:color w:val="00000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C" w:rsidRPr="0005155D" w:rsidRDefault="00B36B6C" w:rsidP="00B36B6C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6C" w:rsidRPr="0005155D" w:rsidRDefault="00B36B6C" w:rsidP="00B36B6C">
            <w:pPr>
              <w:jc w:val="center"/>
              <w:rPr>
                <w:b/>
              </w:rPr>
            </w:pPr>
            <w:r w:rsidRPr="0005155D">
              <w:rPr>
                <w:b/>
              </w:rPr>
              <w:t xml:space="preserve">Функциональное назначение </w:t>
            </w:r>
          </w:p>
          <w:p w:rsidR="00B36B6C" w:rsidRPr="0005155D" w:rsidRDefault="00B36B6C" w:rsidP="00B36B6C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</w:rPr>
              <w:t>планируемых работ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6C" w:rsidRPr="0005155D" w:rsidRDefault="00B36B6C" w:rsidP="00B36B6C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 xml:space="preserve">Ориентировочная </w:t>
            </w:r>
          </w:p>
          <w:p w:rsidR="00B36B6C" w:rsidRPr="0005155D" w:rsidRDefault="00B36B6C" w:rsidP="00B36B6C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>стоимость работ</w:t>
            </w:r>
          </w:p>
          <w:p w:rsidR="00B36B6C" w:rsidRPr="0005155D" w:rsidRDefault="00B36B6C" w:rsidP="00B36B6C">
            <w:pPr>
              <w:jc w:val="center"/>
              <w:rPr>
                <w:b/>
                <w:bCs/>
                <w:color w:val="000000"/>
              </w:rPr>
            </w:pPr>
            <w:r w:rsidRPr="0005155D">
              <w:rPr>
                <w:b/>
                <w:bCs/>
                <w:color w:val="000000"/>
              </w:rPr>
              <w:t>(тыс. руб.)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B36B6C" w:rsidP="00B36B6C">
            <w:pPr>
              <w:jc w:val="center"/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Алтайская у</w:t>
            </w:r>
            <w:r w:rsidR="00F50014">
              <w:rPr>
                <w:color w:val="000000"/>
              </w:rPr>
              <w:t>л., д.26; Хабаровская ул., д.11/</w:t>
            </w:r>
            <w:r w:rsidRPr="00B36B6C">
              <w:rPr>
                <w:color w:val="000000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Ремонт асфальтобетонного покрытия проезжей части, тротуара.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Устройство ограждения детской площадки. Обустройство игрового комплекса и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16 587,11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 xml:space="preserve">Новосибирская ул., д.6, к.1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Ремонт асфальтобетонного покрытия проезжей части, тротуара.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Устройство ограждения детской площадки. Обустройство игрового комплекса и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24 473,84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Новосибирская ул., д.6, к.2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Ремонт асфальтобетонного покрытия проезжей части, тротуара.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Устройство ограждения детской площадки. Обустройство игрового комплекса и малых архитектурных форм. Реконструкция спортивной площадки.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28 469,98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Красноярская ул., д.1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Устройство ограждения детской площадки. Обустройство игрового комплекса и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19 808,75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F50014" w:rsidP="00B36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Красноярская ул., д.5/</w:t>
            </w:r>
            <w:r w:rsidR="00B36B6C" w:rsidRPr="00B36B6C">
              <w:rPr>
                <w:color w:val="000000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Ремонт асфальтобетонного покрытия проезжей части, тротуара.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ограждения детской </w:t>
            </w:r>
            <w:r w:rsidRPr="00B36B6C">
              <w:rPr>
                <w:bCs/>
                <w:color w:val="000000"/>
              </w:rPr>
              <w:lastRenderedPageBreak/>
              <w:t>площадки. Обустройство игрового комплекса и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lastRenderedPageBreak/>
              <w:t>13 578,80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Хабаровская ул., д.4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Ремонт асфальтобетонного покрытия проезжей части, тротуара.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Устройство ограждения детской площадки. Обустройство игрового комплекса и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11 276,12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Хабаровская ул., д.8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7E1AEE" w:rsidP="00B36B6C">
            <w:pPr>
              <w:rPr>
                <w:bCs/>
                <w:color w:val="000000"/>
              </w:rPr>
            </w:pPr>
            <w:r w:rsidRPr="007E1AEE">
              <w:rPr>
                <w:bCs/>
              </w:rPr>
              <w:t>Замена бортового камня на детской площадке.</w:t>
            </w:r>
            <w:r w:rsidR="00B36B6C" w:rsidRPr="007E1AEE">
              <w:rPr>
                <w:bCs/>
              </w:rPr>
              <w:t xml:space="preserve"> </w:t>
            </w:r>
            <w:r w:rsidR="00B36B6C" w:rsidRPr="00B36B6C">
              <w:rPr>
                <w:bCs/>
                <w:color w:val="000000"/>
              </w:rPr>
              <w:t xml:space="preserve">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Устройство ограждения детской площадки. Обустройство игрового комплекса и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6 321,72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Хабаровская ул., д.16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Ремонт асфальтобетонного покрытия проезжей части, тротуара.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Устройство ограждения детской площадки. Обустройство игрового комплекса и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10 063,49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Хабаровская ул., д.19, к.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Устройство ограждения детской площадки. Обустройство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3 260,26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14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 xml:space="preserve">Уральская ул., д.23, </w:t>
            </w:r>
          </w:p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к.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Ремонт асфальтобетонного покрытия проезжей части, тротуара.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Обустройство спортивного комплекса, тренажеров и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10 925,85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Щелковское шоссе, д.95,97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Ремонт асфальтобетонного покрытия проезжей части, тротуара.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Устройство ограждения детской площадки. Обустройство игровых комплексов и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16 857,44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proofErr w:type="gramStart"/>
            <w:r w:rsidRPr="00B36B6C">
              <w:rPr>
                <w:color w:val="000000"/>
              </w:rPr>
              <w:t>Хабаровская</w:t>
            </w:r>
            <w:proofErr w:type="gramEnd"/>
            <w:r w:rsidRPr="00B36B6C">
              <w:rPr>
                <w:color w:val="000000"/>
              </w:rPr>
              <w:t xml:space="preserve"> ул., д.1, д.3; Щелковское шоссе, д.91, к.3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Ремонт асфальтобетонного покрытия проезжей части, тротуара.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lastRenderedPageBreak/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ограждения детской площадки. Обустройство игрового, спортивного комплекса и малых архитектурных форм.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lastRenderedPageBreak/>
              <w:t>39 734,99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7B5515" w:rsidP="00B36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Щелковское шоссе</w:t>
            </w:r>
            <w:r w:rsidR="00B36B6C" w:rsidRPr="00B36B6C">
              <w:rPr>
                <w:color w:val="000000"/>
              </w:rPr>
              <w:t>,                 д.91 к.1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резинового покрытия спортивной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Обустройство малых архитектурных форм. Реконструкция спортивной площадки.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10 845,68</w:t>
            </w:r>
          </w:p>
        </w:tc>
      </w:tr>
      <w:tr w:rsidR="00B36B6C" w:rsidRPr="00B36B6C" w:rsidTr="0005155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7B5515" w:rsidP="00B36B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Хабаровская ул., д.10/30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Ремонт асфальтобетонного покрытия проезжей части. Замена бортового камня. Устройство резинового покрытия детской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Устройство рулонного газона.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 xml:space="preserve">Замена контейнерной площадки. </w:t>
            </w:r>
          </w:p>
          <w:p w:rsidR="00B36B6C" w:rsidRPr="00B36B6C" w:rsidRDefault="00B36B6C" w:rsidP="00B36B6C">
            <w:pPr>
              <w:rPr>
                <w:bCs/>
                <w:color w:val="000000"/>
              </w:rPr>
            </w:pPr>
            <w:r w:rsidRPr="00B36B6C">
              <w:rPr>
                <w:bCs/>
                <w:color w:val="000000"/>
              </w:rPr>
              <w:t>Устройство ограждения детской площадки. Обустройство игрового, комплекса и малых архитектурных форм.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color w:val="000000"/>
              </w:rPr>
            </w:pPr>
            <w:r w:rsidRPr="00B36B6C">
              <w:rPr>
                <w:color w:val="000000"/>
              </w:rPr>
              <w:t>9 427,27</w:t>
            </w:r>
          </w:p>
        </w:tc>
      </w:tr>
      <w:tr w:rsidR="00B36B6C" w:rsidRPr="00B36B6C" w:rsidTr="0005155D">
        <w:trPr>
          <w:trHeight w:val="283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C" w:rsidRPr="00B36B6C" w:rsidRDefault="00B36B6C" w:rsidP="00B36B6C">
            <w:pPr>
              <w:jc w:val="right"/>
              <w:rPr>
                <w:b/>
                <w:bCs/>
                <w:color w:val="000000"/>
              </w:rPr>
            </w:pPr>
            <w:r w:rsidRPr="00B36B6C">
              <w:rPr>
                <w:b/>
                <w:bCs/>
                <w:color w:val="000000"/>
              </w:rPr>
              <w:t>ИТОГО ПО ВСЕМ ОБЪЕКТАМ: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C" w:rsidRPr="00B36B6C" w:rsidRDefault="00B36B6C" w:rsidP="00B36B6C">
            <w:pPr>
              <w:jc w:val="center"/>
              <w:rPr>
                <w:b/>
                <w:bCs/>
                <w:color w:val="000000"/>
              </w:rPr>
            </w:pPr>
            <w:r w:rsidRPr="00B36B6C">
              <w:rPr>
                <w:b/>
                <w:bCs/>
                <w:color w:val="000000"/>
              </w:rPr>
              <w:t>221 631, 30</w:t>
            </w:r>
          </w:p>
        </w:tc>
      </w:tr>
    </w:tbl>
    <w:p w:rsidR="00B36B6C" w:rsidRPr="00B36B6C" w:rsidRDefault="00B36B6C" w:rsidP="00B36B6C">
      <w:pPr>
        <w:pStyle w:val="ConsPlusNormal"/>
        <w:jc w:val="center"/>
        <w:rPr>
          <w:i w:val="0"/>
          <w:sz w:val="24"/>
          <w:szCs w:val="24"/>
        </w:rPr>
      </w:pPr>
    </w:p>
    <w:p w:rsidR="00B36B6C" w:rsidRPr="00B36B6C" w:rsidRDefault="00B36B6C" w:rsidP="00B36B6C">
      <w:pPr>
        <w:jc w:val="center"/>
        <w:rPr>
          <w:b/>
        </w:rPr>
      </w:pPr>
    </w:p>
    <w:sectPr w:rsidR="00B36B6C" w:rsidRPr="00B36B6C" w:rsidSect="00C1066A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9E" w:rsidRDefault="00A8569E" w:rsidP="00B36B6C">
      <w:r>
        <w:separator/>
      </w:r>
    </w:p>
  </w:endnote>
  <w:endnote w:type="continuationSeparator" w:id="0">
    <w:p w:rsidR="00A8569E" w:rsidRDefault="00A8569E" w:rsidP="00B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9E" w:rsidRDefault="00A8569E" w:rsidP="00B36B6C">
      <w:r>
        <w:separator/>
      </w:r>
    </w:p>
  </w:footnote>
  <w:footnote w:type="continuationSeparator" w:id="0">
    <w:p w:rsidR="00A8569E" w:rsidRDefault="00A8569E" w:rsidP="00B3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99"/>
    <w:rsid w:val="0005155D"/>
    <w:rsid w:val="00057F83"/>
    <w:rsid w:val="0007707F"/>
    <w:rsid w:val="00124BCB"/>
    <w:rsid w:val="005B6C9F"/>
    <w:rsid w:val="00600AA8"/>
    <w:rsid w:val="006212BD"/>
    <w:rsid w:val="00714F99"/>
    <w:rsid w:val="00716426"/>
    <w:rsid w:val="00736C22"/>
    <w:rsid w:val="007B5515"/>
    <w:rsid w:val="007E1AEE"/>
    <w:rsid w:val="00A8569E"/>
    <w:rsid w:val="00B36B6C"/>
    <w:rsid w:val="00C1066A"/>
    <w:rsid w:val="00EC7F73"/>
    <w:rsid w:val="00F5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6C"/>
    <w:pPr>
      <w:ind w:left="720"/>
      <w:contextualSpacing/>
    </w:pPr>
  </w:style>
  <w:style w:type="table" w:styleId="a4">
    <w:name w:val="Table Grid"/>
    <w:basedOn w:val="a1"/>
    <w:uiPriority w:val="59"/>
    <w:rsid w:val="00B3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B36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B36B6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B36B6C"/>
    <w:rPr>
      <w:vertAlign w:val="superscript"/>
    </w:rPr>
  </w:style>
  <w:style w:type="paragraph" w:customStyle="1" w:styleId="ConsPlusNormal">
    <w:name w:val="ConsPlusNormal"/>
    <w:rsid w:val="00B36B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semiHidden/>
    <w:unhideWhenUsed/>
    <w:rsid w:val="00621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6C"/>
    <w:pPr>
      <w:ind w:left="720"/>
      <w:contextualSpacing/>
    </w:pPr>
  </w:style>
  <w:style w:type="table" w:styleId="a4">
    <w:name w:val="Table Grid"/>
    <w:basedOn w:val="a1"/>
    <w:uiPriority w:val="59"/>
    <w:rsid w:val="00B3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B36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B36B6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B36B6C"/>
    <w:rPr>
      <w:vertAlign w:val="superscript"/>
    </w:rPr>
  </w:style>
  <w:style w:type="paragraph" w:customStyle="1" w:styleId="ConsPlusNormal">
    <w:name w:val="ConsPlusNormal"/>
    <w:rsid w:val="00B36B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semiHidden/>
    <w:unhideWhenUsed/>
    <w:rsid w:val="00621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37AEA84E</Template>
  <TotalTime>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Сиухина Ирина</dc:creator>
  <cp:lastModifiedBy>Сиухина Ирина</cp:lastModifiedBy>
  <cp:revision>2</cp:revision>
  <dcterms:created xsi:type="dcterms:W3CDTF">2023-02-10T13:23:00Z</dcterms:created>
  <dcterms:modified xsi:type="dcterms:W3CDTF">2023-02-10T13:23:00Z</dcterms:modified>
</cp:coreProperties>
</file>