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4" w:type="dxa"/>
        <w:tblLayout w:type="fixed"/>
        <w:tblLook w:val="01E0" w:firstRow="1" w:lastRow="1" w:firstColumn="1" w:lastColumn="1" w:noHBand="0" w:noVBand="0"/>
      </w:tblPr>
      <w:tblGrid>
        <w:gridCol w:w="10065"/>
        <w:gridCol w:w="236"/>
        <w:gridCol w:w="283"/>
      </w:tblGrid>
      <w:tr w:rsidR="007E355A" w:rsidTr="0080452E">
        <w:trPr>
          <w:trHeight w:val="3123"/>
        </w:trPr>
        <w:tc>
          <w:tcPr>
            <w:tcW w:w="10065" w:type="dxa"/>
          </w:tcPr>
          <w:tbl>
            <w:tblPr>
              <w:tblW w:w="10766" w:type="dxa"/>
              <w:tblLayout w:type="fixed"/>
              <w:tblLook w:val="04A0" w:firstRow="1" w:lastRow="0" w:firstColumn="1" w:lastColumn="0" w:noHBand="0" w:noVBand="1"/>
            </w:tblPr>
            <w:tblGrid>
              <w:gridCol w:w="10527"/>
              <w:gridCol w:w="239"/>
            </w:tblGrid>
            <w:tr w:rsidR="007659BD" w:rsidTr="002200E6">
              <w:trPr>
                <w:trHeight w:val="3108"/>
              </w:trPr>
              <w:tc>
                <w:tcPr>
                  <w:tcW w:w="10527" w:type="dxa"/>
                </w:tcPr>
                <w:p w:rsidR="002200E6" w:rsidRDefault="002200E6" w:rsidP="002200E6">
                  <w:pPr>
                    <w:spacing w:after="560"/>
                    <w:ind w:right="-46"/>
                    <w:rPr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305550" cy="27622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055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200E6" w:rsidRDefault="00EB021C" w:rsidP="002200E6">
                  <w:pPr>
                    <w:widowControl w:val="0"/>
                    <w:tabs>
                      <w:tab w:val="left" w:pos="2374"/>
                      <w:tab w:val="left" w:pos="4112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eastAsiaTheme="minorEastAsia"/>
                      <w:color w:val="8F6248"/>
                      <w:sz w:val="28"/>
                      <w:szCs w:val="28"/>
                    </w:rPr>
                  </w:pPr>
                  <w:r>
                    <w:rPr>
                      <w:rFonts w:eastAsiaTheme="minorEastAsia"/>
                      <w:color w:val="8F6248"/>
                      <w:sz w:val="28"/>
                      <w:szCs w:val="28"/>
                    </w:rPr>
                    <w:t>от 02.09.2026 №9/3</w:t>
                  </w:r>
                </w:p>
                <w:p w:rsidR="00C1059E" w:rsidRDefault="00C1059E" w:rsidP="007659BD">
                  <w:pPr>
                    <w:pStyle w:val="ConsPlusNormal"/>
                    <w:tabs>
                      <w:tab w:val="left" w:pos="4253"/>
                      <w:tab w:val="left" w:pos="4995"/>
                    </w:tabs>
                    <w:spacing w:line="276" w:lineRule="auto"/>
                    <w:ind w:right="175" w:firstLine="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  <w:p w:rsidR="00C1059E" w:rsidRDefault="00C1059E" w:rsidP="007659BD">
                  <w:pPr>
                    <w:pStyle w:val="ConsPlusNormal"/>
                    <w:tabs>
                      <w:tab w:val="left" w:pos="4253"/>
                      <w:tab w:val="left" w:pos="4995"/>
                    </w:tabs>
                    <w:spacing w:line="276" w:lineRule="auto"/>
                    <w:ind w:right="175" w:firstLine="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  <w:p w:rsidR="007659BD" w:rsidRDefault="007659BD" w:rsidP="00EB021C">
                  <w:pPr>
                    <w:pStyle w:val="ConsPlusNormal"/>
                    <w:tabs>
                      <w:tab w:val="left" w:pos="4253"/>
                      <w:tab w:val="left" w:pos="4995"/>
                    </w:tabs>
                    <w:spacing w:line="276" w:lineRule="auto"/>
                    <w:ind w:right="6277" w:firstLine="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7659BD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О согласовании проекта изменения схемы размещения нестационарных торговых объектов</w:t>
                  </w:r>
                </w:p>
                <w:p w:rsidR="00C1059E" w:rsidRPr="007659BD" w:rsidRDefault="00C1059E" w:rsidP="007659BD">
                  <w:pPr>
                    <w:pStyle w:val="ConsPlusNormal"/>
                    <w:tabs>
                      <w:tab w:val="left" w:pos="4253"/>
                      <w:tab w:val="left" w:pos="4995"/>
                    </w:tabs>
                    <w:spacing w:line="276" w:lineRule="auto"/>
                    <w:ind w:right="175" w:firstLine="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" w:type="dxa"/>
                </w:tcPr>
                <w:p w:rsidR="007659BD" w:rsidRDefault="007659BD" w:rsidP="007659BD">
                  <w:pPr>
                    <w:spacing w:line="276" w:lineRule="auto"/>
                    <w:ind w:left="-3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</w:tr>
          </w:tbl>
          <w:p w:rsidR="007E355A" w:rsidRDefault="007E355A" w:rsidP="008523D8">
            <w:pPr>
              <w:spacing w:line="276" w:lineRule="auto"/>
              <w:ind w:firstLine="708"/>
              <w:rPr>
                <w:lang w:eastAsia="en-US"/>
              </w:rPr>
            </w:pPr>
          </w:p>
        </w:tc>
        <w:tc>
          <w:tcPr>
            <w:tcW w:w="236" w:type="dxa"/>
          </w:tcPr>
          <w:p w:rsidR="007E355A" w:rsidRDefault="007E355A" w:rsidP="008523D8">
            <w:pPr>
              <w:spacing w:line="276" w:lineRule="auto"/>
              <w:ind w:left="459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83" w:type="dxa"/>
          </w:tcPr>
          <w:p w:rsidR="007E355A" w:rsidRDefault="007E355A" w:rsidP="008523D8">
            <w:pPr>
              <w:spacing w:line="276" w:lineRule="auto"/>
              <w:ind w:left="459"/>
              <w:rPr>
                <w:lang w:eastAsia="en-US"/>
              </w:rPr>
            </w:pPr>
          </w:p>
        </w:tc>
      </w:tr>
    </w:tbl>
    <w:p w:rsidR="00EF28AC" w:rsidRDefault="00EF28AC" w:rsidP="00EF28AC">
      <w:pPr>
        <w:pStyle w:val="a8"/>
        <w:autoSpaceDE w:val="0"/>
        <w:autoSpaceDN w:val="0"/>
        <w:adjustRightInd w:val="0"/>
        <w:ind w:left="0" w:firstLine="567"/>
        <w:jc w:val="both"/>
        <w:outlineLvl w:val="1"/>
      </w:pPr>
      <w:r>
        <w:t xml:space="preserve">В соответствии с пунктом 1 части 5 статьи 1 Закона города Москвы от 11 июля 2012 года № 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префектуры Восточного административного округа города Москвы от 06.08.2026 №01-14-2566/26 (вх.№332 от 10.08.2026), Совет депутатов муниципального округа </w:t>
      </w:r>
      <w:proofErr w:type="spellStart"/>
      <w:r>
        <w:t>Гольяново</w:t>
      </w:r>
      <w:proofErr w:type="spellEnd"/>
      <w:r>
        <w:t xml:space="preserve">  в городе Москве  решил:</w:t>
      </w:r>
    </w:p>
    <w:p w:rsidR="00EF28AC" w:rsidRDefault="00EF28AC" w:rsidP="00EF28AC">
      <w:pPr>
        <w:pStyle w:val="a3"/>
        <w:ind w:firstLine="567"/>
        <w:rPr>
          <w:iCs/>
          <w:sz w:val="24"/>
          <w:szCs w:val="24"/>
        </w:rPr>
      </w:pPr>
      <w:r>
        <w:rPr>
          <w:sz w:val="24"/>
          <w:szCs w:val="24"/>
        </w:rPr>
        <w:t>1. Согласовать проект изменения схемы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размещения нестационарных торговых объектов </w:t>
      </w:r>
      <w:r>
        <w:rPr>
          <w:iCs/>
          <w:sz w:val="24"/>
          <w:szCs w:val="24"/>
        </w:rPr>
        <w:t xml:space="preserve">(приложение).            </w:t>
      </w:r>
      <w:r>
        <w:rPr>
          <w:iCs/>
        </w:rPr>
        <w:t xml:space="preserve"> </w:t>
      </w:r>
    </w:p>
    <w:p w:rsidR="00EF28AC" w:rsidRDefault="00EF28AC" w:rsidP="00EF28AC">
      <w:pPr>
        <w:tabs>
          <w:tab w:val="left" w:pos="851"/>
        </w:tabs>
        <w:ind w:firstLine="567"/>
        <w:jc w:val="both"/>
      </w:pPr>
      <w:r>
        <w:t>2.</w:t>
      </w:r>
      <w:r>
        <w:tab/>
        <w:t xml:space="preserve">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>
        <w:t>Гольяново</w:t>
      </w:r>
      <w:proofErr w:type="spellEnd"/>
      <w:r>
        <w:t xml:space="preserve"> города Москвы.</w:t>
      </w:r>
    </w:p>
    <w:p w:rsidR="00EF28AC" w:rsidRDefault="00EF28AC" w:rsidP="00EF28AC">
      <w:pPr>
        <w:autoSpaceDE w:val="0"/>
        <w:autoSpaceDN w:val="0"/>
        <w:adjustRightInd w:val="0"/>
        <w:ind w:firstLine="567"/>
        <w:jc w:val="both"/>
        <w:outlineLvl w:val="1"/>
      </w:pPr>
      <w:r>
        <w:t>3. Опубликовать настоящее решение в сетевом издании «Московский муниципальный вестник».</w:t>
      </w:r>
    </w:p>
    <w:p w:rsidR="00EF28AC" w:rsidRDefault="00EF28AC" w:rsidP="00EF28A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>
        <w:rPr>
          <w:rFonts w:eastAsia="Calibri"/>
          <w:lang w:eastAsia="en-US"/>
        </w:rPr>
        <w:t>4. Контроль за исполнением настоящего решения возл</w:t>
      </w:r>
      <w:r w:rsidR="00EC78D3">
        <w:rPr>
          <w:rFonts w:eastAsia="Calibri"/>
          <w:lang w:eastAsia="en-US"/>
        </w:rPr>
        <w:t xml:space="preserve">ожить на председателя комиссии </w:t>
      </w:r>
      <w:r>
        <w:rPr>
          <w:rFonts w:eastAsia="Calibri"/>
          <w:lang w:eastAsia="en-US"/>
        </w:rPr>
        <w:t xml:space="preserve">по </w:t>
      </w:r>
      <w:r>
        <w:t xml:space="preserve">развитию муниципального округа </w:t>
      </w:r>
      <w:proofErr w:type="spellStart"/>
      <w:r>
        <w:t>Гольяново</w:t>
      </w:r>
      <w:proofErr w:type="spellEnd"/>
      <w:r>
        <w:t xml:space="preserve"> Антонову Т.Н.</w:t>
      </w:r>
    </w:p>
    <w:p w:rsidR="00EF28AC" w:rsidRDefault="00EF28AC" w:rsidP="00EF28AC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7E355A" w:rsidRDefault="007E355A" w:rsidP="007E355A">
      <w:pPr>
        <w:pStyle w:val="a3"/>
        <w:tabs>
          <w:tab w:val="left" w:pos="1134"/>
        </w:tabs>
        <w:ind w:left="851"/>
        <w:rPr>
          <w:iCs/>
          <w:sz w:val="24"/>
          <w:szCs w:val="24"/>
        </w:rPr>
      </w:pPr>
    </w:p>
    <w:p w:rsidR="00F976B0" w:rsidRDefault="00F976B0" w:rsidP="00F976B0">
      <w:pPr>
        <w:pStyle w:val="a3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муниципального округа </w:t>
      </w:r>
    </w:p>
    <w:p w:rsidR="00F976B0" w:rsidRDefault="00F976B0" w:rsidP="00F976B0">
      <w:pPr>
        <w:pStyle w:val="a3"/>
        <w:tabs>
          <w:tab w:val="left" w:pos="709"/>
        </w:tabs>
      </w:pPr>
      <w:proofErr w:type="spellStart"/>
      <w:r>
        <w:rPr>
          <w:b/>
          <w:sz w:val="24"/>
          <w:szCs w:val="24"/>
        </w:rPr>
        <w:t>Гольяново</w:t>
      </w:r>
      <w:proofErr w:type="spellEnd"/>
      <w:r>
        <w:rPr>
          <w:b/>
          <w:sz w:val="24"/>
          <w:szCs w:val="24"/>
        </w:rPr>
        <w:t xml:space="preserve"> в городе Москве </w:t>
      </w:r>
      <w:r w:rsidR="00C1059E">
        <w:rPr>
          <w:b/>
          <w:sz w:val="24"/>
          <w:szCs w:val="24"/>
        </w:rPr>
        <w:t xml:space="preserve">                                                       </w:t>
      </w:r>
      <w:r w:rsidR="000A4A27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>Т.М. Четвертков</w:t>
      </w:r>
    </w:p>
    <w:p w:rsidR="007E355A" w:rsidRDefault="007E355A" w:rsidP="007E355A">
      <w:pPr>
        <w:pStyle w:val="a3"/>
        <w:tabs>
          <w:tab w:val="left" w:pos="1134"/>
        </w:tabs>
        <w:ind w:left="851"/>
        <w:rPr>
          <w:iCs/>
          <w:sz w:val="24"/>
          <w:szCs w:val="24"/>
        </w:rPr>
      </w:pPr>
    </w:p>
    <w:p w:rsidR="00590124" w:rsidRDefault="00590124" w:rsidP="002D59B0">
      <w:pPr>
        <w:spacing w:line="360" w:lineRule="auto"/>
        <w:jc w:val="both"/>
        <w:rPr>
          <w:b/>
          <w:sz w:val="28"/>
          <w:szCs w:val="28"/>
        </w:rPr>
        <w:sectPr w:rsidR="00590124" w:rsidSect="002200E6">
          <w:headerReference w:type="default" r:id="rId9"/>
          <w:headerReference w:type="first" r:id="rId10"/>
          <w:footnotePr>
            <w:numRestart w:val="eachPage"/>
          </w:footnotePr>
          <w:pgSz w:w="11906" w:h="16838"/>
          <w:pgMar w:top="709" w:right="991" w:bottom="993" w:left="1134" w:header="0" w:footer="708" w:gutter="0"/>
          <w:cols w:space="708"/>
          <w:docGrid w:linePitch="360"/>
        </w:sectPr>
      </w:pPr>
    </w:p>
    <w:p w:rsidR="004D10DD" w:rsidRPr="00431E5E" w:rsidRDefault="004D10DD" w:rsidP="004D10DD">
      <w:pPr>
        <w:pStyle w:val="a3"/>
        <w:tabs>
          <w:tab w:val="left" w:pos="1134"/>
        </w:tabs>
        <w:ind w:left="10632"/>
        <w:rPr>
          <w:iCs/>
          <w:sz w:val="22"/>
          <w:szCs w:val="22"/>
        </w:rPr>
      </w:pPr>
      <w:r w:rsidRPr="00431E5E">
        <w:rPr>
          <w:iCs/>
          <w:sz w:val="22"/>
          <w:szCs w:val="22"/>
        </w:rPr>
        <w:lastRenderedPageBreak/>
        <w:t>Приложение</w:t>
      </w:r>
    </w:p>
    <w:p w:rsidR="004D10DD" w:rsidRPr="00431E5E" w:rsidRDefault="004D10DD" w:rsidP="004D10DD">
      <w:pPr>
        <w:pStyle w:val="ConsNonformat"/>
        <w:widowControl/>
        <w:ind w:left="10632"/>
        <w:jc w:val="both"/>
        <w:rPr>
          <w:rFonts w:ascii="Times New Roman" w:hAnsi="Times New Roman"/>
          <w:sz w:val="22"/>
          <w:szCs w:val="22"/>
        </w:rPr>
      </w:pPr>
      <w:r w:rsidRPr="00431E5E">
        <w:rPr>
          <w:rFonts w:ascii="Times New Roman" w:hAnsi="Times New Roman"/>
          <w:sz w:val="22"/>
          <w:szCs w:val="22"/>
        </w:rPr>
        <w:t xml:space="preserve">к решению Совета депутатов муниципального округа </w:t>
      </w:r>
      <w:proofErr w:type="spellStart"/>
      <w:r w:rsidRPr="00431E5E">
        <w:rPr>
          <w:rFonts w:ascii="Times New Roman" w:hAnsi="Times New Roman"/>
          <w:sz w:val="22"/>
          <w:szCs w:val="22"/>
        </w:rPr>
        <w:t>Гольяново</w:t>
      </w:r>
      <w:proofErr w:type="spellEnd"/>
      <w:r w:rsidRPr="00431E5E">
        <w:rPr>
          <w:rFonts w:ascii="Times New Roman" w:hAnsi="Times New Roman"/>
          <w:sz w:val="22"/>
          <w:szCs w:val="22"/>
        </w:rPr>
        <w:t xml:space="preserve"> в городе Москве</w:t>
      </w:r>
    </w:p>
    <w:p w:rsidR="004D10DD" w:rsidRDefault="004D10DD" w:rsidP="004D10DD">
      <w:pPr>
        <w:pStyle w:val="a3"/>
        <w:tabs>
          <w:tab w:val="left" w:pos="1134"/>
        </w:tabs>
        <w:ind w:left="10348"/>
        <w:rPr>
          <w:iCs/>
          <w:sz w:val="22"/>
          <w:szCs w:val="22"/>
        </w:rPr>
      </w:pPr>
      <w:r w:rsidRPr="00431E5E">
        <w:rPr>
          <w:iCs/>
          <w:sz w:val="22"/>
          <w:szCs w:val="22"/>
        </w:rPr>
        <w:t xml:space="preserve">     от «</w:t>
      </w:r>
      <w:r w:rsidR="000A3579" w:rsidRPr="00431E5E">
        <w:rPr>
          <w:iCs/>
          <w:sz w:val="22"/>
          <w:szCs w:val="22"/>
        </w:rPr>
        <w:t xml:space="preserve">02» сентября </w:t>
      </w:r>
      <w:r w:rsidR="00F976B0" w:rsidRPr="00431E5E">
        <w:rPr>
          <w:iCs/>
          <w:sz w:val="22"/>
          <w:szCs w:val="22"/>
        </w:rPr>
        <w:t>2026</w:t>
      </w:r>
      <w:r w:rsidR="000A3579" w:rsidRPr="00431E5E">
        <w:rPr>
          <w:iCs/>
          <w:sz w:val="22"/>
          <w:szCs w:val="22"/>
        </w:rPr>
        <w:t xml:space="preserve"> года </w:t>
      </w:r>
      <w:r w:rsidR="00C43D29" w:rsidRPr="00431E5E">
        <w:rPr>
          <w:iCs/>
          <w:sz w:val="22"/>
          <w:szCs w:val="22"/>
        </w:rPr>
        <w:t xml:space="preserve">№ </w:t>
      </w:r>
      <w:r w:rsidR="000A3579" w:rsidRPr="00431E5E">
        <w:rPr>
          <w:iCs/>
          <w:sz w:val="22"/>
          <w:szCs w:val="22"/>
        </w:rPr>
        <w:t>9/3</w:t>
      </w:r>
    </w:p>
    <w:p w:rsidR="00431E5E" w:rsidRPr="00431E5E" w:rsidRDefault="00431E5E" w:rsidP="004D10DD">
      <w:pPr>
        <w:pStyle w:val="a3"/>
        <w:tabs>
          <w:tab w:val="left" w:pos="1134"/>
        </w:tabs>
        <w:ind w:left="10348"/>
        <w:rPr>
          <w:iCs/>
          <w:sz w:val="22"/>
          <w:szCs w:val="22"/>
        </w:rPr>
      </w:pPr>
    </w:p>
    <w:p w:rsidR="004D10DD" w:rsidRPr="00CE172C" w:rsidRDefault="004D10DD" w:rsidP="004D10DD">
      <w:pPr>
        <w:pStyle w:val="a3"/>
        <w:tabs>
          <w:tab w:val="left" w:pos="1134"/>
        </w:tabs>
        <w:ind w:left="851"/>
        <w:rPr>
          <w:iCs/>
          <w:sz w:val="20"/>
          <w:szCs w:val="20"/>
        </w:rPr>
      </w:pPr>
    </w:p>
    <w:p w:rsidR="004D10DD" w:rsidRDefault="004D10DD" w:rsidP="00F70096">
      <w:pPr>
        <w:pStyle w:val="a3"/>
        <w:tabs>
          <w:tab w:val="left" w:pos="1134"/>
        </w:tabs>
        <w:ind w:left="851"/>
        <w:jc w:val="center"/>
        <w:rPr>
          <w:b/>
          <w:sz w:val="24"/>
          <w:szCs w:val="24"/>
        </w:rPr>
      </w:pPr>
      <w:r w:rsidRPr="00F70096">
        <w:rPr>
          <w:b/>
          <w:sz w:val="24"/>
          <w:szCs w:val="24"/>
        </w:rPr>
        <w:t>Проект изменения схемы размещения нестационарных торговых объектов</w:t>
      </w:r>
    </w:p>
    <w:p w:rsidR="00431E5E" w:rsidRPr="00F70096" w:rsidRDefault="00431E5E" w:rsidP="00F70096">
      <w:pPr>
        <w:pStyle w:val="a3"/>
        <w:tabs>
          <w:tab w:val="left" w:pos="1134"/>
        </w:tabs>
        <w:ind w:left="851"/>
        <w:jc w:val="center"/>
        <w:rPr>
          <w:b/>
          <w:iCs/>
          <w:sz w:val="24"/>
          <w:szCs w:val="24"/>
        </w:rPr>
      </w:pPr>
    </w:p>
    <w:tbl>
      <w:tblPr>
        <w:tblW w:w="14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677"/>
        <w:gridCol w:w="1818"/>
        <w:gridCol w:w="1524"/>
        <w:gridCol w:w="1683"/>
        <w:gridCol w:w="1664"/>
        <w:gridCol w:w="1778"/>
        <w:gridCol w:w="3841"/>
      </w:tblGrid>
      <w:tr w:rsidR="004D10DD" w:rsidRPr="00F70096" w:rsidTr="00431E5E">
        <w:trPr>
          <w:trHeight w:hRule="exact" w:val="1136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Адрес </w:t>
            </w:r>
            <w:r w:rsidR="00F976B0"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размещения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Вид </w:t>
            </w:r>
          </w:p>
          <w:p w:rsidR="004D10DD" w:rsidRPr="00431E5E" w:rsidRDefault="00F976B0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размещения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C43D29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="004D10DD"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лощадь</w:t>
            </w:r>
          </w:p>
          <w:p w:rsidR="00F976B0" w:rsidRPr="00431E5E" w:rsidRDefault="00F976B0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места размещения</w:t>
            </w:r>
          </w:p>
          <w:p w:rsidR="004D10DD" w:rsidRPr="00431E5E" w:rsidRDefault="00F976B0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кв.м</w:t>
            </w:r>
            <w:proofErr w:type="spellEnd"/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</w:t>
            </w:r>
            <w:bookmarkStart w:id="0" w:name="_GoBack"/>
            <w:bookmarkEnd w:id="0"/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изация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D10DD" w:rsidRPr="00431E5E" w:rsidRDefault="004D10DD" w:rsidP="008523D8">
            <w:pPr>
              <w:pStyle w:val="21"/>
              <w:shd w:val="clear" w:color="auto" w:fill="auto"/>
              <w:spacing w:line="240" w:lineRule="auto"/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5E">
              <w:rPr>
                <w:rStyle w:val="211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Причина исключения</w:t>
            </w:r>
          </w:p>
        </w:tc>
      </w:tr>
      <w:tr w:rsidR="004D10DD" w:rsidRPr="00F70096" w:rsidTr="00431E5E">
        <w:trPr>
          <w:trHeight w:val="1263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4D10DD" w:rsidP="008523D8">
            <w:pPr>
              <w:pStyle w:val="21"/>
              <w:shd w:val="clear" w:color="auto" w:fill="auto"/>
              <w:tabs>
                <w:tab w:val="left" w:pos="271"/>
              </w:tabs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0096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F70096">
              <w:rPr>
                <w:sz w:val="22"/>
                <w:szCs w:val="22"/>
              </w:rPr>
              <w:t>Гольяново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Хабаровская ул., вл. 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Киоск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 xml:space="preserve">с </w:t>
            </w:r>
            <w:r w:rsidR="00F976B0" w:rsidRPr="00F70096">
              <w:rPr>
                <w:sz w:val="22"/>
                <w:szCs w:val="22"/>
              </w:rPr>
              <w:t>1 января</w:t>
            </w:r>
          </w:p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по</w:t>
            </w:r>
          </w:p>
          <w:p w:rsidR="004D10DD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3</w:t>
            </w:r>
            <w:r w:rsidR="004D10DD" w:rsidRPr="00F70096">
              <w:rPr>
                <w:sz w:val="22"/>
                <w:szCs w:val="22"/>
              </w:rPr>
              <w:t>1</w:t>
            </w:r>
            <w:r w:rsidRPr="00F70096">
              <w:rPr>
                <w:sz w:val="22"/>
                <w:szCs w:val="22"/>
              </w:rPr>
              <w:t xml:space="preserve"> декабря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0DD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Мороженое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4D10DD" w:rsidRPr="00F70096" w:rsidRDefault="004D10DD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не востребован</w:t>
            </w:r>
          </w:p>
        </w:tc>
      </w:tr>
      <w:tr w:rsidR="00F976B0" w:rsidRPr="00F70096" w:rsidTr="00431E5E">
        <w:trPr>
          <w:trHeight w:val="12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pStyle w:val="21"/>
              <w:shd w:val="clear" w:color="auto" w:fill="auto"/>
              <w:tabs>
                <w:tab w:val="left" w:pos="271"/>
              </w:tabs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0096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F70096">
              <w:rPr>
                <w:sz w:val="22"/>
                <w:szCs w:val="22"/>
              </w:rPr>
              <w:t>Гольяново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Байкальская ул., вл.42/14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Киоск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F976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с 1 января</w:t>
            </w:r>
          </w:p>
          <w:p w:rsidR="00F976B0" w:rsidRPr="00F70096" w:rsidRDefault="00F976B0" w:rsidP="00F976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по</w:t>
            </w:r>
          </w:p>
          <w:p w:rsidR="00F976B0" w:rsidRPr="00F70096" w:rsidRDefault="00F976B0" w:rsidP="00F976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31 декабря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Мороженое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не востребован</w:t>
            </w:r>
          </w:p>
        </w:tc>
      </w:tr>
      <w:tr w:rsidR="00F976B0" w:rsidRPr="00F70096" w:rsidTr="00431E5E">
        <w:trPr>
          <w:trHeight w:val="1272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pStyle w:val="21"/>
              <w:shd w:val="clear" w:color="auto" w:fill="auto"/>
              <w:tabs>
                <w:tab w:val="left" w:pos="271"/>
              </w:tabs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0096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F70096">
              <w:rPr>
                <w:sz w:val="22"/>
                <w:szCs w:val="22"/>
              </w:rPr>
              <w:t>Гольяново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Уральская ул., вл. 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Елочный</w:t>
            </w: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 xml:space="preserve"> базар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с 20 декабря</w:t>
            </w: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 xml:space="preserve"> по</w:t>
            </w: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 xml:space="preserve">31 декабря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25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Ели, сосны, лапник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F976B0" w:rsidRPr="00F70096" w:rsidRDefault="00F976B0" w:rsidP="008523D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70096">
              <w:rPr>
                <w:sz w:val="22"/>
                <w:szCs w:val="22"/>
              </w:rPr>
              <w:t>не востребован</w:t>
            </w:r>
          </w:p>
        </w:tc>
      </w:tr>
    </w:tbl>
    <w:p w:rsidR="004D10DD" w:rsidRDefault="004D10DD" w:rsidP="005F67F6">
      <w:pPr>
        <w:jc w:val="center"/>
        <w:rPr>
          <w:sz w:val="22"/>
          <w:szCs w:val="22"/>
        </w:rPr>
      </w:pPr>
    </w:p>
    <w:sectPr w:rsidR="004D10DD" w:rsidSect="0098047E">
      <w:footnotePr>
        <w:numRestart w:val="eachPage"/>
      </w:footnotePr>
      <w:pgSz w:w="16838" w:h="11906" w:orient="landscape"/>
      <w:pgMar w:top="859" w:right="1134" w:bottom="28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816" w:rsidRDefault="00550816" w:rsidP="00B433D6">
      <w:r>
        <w:separator/>
      </w:r>
    </w:p>
  </w:endnote>
  <w:endnote w:type="continuationSeparator" w:id="0">
    <w:p w:rsidR="00550816" w:rsidRDefault="00550816" w:rsidP="00B4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816" w:rsidRDefault="00550816" w:rsidP="00B433D6">
      <w:r>
        <w:separator/>
      </w:r>
    </w:p>
  </w:footnote>
  <w:footnote w:type="continuationSeparator" w:id="0">
    <w:p w:rsidR="00550816" w:rsidRDefault="00550816" w:rsidP="00B4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7976625"/>
      <w:docPartObj>
        <w:docPartGallery w:val="Page Numbers (Top of Page)"/>
        <w:docPartUnique/>
      </w:docPartObj>
    </w:sdtPr>
    <w:sdtEndPr/>
    <w:sdtContent>
      <w:p w:rsidR="000A3579" w:rsidRDefault="0098047E">
        <w:pPr>
          <w:pStyle w:val="ae"/>
          <w:jc w:val="center"/>
        </w:pPr>
      </w:p>
    </w:sdtContent>
  </w:sdt>
  <w:p w:rsidR="000A3579" w:rsidRDefault="000A357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7356806"/>
      <w:docPartObj>
        <w:docPartGallery w:val="Page Numbers (Top of Page)"/>
        <w:docPartUnique/>
      </w:docPartObj>
    </w:sdtPr>
    <w:sdtEndPr/>
    <w:sdtContent>
      <w:p w:rsidR="000A3579" w:rsidRDefault="000A357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47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A757A"/>
    <w:multiLevelType w:val="hybridMultilevel"/>
    <w:tmpl w:val="F996A69A"/>
    <w:lvl w:ilvl="0" w:tplc="9B7EE112">
      <w:start w:val="1"/>
      <w:numFmt w:val="decimal"/>
      <w:lvlText w:val="%1."/>
      <w:lvlJc w:val="left"/>
      <w:pPr>
        <w:ind w:left="17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04"/>
    <w:rsid w:val="000115A9"/>
    <w:rsid w:val="00017B54"/>
    <w:rsid w:val="0002023E"/>
    <w:rsid w:val="000243CF"/>
    <w:rsid w:val="00027D0E"/>
    <w:rsid w:val="00040143"/>
    <w:rsid w:val="00044D9A"/>
    <w:rsid w:val="00052999"/>
    <w:rsid w:val="00056AC6"/>
    <w:rsid w:val="00056E97"/>
    <w:rsid w:val="00062C08"/>
    <w:rsid w:val="0006347A"/>
    <w:rsid w:val="00070FA2"/>
    <w:rsid w:val="00091CF1"/>
    <w:rsid w:val="0009603F"/>
    <w:rsid w:val="000A3579"/>
    <w:rsid w:val="000A4A27"/>
    <w:rsid w:val="000B3ACC"/>
    <w:rsid w:val="000C0700"/>
    <w:rsid w:val="000E6E7B"/>
    <w:rsid w:val="001065D1"/>
    <w:rsid w:val="0011065D"/>
    <w:rsid w:val="00114C4B"/>
    <w:rsid w:val="00124A10"/>
    <w:rsid w:val="001333C1"/>
    <w:rsid w:val="0013453B"/>
    <w:rsid w:val="001350BB"/>
    <w:rsid w:val="00140B24"/>
    <w:rsid w:val="00142A61"/>
    <w:rsid w:val="00151610"/>
    <w:rsid w:val="00154600"/>
    <w:rsid w:val="00164411"/>
    <w:rsid w:val="00171400"/>
    <w:rsid w:val="001809C4"/>
    <w:rsid w:val="00194E04"/>
    <w:rsid w:val="001956D7"/>
    <w:rsid w:val="00197269"/>
    <w:rsid w:val="001A00BE"/>
    <w:rsid w:val="001A3500"/>
    <w:rsid w:val="001D4FDD"/>
    <w:rsid w:val="001E34EF"/>
    <w:rsid w:val="001F616A"/>
    <w:rsid w:val="00200F5E"/>
    <w:rsid w:val="002029AC"/>
    <w:rsid w:val="002200E6"/>
    <w:rsid w:val="00221C42"/>
    <w:rsid w:val="00235F2F"/>
    <w:rsid w:val="00240183"/>
    <w:rsid w:val="0024717A"/>
    <w:rsid w:val="00256E36"/>
    <w:rsid w:val="002664C4"/>
    <w:rsid w:val="002731B1"/>
    <w:rsid w:val="00273982"/>
    <w:rsid w:val="0027606C"/>
    <w:rsid w:val="00283440"/>
    <w:rsid w:val="00283D89"/>
    <w:rsid w:val="002A4BCD"/>
    <w:rsid w:val="002B0BD0"/>
    <w:rsid w:val="002D11B7"/>
    <w:rsid w:val="002D59B0"/>
    <w:rsid w:val="00306943"/>
    <w:rsid w:val="003233E3"/>
    <w:rsid w:val="003256EE"/>
    <w:rsid w:val="00336377"/>
    <w:rsid w:val="003404FF"/>
    <w:rsid w:val="003414FB"/>
    <w:rsid w:val="00346645"/>
    <w:rsid w:val="00353E19"/>
    <w:rsid w:val="00354D95"/>
    <w:rsid w:val="00361006"/>
    <w:rsid w:val="00361D14"/>
    <w:rsid w:val="00370767"/>
    <w:rsid w:val="00376D7E"/>
    <w:rsid w:val="00383A4F"/>
    <w:rsid w:val="00387B36"/>
    <w:rsid w:val="0039083C"/>
    <w:rsid w:val="0039182A"/>
    <w:rsid w:val="00394BF3"/>
    <w:rsid w:val="003E6B29"/>
    <w:rsid w:val="00400843"/>
    <w:rsid w:val="00431E5E"/>
    <w:rsid w:val="00433C95"/>
    <w:rsid w:val="0044228D"/>
    <w:rsid w:val="004534E0"/>
    <w:rsid w:val="00454300"/>
    <w:rsid w:val="00471543"/>
    <w:rsid w:val="00484656"/>
    <w:rsid w:val="004878C2"/>
    <w:rsid w:val="00493FF6"/>
    <w:rsid w:val="004A4C9E"/>
    <w:rsid w:val="004C4688"/>
    <w:rsid w:val="004C7201"/>
    <w:rsid w:val="004D10DD"/>
    <w:rsid w:val="004D2DC2"/>
    <w:rsid w:val="005312D9"/>
    <w:rsid w:val="00533077"/>
    <w:rsid w:val="00550816"/>
    <w:rsid w:val="00564AB1"/>
    <w:rsid w:val="00573733"/>
    <w:rsid w:val="00590124"/>
    <w:rsid w:val="00593650"/>
    <w:rsid w:val="005A438B"/>
    <w:rsid w:val="005B7C9C"/>
    <w:rsid w:val="005C360C"/>
    <w:rsid w:val="005C4596"/>
    <w:rsid w:val="005C4EC7"/>
    <w:rsid w:val="005C7D76"/>
    <w:rsid w:val="005D13D8"/>
    <w:rsid w:val="005D3591"/>
    <w:rsid w:val="005D47CA"/>
    <w:rsid w:val="005D6E90"/>
    <w:rsid w:val="005E0242"/>
    <w:rsid w:val="005E3B4B"/>
    <w:rsid w:val="005E3D6D"/>
    <w:rsid w:val="005F67F6"/>
    <w:rsid w:val="0060194D"/>
    <w:rsid w:val="0060345D"/>
    <w:rsid w:val="00615BFD"/>
    <w:rsid w:val="00617C4A"/>
    <w:rsid w:val="0063470A"/>
    <w:rsid w:val="00641BC7"/>
    <w:rsid w:val="006549B9"/>
    <w:rsid w:val="00687B0D"/>
    <w:rsid w:val="00693FD3"/>
    <w:rsid w:val="006A7B98"/>
    <w:rsid w:val="006B1FB6"/>
    <w:rsid w:val="006B5035"/>
    <w:rsid w:val="006C5134"/>
    <w:rsid w:val="006D3623"/>
    <w:rsid w:val="006E0B0D"/>
    <w:rsid w:val="006E3A2F"/>
    <w:rsid w:val="006E762E"/>
    <w:rsid w:val="006F1732"/>
    <w:rsid w:val="00701E9A"/>
    <w:rsid w:val="00707B82"/>
    <w:rsid w:val="00710E77"/>
    <w:rsid w:val="00715327"/>
    <w:rsid w:val="0072276D"/>
    <w:rsid w:val="00732D0D"/>
    <w:rsid w:val="00740AE4"/>
    <w:rsid w:val="00753B11"/>
    <w:rsid w:val="007659BD"/>
    <w:rsid w:val="00780C86"/>
    <w:rsid w:val="007835D6"/>
    <w:rsid w:val="007A39A7"/>
    <w:rsid w:val="007A6E52"/>
    <w:rsid w:val="007B103D"/>
    <w:rsid w:val="007B6C94"/>
    <w:rsid w:val="007C2741"/>
    <w:rsid w:val="007C70E3"/>
    <w:rsid w:val="007E355A"/>
    <w:rsid w:val="007E384F"/>
    <w:rsid w:val="007F4FF6"/>
    <w:rsid w:val="00800473"/>
    <w:rsid w:val="00801C8A"/>
    <w:rsid w:val="008027DE"/>
    <w:rsid w:val="0080452E"/>
    <w:rsid w:val="00813DF5"/>
    <w:rsid w:val="008239D5"/>
    <w:rsid w:val="008272EB"/>
    <w:rsid w:val="00835F77"/>
    <w:rsid w:val="00836C6D"/>
    <w:rsid w:val="008540A1"/>
    <w:rsid w:val="0086054E"/>
    <w:rsid w:val="008641C4"/>
    <w:rsid w:val="00865390"/>
    <w:rsid w:val="00870005"/>
    <w:rsid w:val="008B0440"/>
    <w:rsid w:val="008B703B"/>
    <w:rsid w:val="008C14A4"/>
    <w:rsid w:val="008C63C6"/>
    <w:rsid w:val="008D2392"/>
    <w:rsid w:val="008E691B"/>
    <w:rsid w:val="008F2DD7"/>
    <w:rsid w:val="009004ED"/>
    <w:rsid w:val="00913EBD"/>
    <w:rsid w:val="00933195"/>
    <w:rsid w:val="00935484"/>
    <w:rsid w:val="00945751"/>
    <w:rsid w:val="0095290B"/>
    <w:rsid w:val="00962AA8"/>
    <w:rsid w:val="00977140"/>
    <w:rsid w:val="0098047E"/>
    <w:rsid w:val="00986388"/>
    <w:rsid w:val="0099626F"/>
    <w:rsid w:val="009A526F"/>
    <w:rsid w:val="009C367C"/>
    <w:rsid w:val="009C3E9E"/>
    <w:rsid w:val="009C7B83"/>
    <w:rsid w:val="009D198E"/>
    <w:rsid w:val="009D2D8D"/>
    <w:rsid w:val="009E347F"/>
    <w:rsid w:val="00A17081"/>
    <w:rsid w:val="00A21BCA"/>
    <w:rsid w:val="00A21F7E"/>
    <w:rsid w:val="00A51BD3"/>
    <w:rsid w:val="00A62A04"/>
    <w:rsid w:val="00A66573"/>
    <w:rsid w:val="00A671AE"/>
    <w:rsid w:val="00A67DCF"/>
    <w:rsid w:val="00A71850"/>
    <w:rsid w:val="00A73087"/>
    <w:rsid w:val="00A73BE8"/>
    <w:rsid w:val="00A754A0"/>
    <w:rsid w:val="00A83777"/>
    <w:rsid w:val="00A95AEA"/>
    <w:rsid w:val="00AA35CA"/>
    <w:rsid w:val="00AD2CF2"/>
    <w:rsid w:val="00AF3857"/>
    <w:rsid w:val="00AF6104"/>
    <w:rsid w:val="00B208AF"/>
    <w:rsid w:val="00B37491"/>
    <w:rsid w:val="00B41A48"/>
    <w:rsid w:val="00B433D6"/>
    <w:rsid w:val="00B64151"/>
    <w:rsid w:val="00B675E2"/>
    <w:rsid w:val="00B735C6"/>
    <w:rsid w:val="00B77656"/>
    <w:rsid w:val="00B81925"/>
    <w:rsid w:val="00B84E0E"/>
    <w:rsid w:val="00BD240D"/>
    <w:rsid w:val="00BD5836"/>
    <w:rsid w:val="00BD75AA"/>
    <w:rsid w:val="00BE610D"/>
    <w:rsid w:val="00BF3551"/>
    <w:rsid w:val="00BF6D16"/>
    <w:rsid w:val="00C06A26"/>
    <w:rsid w:val="00C1059E"/>
    <w:rsid w:val="00C43AC2"/>
    <w:rsid w:val="00C43D07"/>
    <w:rsid w:val="00C43D29"/>
    <w:rsid w:val="00C56124"/>
    <w:rsid w:val="00C74F32"/>
    <w:rsid w:val="00C7671A"/>
    <w:rsid w:val="00CA2142"/>
    <w:rsid w:val="00CA25EB"/>
    <w:rsid w:val="00CB21E8"/>
    <w:rsid w:val="00CC5A9F"/>
    <w:rsid w:val="00CD5BEE"/>
    <w:rsid w:val="00CE0EB4"/>
    <w:rsid w:val="00CE172C"/>
    <w:rsid w:val="00CE45D1"/>
    <w:rsid w:val="00CE5715"/>
    <w:rsid w:val="00D10F78"/>
    <w:rsid w:val="00D13FD7"/>
    <w:rsid w:val="00D44CBE"/>
    <w:rsid w:val="00D525B0"/>
    <w:rsid w:val="00D551AA"/>
    <w:rsid w:val="00D57D77"/>
    <w:rsid w:val="00D7032D"/>
    <w:rsid w:val="00DA3AAA"/>
    <w:rsid w:val="00DA4FFA"/>
    <w:rsid w:val="00DB7A96"/>
    <w:rsid w:val="00DC5C50"/>
    <w:rsid w:val="00DD3090"/>
    <w:rsid w:val="00DD38F9"/>
    <w:rsid w:val="00DE24E0"/>
    <w:rsid w:val="00DF0F71"/>
    <w:rsid w:val="00E05AAB"/>
    <w:rsid w:val="00E07AB6"/>
    <w:rsid w:val="00E32FBE"/>
    <w:rsid w:val="00E3348D"/>
    <w:rsid w:val="00E424B7"/>
    <w:rsid w:val="00EA6E4C"/>
    <w:rsid w:val="00EA7A94"/>
    <w:rsid w:val="00EB021C"/>
    <w:rsid w:val="00EB74F4"/>
    <w:rsid w:val="00EC78D3"/>
    <w:rsid w:val="00EF28AC"/>
    <w:rsid w:val="00F21B7D"/>
    <w:rsid w:val="00F423EE"/>
    <w:rsid w:val="00F70096"/>
    <w:rsid w:val="00F8089B"/>
    <w:rsid w:val="00F976B0"/>
    <w:rsid w:val="00FB5F6F"/>
    <w:rsid w:val="00FD4CCD"/>
    <w:rsid w:val="00FD69BB"/>
    <w:rsid w:val="00FF1979"/>
    <w:rsid w:val="00FF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A9DC0"/>
  <w15:docId w15:val="{2691E65C-7747-4374-9444-784F1B82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4E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194E04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194E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B433D6"/>
    <w:rPr>
      <w:vertAlign w:val="superscript"/>
    </w:rPr>
  </w:style>
  <w:style w:type="paragraph" w:styleId="a6">
    <w:name w:val="footnote text"/>
    <w:basedOn w:val="a"/>
    <w:link w:val="a7"/>
    <w:unhideWhenUsed/>
    <w:rsid w:val="005E0242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5E02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09603F"/>
    <w:pPr>
      <w:ind w:left="720"/>
      <w:contextualSpacing/>
    </w:pPr>
  </w:style>
  <w:style w:type="table" w:styleId="aa">
    <w:name w:val="Table Grid"/>
    <w:basedOn w:val="a1"/>
    <w:uiPriority w:val="59"/>
    <w:rsid w:val="009A5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312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12D9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17C4A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1"/>
    <w:uiPriority w:val="99"/>
    <w:locked/>
    <w:rsid w:val="008B703B"/>
    <w:rPr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B703B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"/>
    <w:uiPriority w:val="99"/>
    <w:rsid w:val="008B703B"/>
    <w:rPr>
      <w:b/>
      <w:bCs/>
      <w:sz w:val="22"/>
      <w:szCs w:val="22"/>
      <w:shd w:val="clear" w:color="auto" w:fill="FFFFFF"/>
    </w:rPr>
  </w:style>
  <w:style w:type="paragraph" w:customStyle="1" w:styleId="ConsNonformat">
    <w:name w:val="ConsNonformat"/>
    <w:rsid w:val="00732D0D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59B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C43D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A357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A3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A35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A35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6E59-2A6B-4935-B310-179177CCF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Сиухина Ирина</cp:lastModifiedBy>
  <cp:revision>12</cp:revision>
  <cp:lastPrinted>2023-03-31T11:59:00Z</cp:lastPrinted>
  <dcterms:created xsi:type="dcterms:W3CDTF">2026-08-26T09:41:00Z</dcterms:created>
  <dcterms:modified xsi:type="dcterms:W3CDTF">2026-08-26T11:20:00Z</dcterms:modified>
</cp:coreProperties>
</file>