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117" w:rsidRDefault="0053256D" w:rsidP="00C92117">
      <w:pPr>
        <w:spacing w:after="560"/>
        <w:ind w:right="-46"/>
      </w:pPr>
      <w:r>
        <w:rPr>
          <w:noProof/>
        </w:rPr>
        <w:drawing>
          <wp:inline distT="0" distB="0" distL="0" distR="0">
            <wp:extent cx="6309360" cy="2764536"/>
            <wp:effectExtent l="0" t="0" r="0" b="0"/>
            <wp:docPr id="2887" name="Picture 2887"/>
            <wp:cNvGraphicFramePr/>
            <a:graphic xmlns:a="http://schemas.openxmlformats.org/drawingml/2006/main">
              <a:graphicData uri="http://schemas.openxmlformats.org/drawingml/2006/picture">
                <pic:pic xmlns:pic="http://schemas.openxmlformats.org/drawingml/2006/picture">
                  <pic:nvPicPr>
                    <pic:cNvPr id="2887" name="Picture 2887"/>
                    <pic:cNvPicPr/>
                  </pic:nvPicPr>
                  <pic:blipFill>
                    <a:blip r:embed="rId7"/>
                    <a:stretch>
                      <a:fillRect/>
                    </a:stretch>
                  </pic:blipFill>
                  <pic:spPr>
                    <a:xfrm>
                      <a:off x="0" y="0"/>
                      <a:ext cx="6309360" cy="2764536"/>
                    </a:xfrm>
                    <a:prstGeom prst="rect">
                      <a:avLst/>
                    </a:prstGeom>
                  </pic:spPr>
                </pic:pic>
              </a:graphicData>
            </a:graphic>
          </wp:inline>
        </w:drawing>
      </w:r>
    </w:p>
    <w:p w:rsidR="00C92117" w:rsidRDefault="00C476E1" w:rsidP="00C92117">
      <w:pPr>
        <w:widowControl w:val="0"/>
        <w:tabs>
          <w:tab w:val="left" w:pos="2374"/>
          <w:tab w:val="left" w:pos="4112"/>
        </w:tabs>
        <w:kinsoku w:val="0"/>
        <w:overflowPunct w:val="0"/>
        <w:autoSpaceDE w:val="0"/>
        <w:autoSpaceDN w:val="0"/>
        <w:adjustRightInd w:val="0"/>
        <w:spacing w:after="0" w:line="240" w:lineRule="auto"/>
        <w:rPr>
          <w:rFonts w:ascii="Times New Roman" w:eastAsiaTheme="minorEastAsia" w:hAnsi="Times New Roman" w:cs="Times New Roman"/>
          <w:color w:val="8F6248"/>
          <w:sz w:val="28"/>
          <w:szCs w:val="28"/>
        </w:rPr>
      </w:pPr>
      <w:r>
        <w:rPr>
          <w:rFonts w:ascii="Times New Roman" w:eastAsiaTheme="minorEastAsia" w:hAnsi="Times New Roman" w:cs="Times New Roman"/>
          <w:color w:val="8F6248"/>
          <w:sz w:val="28"/>
          <w:szCs w:val="28"/>
        </w:rPr>
        <w:t>от 25.03.2026 № 5/9</w:t>
      </w:r>
    </w:p>
    <w:p w:rsidR="00167528" w:rsidRDefault="00167528" w:rsidP="00A91ECD">
      <w:pPr>
        <w:pStyle w:val="a5"/>
        <w:ind w:left="0" w:right="5244"/>
        <w:jc w:val="both"/>
        <w:rPr>
          <w:b/>
        </w:rPr>
      </w:pPr>
    </w:p>
    <w:p w:rsidR="00A45817" w:rsidRDefault="00A45817" w:rsidP="00A91ECD">
      <w:pPr>
        <w:pStyle w:val="a5"/>
        <w:ind w:left="0" w:right="5244"/>
        <w:jc w:val="both"/>
        <w:rPr>
          <w:b/>
        </w:rPr>
      </w:pPr>
    </w:p>
    <w:p w:rsidR="00A45817" w:rsidRDefault="00A45817" w:rsidP="00A91ECD">
      <w:pPr>
        <w:pStyle w:val="a5"/>
        <w:ind w:left="0" w:right="5244"/>
        <w:jc w:val="both"/>
        <w:rPr>
          <w:b/>
        </w:rPr>
      </w:pPr>
    </w:p>
    <w:tbl>
      <w:tblPr>
        <w:tblW w:w="9923" w:type="dxa"/>
        <w:tblLook w:val="04A0" w:firstRow="1" w:lastRow="0" w:firstColumn="1" w:lastColumn="0" w:noHBand="0" w:noVBand="1"/>
      </w:tblPr>
      <w:tblGrid>
        <w:gridCol w:w="5245"/>
        <w:gridCol w:w="4678"/>
      </w:tblGrid>
      <w:tr w:rsidR="00C476E1" w:rsidTr="00C476E1">
        <w:trPr>
          <w:trHeight w:val="1871"/>
        </w:trPr>
        <w:tc>
          <w:tcPr>
            <w:tcW w:w="5245" w:type="dxa"/>
          </w:tcPr>
          <w:p w:rsidR="00C476E1" w:rsidRDefault="00C476E1">
            <w:pPr>
              <w:pStyle w:val="aa"/>
              <w:ind w:left="0"/>
              <w:jc w:val="both"/>
              <w:rPr>
                <w:rFonts w:eastAsia="Calibri"/>
                <w:b/>
                <w:lang w:eastAsia="en-US"/>
              </w:rPr>
            </w:pPr>
            <w:r>
              <w:rPr>
                <w:rFonts w:eastAsia="Calibri"/>
                <w:b/>
                <w:lang w:eastAsia="en-US"/>
              </w:rPr>
              <w:t xml:space="preserve">О внесении изменений в решение Совета депутатов муниципального округа </w:t>
            </w:r>
            <w:proofErr w:type="spellStart"/>
            <w:r>
              <w:rPr>
                <w:rFonts w:eastAsia="Calibri"/>
                <w:b/>
                <w:lang w:eastAsia="en-US"/>
              </w:rPr>
              <w:t>Гольяново</w:t>
            </w:r>
            <w:proofErr w:type="spellEnd"/>
            <w:r>
              <w:rPr>
                <w:rFonts w:eastAsia="Calibri"/>
                <w:b/>
                <w:lang w:eastAsia="en-US"/>
              </w:rPr>
              <w:t xml:space="preserve"> в городе Москве от 17.12.2025 № 15/10 «О бюджете внутригородского муниципального образования - муниципального округа </w:t>
            </w:r>
            <w:proofErr w:type="spellStart"/>
            <w:r>
              <w:rPr>
                <w:rFonts w:eastAsia="Calibri"/>
                <w:b/>
                <w:lang w:eastAsia="en-US"/>
              </w:rPr>
              <w:t>Гольяново</w:t>
            </w:r>
            <w:proofErr w:type="spellEnd"/>
            <w:r>
              <w:rPr>
                <w:rFonts w:eastAsia="Calibri"/>
                <w:b/>
                <w:lang w:eastAsia="en-US"/>
              </w:rPr>
              <w:t xml:space="preserve"> в городе Москве на 2026 год и плановый период 2027 и 2028 годов»</w:t>
            </w:r>
          </w:p>
          <w:p w:rsidR="00C476E1" w:rsidRDefault="00C476E1">
            <w:pPr>
              <w:pStyle w:val="aa"/>
              <w:ind w:left="0" w:right="32"/>
              <w:jc w:val="both"/>
              <w:rPr>
                <w:rFonts w:eastAsia="Calibri"/>
                <w:b/>
                <w:lang w:eastAsia="en-US"/>
              </w:rPr>
            </w:pPr>
          </w:p>
          <w:p w:rsidR="00A45817" w:rsidRDefault="00A45817">
            <w:pPr>
              <w:pStyle w:val="aa"/>
              <w:ind w:left="0" w:right="32"/>
              <w:jc w:val="both"/>
              <w:rPr>
                <w:rFonts w:eastAsia="Calibri"/>
                <w:b/>
                <w:lang w:eastAsia="en-US"/>
              </w:rPr>
            </w:pPr>
          </w:p>
          <w:p w:rsidR="00A45817" w:rsidRDefault="00A45817">
            <w:pPr>
              <w:pStyle w:val="aa"/>
              <w:ind w:left="0" w:right="32"/>
              <w:jc w:val="both"/>
              <w:rPr>
                <w:rFonts w:eastAsia="Calibri"/>
                <w:b/>
                <w:lang w:eastAsia="en-US"/>
              </w:rPr>
            </w:pPr>
          </w:p>
        </w:tc>
        <w:tc>
          <w:tcPr>
            <w:tcW w:w="4678" w:type="dxa"/>
          </w:tcPr>
          <w:p w:rsidR="00C476E1" w:rsidRDefault="00C476E1">
            <w:pPr>
              <w:ind w:left="323"/>
              <w:rPr>
                <w:b/>
                <w:lang w:eastAsia="en-US"/>
              </w:rPr>
            </w:pPr>
          </w:p>
        </w:tc>
      </w:tr>
    </w:tbl>
    <w:p w:rsidR="00C476E1" w:rsidRPr="00A45817" w:rsidRDefault="00C476E1" w:rsidP="00A45817">
      <w:pPr>
        <w:autoSpaceDE w:val="0"/>
        <w:autoSpaceDN w:val="0"/>
        <w:adjustRightInd w:val="0"/>
        <w:spacing w:after="0" w:line="240" w:lineRule="auto"/>
        <w:ind w:firstLine="709"/>
        <w:jc w:val="both"/>
        <w:rPr>
          <w:rFonts w:ascii="Times New Roman" w:eastAsia="Times New Roman" w:hAnsi="Times New Roman" w:cs="Times New Roman"/>
          <w:sz w:val="24"/>
          <w:szCs w:val="24"/>
        </w:rPr>
      </w:pPr>
      <w:bookmarkStart w:id="0" w:name="OLE_LINK6"/>
      <w:r w:rsidRPr="00A45817">
        <w:rPr>
          <w:rFonts w:ascii="Times New Roman" w:hAnsi="Times New Roman" w:cs="Times New Roman"/>
          <w:sz w:val="24"/>
          <w:szCs w:val="24"/>
        </w:rPr>
        <w:t xml:space="preserve">В соответствии с Бюджетным кодексом Российской Федерации, Федеральным законом от 10 сентября 2008 года № 39 «О бюджетном устройстве и бюджетном процессе в городе Москве», </w:t>
      </w:r>
      <w:bookmarkStart w:id="1" w:name="_Hlk219728874"/>
      <w:bookmarkStart w:id="2" w:name="_Hlk188622624"/>
      <w:r w:rsidRPr="00A45817">
        <w:rPr>
          <w:rFonts w:ascii="Times New Roman" w:hAnsi="Times New Roman" w:cs="Times New Roman"/>
          <w:sz w:val="24"/>
          <w:szCs w:val="24"/>
        </w:rPr>
        <w:t>п</w:t>
      </w:r>
      <w:r w:rsidRPr="00A45817">
        <w:rPr>
          <w:rFonts w:ascii="Times New Roman" w:hAnsi="Times New Roman" w:cs="Times New Roman"/>
          <w:sz w:val="24"/>
          <w:szCs w:val="24"/>
          <w:lang w:eastAsia="en-US"/>
        </w:rPr>
        <w:t>риказами Министерства финансов Российской Федерации от</w:t>
      </w:r>
      <w:r w:rsidRPr="00A45817">
        <w:rPr>
          <w:rFonts w:ascii="Times New Roman" w:hAnsi="Times New Roman" w:cs="Times New Roman"/>
          <w:sz w:val="24"/>
          <w:szCs w:val="24"/>
        </w:rPr>
        <w:t xml:space="preserve"> 24</w:t>
      </w:r>
      <w:r w:rsidRPr="00A45817">
        <w:rPr>
          <w:rFonts w:ascii="Times New Roman" w:hAnsi="Times New Roman" w:cs="Times New Roman"/>
          <w:sz w:val="24"/>
          <w:szCs w:val="24"/>
          <w:lang w:eastAsia="en-US"/>
        </w:rPr>
        <w:t xml:space="preserve"> мая 2022 года № 82н «О Порядке формирования и применения кодов бюджетной классификации Российской Федерации, их структуре и принципах назначения», </w:t>
      </w:r>
      <w:r w:rsidRPr="00A45817">
        <w:rPr>
          <w:rFonts w:ascii="Times New Roman" w:hAnsi="Times New Roman" w:cs="Times New Roman"/>
          <w:sz w:val="24"/>
          <w:szCs w:val="24"/>
        </w:rPr>
        <w:t xml:space="preserve">от 10 июня 2025 № 70н «Об утверждении кодов (перечней кодов) бюджетной классификации Российской Федерации на 2026 год (на 2026 год и на плановый период 2027 и 2028 годов)», </w:t>
      </w:r>
      <w:bookmarkEnd w:id="1"/>
      <w:r w:rsidRPr="00A45817">
        <w:rPr>
          <w:rFonts w:ascii="Times New Roman" w:hAnsi="Times New Roman" w:cs="Times New Roman"/>
          <w:sz w:val="24"/>
          <w:szCs w:val="24"/>
        </w:rPr>
        <w:t xml:space="preserve">Уставом муниципального округа </w:t>
      </w:r>
      <w:proofErr w:type="spellStart"/>
      <w:r w:rsidRPr="00A45817">
        <w:rPr>
          <w:rFonts w:ascii="Times New Roman" w:hAnsi="Times New Roman" w:cs="Times New Roman"/>
          <w:sz w:val="24"/>
          <w:szCs w:val="24"/>
        </w:rPr>
        <w:t>Гольяново</w:t>
      </w:r>
      <w:proofErr w:type="spellEnd"/>
      <w:r w:rsidRPr="00A45817">
        <w:rPr>
          <w:rFonts w:ascii="Times New Roman" w:hAnsi="Times New Roman" w:cs="Times New Roman"/>
          <w:sz w:val="24"/>
          <w:szCs w:val="24"/>
        </w:rPr>
        <w:t xml:space="preserve"> в городе Москве, </w:t>
      </w:r>
      <w:bookmarkStart w:id="3" w:name="OLE_LINK5"/>
      <w:bookmarkStart w:id="4" w:name="OLE_LINK4"/>
      <w:r w:rsidRPr="00A45817">
        <w:rPr>
          <w:rFonts w:ascii="Times New Roman" w:hAnsi="Times New Roman" w:cs="Times New Roman"/>
          <w:sz w:val="24"/>
          <w:szCs w:val="24"/>
        </w:rPr>
        <w:t xml:space="preserve">решением Совета депутатов муниципального округа </w:t>
      </w:r>
      <w:proofErr w:type="spellStart"/>
      <w:r w:rsidRPr="00A45817">
        <w:rPr>
          <w:rFonts w:ascii="Times New Roman" w:hAnsi="Times New Roman" w:cs="Times New Roman"/>
          <w:sz w:val="24"/>
          <w:szCs w:val="24"/>
        </w:rPr>
        <w:t>Гольяново</w:t>
      </w:r>
      <w:proofErr w:type="spellEnd"/>
      <w:r w:rsidRPr="00A45817">
        <w:rPr>
          <w:rFonts w:ascii="Times New Roman" w:hAnsi="Times New Roman" w:cs="Times New Roman"/>
          <w:sz w:val="24"/>
          <w:szCs w:val="24"/>
        </w:rPr>
        <w:t xml:space="preserve"> от 12 апреля  2023 года № 5/6 «Об утверждении Положения о бюджетном процессе в муниципальном округе</w:t>
      </w:r>
      <w:r w:rsidRPr="00A45817">
        <w:rPr>
          <w:rFonts w:ascii="Times New Roman" w:hAnsi="Times New Roman" w:cs="Times New Roman"/>
          <w:i/>
          <w:sz w:val="24"/>
          <w:szCs w:val="24"/>
        </w:rPr>
        <w:t xml:space="preserve"> </w:t>
      </w:r>
      <w:proofErr w:type="spellStart"/>
      <w:r w:rsidRPr="00A45817">
        <w:rPr>
          <w:rFonts w:ascii="Times New Roman" w:hAnsi="Times New Roman" w:cs="Times New Roman"/>
          <w:sz w:val="24"/>
          <w:szCs w:val="24"/>
        </w:rPr>
        <w:t>Гольяново</w:t>
      </w:r>
      <w:proofErr w:type="spellEnd"/>
      <w:r w:rsidRPr="00A45817">
        <w:rPr>
          <w:rFonts w:ascii="Times New Roman" w:hAnsi="Times New Roman" w:cs="Times New Roman"/>
          <w:sz w:val="24"/>
          <w:szCs w:val="24"/>
        </w:rPr>
        <w:t>»</w:t>
      </w:r>
      <w:bookmarkEnd w:id="3"/>
      <w:bookmarkEnd w:id="4"/>
      <w:r w:rsidRPr="00A45817">
        <w:rPr>
          <w:rFonts w:ascii="Times New Roman" w:hAnsi="Times New Roman" w:cs="Times New Roman"/>
          <w:sz w:val="24"/>
          <w:szCs w:val="24"/>
        </w:rPr>
        <w:t xml:space="preserve">, Совет депутатов муниципального округа </w:t>
      </w:r>
      <w:proofErr w:type="spellStart"/>
      <w:r w:rsidRPr="00A45817">
        <w:rPr>
          <w:rFonts w:ascii="Times New Roman" w:hAnsi="Times New Roman" w:cs="Times New Roman"/>
          <w:sz w:val="24"/>
          <w:szCs w:val="24"/>
        </w:rPr>
        <w:t>Гольяново</w:t>
      </w:r>
      <w:proofErr w:type="spellEnd"/>
      <w:r w:rsidRPr="00A45817">
        <w:rPr>
          <w:rFonts w:ascii="Times New Roman" w:hAnsi="Times New Roman" w:cs="Times New Roman"/>
          <w:b/>
          <w:sz w:val="24"/>
          <w:szCs w:val="24"/>
        </w:rPr>
        <w:t xml:space="preserve"> </w:t>
      </w:r>
      <w:r w:rsidRPr="00A45817">
        <w:rPr>
          <w:rFonts w:ascii="Times New Roman" w:hAnsi="Times New Roman" w:cs="Times New Roman"/>
          <w:sz w:val="24"/>
          <w:szCs w:val="24"/>
        </w:rPr>
        <w:t>в городе Москве</w:t>
      </w:r>
      <w:r w:rsidRPr="00A45817">
        <w:rPr>
          <w:rFonts w:ascii="Times New Roman" w:hAnsi="Times New Roman" w:cs="Times New Roman"/>
          <w:b/>
          <w:sz w:val="24"/>
          <w:szCs w:val="24"/>
        </w:rPr>
        <w:t xml:space="preserve"> </w:t>
      </w:r>
      <w:r w:rsidRPr="00A45817">
        <w:rPr>
          <w:rFonts w:ascii="Times New Roman" w:hAnsi="Times New Roman" w:cs="Times New Roman"/>
          <w:sz w:val="24"/>
          <w:szCs w:val="24"/>
        </w:rPr>
        <w:t>решил:</w:t>
      </w:r>
    </w:p>
    <w:p w:rsidR="00C476E1" w:rsidRPr="00A45817" w:rsidRDefault="00C476E1" w:rsidP="00A45817">
      <w:pPr>
        <w:numPr>
          <w:ilvl w:val="0"/>
          <w:numId w:val="4"/>
        </w:numPr>
        <w:tabs>
          <w:tab w:val="left" w:pos="993"/>
          <w:tab w:val="left" w:pos="1134"/>
        </w:tabs>
        <w:spacing w:after="0" w:line="240" w:lineRule="auto"/>
        <w:ind w:left="0" w:firstLine="709"/>
        <w:jc w:val="both"/>
        <w:rPr>
          <w:rFonts w:ascii="Times New Roman" w:hAnsi="Times New Roman" w:cs="Times New Roman"/>
          <w:sz w:val="24"/>
          <w:szCs w:val="24"/>
        </w:rPr>
      </w:pPr>
      <w:bookmarkStart w:id="5" w:name="_Hlk157522785"/>
      <w:bookmarkEnd w:id="2"/>
      <w:r w:rsidRPr="00A45817">
        <w:rPr>
          <w:rFonts w:ascii="Times New Roman" w:hAnsi="Times New Roman" w:cs="Times New Roman"/>
          <w:sz w:val="24"/>
          <w:szCs w:val="24"/>
        </w:rPr>
        <w:t xml:space="preserve">Внести в решение Совета депутатов муниципального округа </w:t>
      </w:r>
      <w:proofErr w:type="spellStart"/>
      <w:r w:rsidRPr="00A45817">
        <w:rPr>
          <w:rFonts w:ascii="Times New Roman" w:hAnsi="Times New Roman" w:cs="Times New Roman"/>
          <w:sz w:val="24"/>
          <w:szCs w:val="24"/>
        </w:rPr>
        <w:t>Гольяново</w:t>
      </w:r>
      <w:proofErr w:type="spellEnd"/>
      <w:r w:rsidRPr="00A45817">
        <w:rPr>
          <w:rFonts w:ascii="Times New Roman" w:hAnsi="Times New Roman" w:cs="Times New Roman"/>
          <w:sz w:val="24"/>
          <w:szCs w:val="24"/>
        </w:rPr>
        <w:t xml:space="preserve"> в городе Москве от 17 декабря 2025 года № 15/10 «О бюджете внутригородского муниципального образования - муниципального округа </w:t>
      </w:r>
      <w:proofErr w:type="spellStart"/>
      <w:r w:rsidRPr="00A45817">
        <w:rPr>
          <w:rFonts w:ascii="Times New Roman" w:hAnsi="Times New Roman" w:cs="Times New Roman"/>
          <w:sz w:val="24"/>
          <w:szCs w:val="24"/>
        </w:rPr>
        <w:t>Гольяново</w:t>
      </w:r>
      <w:proofErr w:type="spellEnd"/>
      <w:r w:rsidRPr="00A45817">
        <w:rPr>
          <w:rFonts w:ascii="Times New Roman" w:hAnsi="Times New Roman" w:cs="Times New Roman"/>
          <w:sz w:val="24"/>
          <w:szCs w:val="24"/>
        </w:rPr>
        <w:t xml:space="preserve"> в городе Москве на 2026 год и плановый период 2027 и 2028 годов» (в редакции от 21.01.2026 № 1/6, от 11.02.2026 № 2/4, от 11.03.2026 № 4/7) следующие изменения:</w:t>
      </w:r>
    </w:p>
    <w:bookmarkEnd w:id="5"/>
    <w:p w:rsidR="00C476E1" w:rsidRPr="00A45817" w:rsidRDefault="00C476E1" w:rsidP="00A45817">
      <w:pPr>
        <w:pStyle w:val="aa"/>
        <w:ind w:left="0" w:firstLine="709"/>
        <w:jc w:val="both"/>
      </w:pPr>
      <w:r w:rsidRPr="00A45817">
        <w:t xml:space="preserve">1.1. Использовать часть остатка финансовых средств, сложившегося на 01 января 2026 года на едином счете местного бюджета по КБК 900 01 05 0201 03 0000 610 в сумме </w:t>
      </w:r>
      <w:r w:rsidR="005350C9">
        <w:t xml:space="preserve">1 282,2 </w:t>
      </w:r>
      <w:bookmarkStart w:id="6" w:name="_GoBack"/>
      <w:bookmarkEnd w:id="6"/>
      <w:r w:rsidRPr="00A45817">
        <w:t xml:space="preserve">тыс. руб., увеличив объем расходов по </w:t>
      </w:r>
      <w:r w:rsidR="007570ED">
        <w:t>КБК 900 0102 31А01001</w:t>
      </w:r>
      <w:r w:rsidR="00766E68">
        <w:t>00</w:t>
      </w:r>
      <w:r w:rsidR="007570ED">
        <w:t xml:space="preserve"> 120 </w:t>
      </w:r>
      <w:r w:rsidRPr="00A45817">
        <w:t xml:space="preserve">на оплату труда и начислений на выплаты по оплате труда. </w:t>
      </w:r>
    </w:p>
    <w:p w:rsidR="00C476E1" w:rsidRPr="00A45817" w:rsidRDefault="00C476E1" w:rsidP="00A45817">
      <w:pPr>
        <w:pStyle w:val="aa"/>
        <w:tabs>
          <w:tab w:val="left" w:pos="1134"/>
        </w:tabs>
        <w:ind w:left="0" w:firstLine="709"/>
        <w:jc w:val="both"/>
      </w:pPr>
      <w:r w:rsidRPr="00A45817">
        <w:t>1.2.</w:t>
      </w:r>
      <w:r w:rsidRPr="00A45817">
        <w:tab/>
        <w:t>В пункте 1:</w:t>
      </w:r>
    </w:p>
    <w:p w:rsidR="00C476E1" w:rsidRPr="00A45817" w:rsidRDefault="00C476E1" w:rsidP="00A45817">
      <w:pPr>
        <w:pStyle w:val="aa"/>
        <w:tabs>
          <w:tab w:val="left" w:pos="993"/>
        </w:tabs>
        <w:ind w:left="0" w:firstLine="709"/>
        <w:jc w:val="both"/>
      </w:pPr>
      <w:r w:rsidRPr="00A45817">
        <w:lastRenderedPageBreak/>
        <w:t>1)</w:t>
      </w:r>
      <w:r w:rsidRPr="00A45817">
        <w:tab/>
        <w:t>в подпункте 1.1.2) цифры «40 586,6» заменить цифрами «41 868,8»;</w:t>
      </w:r>
    </w:p>
    <w:p w:rsidR="00C476E1" w:rsidRPr="00A45817" w:rsidRDefault="00C476E1" w:rsidP="00A45817">
      <w:pPr>
        <w:pStyle w:val="aa"/>
        <w:tabs>
          <w:tab w:val="left" w:pos="993"/>
        </w:tabs>
        <w:ind w:left="0" w:firstLine="709"/>
        <w:jc w:val="both"/>
      </w:pPr>
      <w:r w:rsidRPr="00A45817">
        <w:t>2)</w:t>
      </w:r>
      <w:r w:rsidRPr="00A45817">
        <w:tab/>
        <w:t xml:space="preserve">в подпункте 1.1.3) цифры «3 366,5» заменить цифрами «4 648,7»; </w:t>
      </w:r>
    </w:p>
    <w:p w:rsidR="00C476E1" w:rsidRPr="00A45817" w:rsidRDefault="00C476E1" w:rsidP="00A45817">
      <w:pPr>
        <w:pStyle w:val="aa"/>
        <w:tabs>
          <w:tab w:val="left" w:pos="1134"/>
        </w:tabs>
        <w:ind w:left="0" w:firstLine="709"/>
        <w:jc w:val="both"/>
      </w:pPr>
      <w:r w:rsidRPr="00A45817">
        <w:t>1.3.</w:t>
      </w:r>
      <w:r w:rsidRPr="00A45817">
        <w:tab/>
        <w:t>Приложения 2, 4, 6 решения изложить в редакции согласно приложениям 1, 2, 3 к настоящему решению соответственно.</w:t>
      </w:r>
    </w:p>
    <w:p w:rsidR="00C476E1" w:rsidRPr="00A45817" w:rsidRDefault="00C476E1" w:rsidP="00A45817">
      <w:pPr>
        <w:pStyle w:val="aa"/>
        <w:tabs>
          <w:tab w:val="left" w:pos="993"/>
        </w:tabs>
        <w:ind w:left="0" w:firstLine="709"/>
        <w:jc w:val="both"/>
      </w:pPr>
      <w:r w:rsidRPr="00A45817">
        <w:t>2.</w:t>
      </w:r>
      <w:r w:rsidRPr="00A45817">
        <w:tab/>
        <w:t>Опубликовать настоящее решение в сетевом издании «Московский муниципальный вестник».</w:t>
      </w:r>
    </w:p>
    <w:p w:rsidR="00C476E1" w:rsidRPr="00A45817" w:rsidRDefault="00C476E1" w:rsidP="00A45817">
      <w:pPr>
        <w:pStyle w:val="aa"/>
        <w:tabs>
          <w:tab w:val="left" w:pos="993"/>
        </w:tabs>
        <w:ind w:left="0" w:firstLine="709"/>
        <w:jc w:val="both"/>
      </w:pPr>
      <w:r w:rsidRPr="00A45817">
        <w:t>3.</w:t>
      </w:r>
      <w:r w:rsidRPr="00A45817">
        <w:tab/>
        <w:t xml:space="preserve">Контроль за выполнением настоящего решения возложить на главу муниципального округа </w:t>
      </w:r>
      <w:proofErr w:type="spellStart"/>
      <w:r w:rsidRPr="00A45817">
        <w:t>Гольяново</w:t>
      </w:r>
      <w:proofErr w:type="spellEnd"/>
      <w:r w:rsidRPr="00A45817">
        <w:t xml:space="preserve"> в городе Москве </w:t>
      </w:r>
      <w:proofErr w:type="spellStart"/>
      <w:r w:rsidRPr="00A45817">
        <w:t>Четверткова</w:t>
      </w:r>
      <w:proofErr w:type="spellEnd"/>
      <w:r w:rsidRPr="00A45817">
        <w:t xml:space="preserve"> Т.М.</w:t>
      </w:r>
    </w:p>
    <w:p w:rsidR="00C476E1" w:rsidRPr="00A45817" w:rsidRDefault="00C476E1" w:rsidP="00A45817">
      <w:pPr>
        <w:pStyle w:val="aa"/>
        <w:ind w:left="0" w:firstLine="709"/>
        <w:jc w:val="both"/>
        <w:rPr>
          <w:rFonts w:eastAsia="Calibri"/>
          <w:i/>
          <w:lang w:eastAsia="en-US"/>
        </w:rPr>
      </w:pPr>
    </w:p>
    <w:p w:rsidR="00C476E1" w:rsidRPr="00A45817" w:rsidRDefault="00C476E1" w:rsidP="00A45817">
      <w:pPr>
        <w:pStyle w:val="aa"/>
        <w:ind w:left="0" w:firstLine="709"/>
        <w:jc w:val="both"/>
        <w:rPr>
          <w:rFonts w:eastAsia="Calibri"/>
          <w:i/>
          <w:lang w:eastAsia="en-US"/>
        </w:rPr>
      </w:pPr>
    </w:p>
    <w:p w:rsidR="00C476E1" w:rsidRPr="00A45817" w:rsidRDefault="00C476E1" w:rsidP="00A45817">
      <w:pPr>
        <w:pStyle w:val="aa"/>
        <w:ind w:left="0"/>
        <w:jc w:val="both"/>
        <w:rPr>
          <w:rFonts w:eastAsia="Calibri"/>
          <w:b/>
          <w:lang w:eastAsia="en-US"/>
        </w:rPr>
      </w:pPr>
      <w:r w:rsidRPr="00A45817">
        <w:rPr>
          <w:rFonts w:eastAsia="Calibri"/>
          <w:b/>
          <w:lang w:eastAsia="en-US"/>
        </w:rPr>
        <w:t xml:space="preserve">Глава муниципального округа </w:t>
      </w:r>
    </w:p>
    <w:p w:rsidR="00C476E1" w:rsidRDefault="00C476E1" w:rsidP="00A45817">
      <w:pPr>
        <w:pStyle w:val="aa"/>
        <w:ind w:left="0"/>
        <w:jc w:val="both"/>
        <w:rPr>
          <w:rFonts w:eastAsia="Calibri"/>
          <w:bCs/>
          <w:lang w:eastAsia="en-US"/>
        </w:rPr>
      </w:pPr>
      <w:proofErr w:type="spellStart"/>
      <w:r w:rsidRPr="00A45817">
        <w:rPr>
          <w:rFonts w:eastAsia="Calibri"/>
          <w:b/>
          <w:lang w:eastAsia="en-US"/>
        </w:rPr>
        <w:t>Гольяново</w:t>
      </w:r>
      <w:proofErr w:type="spellEnd"/>
      <w:r w:rsidRPr="00A45817">
        <w:rPr>
          <w:rFonts w:eastAsia="Calibri"/>
          <w:b/>
          <w:lang w:eastAsia="en-US"/>
        </w:rPr>
        <w:t xml:space="preserve"> в городе Москве</w:t>
      </w:r>
      <w:r w:rsidRPr="00A45817">
        <w:rPr>
          <w:rFonts w:eastAsia="Calibri"/>
          <w:b/>
          <w:lang w:eastAsia="en-US"/>
        </w:rPr>
        <w:tab/>
      </w:r>
      <w:r w:rsidRPr="00A45817">
        <w:rPr>
          <w:rFonts w:eastAsia="Calibri"/>
          <w:b/>
          <w:color w:val="FF0000"/>
          <w:lang w:eastAsia="en-US"/>
        </w:rPr>
        <w:tab/>
      </w:r>
      <w:r>
        <w:rPr>
          <w:rFonts w:eastAsia="Calibri"/>
          <w:b/>
          <w:color w:val="FF0000"/>
          <w:lang w:eastAsia="en-US"/>
        </w:rPr>
        <w:t xml:space="preserve">                                                           </w:t>
      </w:r>
      <w:r>
        <w:rPr>
          <w:rFonts w:eastAsia="Calibri"/>
          <w:b/>
          <w:lang w:eastAsia="en-US"/>
        </w:rPr>
        <w:t>Т.М. Четвертков</w:t>
      </w:r>
      <w:r>
        <w:rPr>
          <w:rFonts w:eastAsia="Calibri"/>
          <w:bCs/>
          <w:lang w:eastAsia="en-US"/>
        </w:rPr>
        <w:t xml:space="preserve"> </w:t>
      </w:r>
      <w:r>
        <w:rPr>
          <w:rFonts w:eastAsia="Calibri"/>
          <w:bCs/>
          <w:lang w:eastAsia="en-US"/>
        </w:rPr>
        <w:br w:type="page"/>
      </w:r>
    </w:p>
    <w:p w:rsidR="00C476E1" w:rsidRPr="00A45817" w:rsidRDefault="00C476E1" w:rsidP="00A45817">
      <w:pPr>
        <w:autoSpaceDE w:val="0"/>
        <w:autoSpaceDN w:val="0"/>
        <w:adjustRightInd w:val="0"/>
        <w:spacing w:after="0" w:line="240" w:lineRule="auto"/>
        <w:ind w:left="6096"/>
        <w:jc w:val="both"/>
        <w:rPr>
          <w:rFonts w:ascii="Times New Roman" w:eastAsia="Times New Roman" w:hAnsi="Times New Roman" w:cs="Times New Roman"/>
          <w:bCs/>
          <w:sz w:val="24"/>
          <w:szCs w:val="24"/>
        </w:rPr>
      </w:pPr>
      <w:r w:rsidRPr="00A45817">
        <w:rPr>
          <w:rFonts w:ascii="Times New Roman" w:hAnsi="Times New Roman" w:cs="Times New Roman"/>
          <w:bCs/>
          <w:sz w:val="24"/>
          <w:szCs w:val="24"/>
        </w:rPr>
        <w:lastRenderedPageBreak/>
        <w:t>Приложение 1</w:t>
      </w:r>
    </w:p>
    <w:p w:rsidR="00C476E1" w:rsidRPr="00A45817" w:rsidRDefault="00C476E1" w:rsidP="00A45817">
      <w:pPr>
        <w:autoSpaceDE w:val="0"/>
        <w:autoSpaceDN w:val="0"/>
        <w:adjustRightInd w:val="0"/>
        <w:spacing w:after="0" w:line="240" w:lineRule="auto"/>
        <w:ind w:left="6096"/>
        <w:jc w:val="both"/>
        <w:rPr>
          <w:rFonts w:ascii="Times New Roman" w:hAnsi="Times New Roman" w:cs="Times New Roman"/>
          <w:sz w:val="24"/>
          <w:szCs w:val="24"/>
        </w:rPr>
      </w:pPr>
      <w:r w:rsidRPr="00A45817">
        <w:rPr>
          <w:rFonts w:ascii="Times New Roman" w:hAnsi="Times New Roman" w:cs="Times New Roman"/>
          <w:bCs/>
          <w:sz w:val="24"/>
          <w:szCs w:val="24"/>
        </w:rPr>
        <w:t xml:space="preserve">к решению Совета депутатов </w:t>
      </w:r>
      <w:r w:rsidRPr="00A45817">
        <w:rPr>
          <w:rFonts w:ascii="Times New Roman" w:hAnsi="Times New Roman" w:cs="Times New Roman"/>
          <w:sz w:val="24"/>
          <w:szCs w:val="24"/>
        </w:rPr>
        <w:t xml:space="preserve">муниципального округа </w:t>
      </w:r>
      <w:proofErr w:type="spellStart"/>
      <w:r w:rsidRPr="00A45817">
        <w:rPr>
          <w:rFonts w:ascii="Times New Roman" w:hAnsi="Times New Roman" w:cs="Times New Roman"/>
          <w:bCs/>
          <w:sz w:val="24"/>
          <w:szCs w:val="24"/>
        </w:rPr>
        <w:t>Гольяново</w:t>
      </w:r>
      <w:proofErr w:type="spellEnd"/>
      <w:r w:rsidRPr="00A45817">
        <w:rPr>
          <w:rFonts w:ascii="Times New Roman" w:hAnsi="Times New Roman" w:cs="Times New Roman"/>
          <w:sz w:val="24"/>
          <w:szCs w:val="24"/>
        </w:rPr>
        <w:t xml:space="preserve"> в городе Москве</w:t>
      </w:r>
    </w:p>
    <w:p w:rsidR="00C476E1" w:rsidRPr="00A45817" w:rsidRDefault="00C476E1" w:rsidP="00A45817">
      <w:pPr>
        <w:autoSpaceDE w:val="0"/>
        <w:autoSpaceDN w:val="0"/>
        <w:adjustRightInd w:val="0"/>
        <w:spacing w:after="0" w:line="240" w:lineRule="auto"/>
        <w:ind w:left="6096"/>
        <w:jc w:val="both"/>
        <w:rPr>
          <w:rFonts w:ascii="Times New Roman" w:hAnsi="Times New Roman" w:cs="Times New Roman"/>
          <w:sz w:val="24"/>
          <w:szCs w:val="24"/>
        </w:rPr>
      </w:pPr>
      <w:r w:rsidRPr="00A45817">
        <w:rPr>
          <w:rFonts w:ascii="Times New Roman" w:hAnsi="Times New Roman" w:cs="Times New Roman"/>
          <w:sz w:val="24"/>
          <w:szCs w:val="24"/>
        </w:rPr>
        <w:t>от «25» марта 2026 года № 5/9</w:t>
      </w:r>
    </w:p>
    <w:p w:rsidR="00C476E1" w:rsidRPr="00A45817" w:rsidRDefault="00C476E1" w:rsidP="00C476E1">
      <w:pPr>
        <w:pStyle w:val="aa"/>
        <w:ind w:left="5954"/>
        <w:jc w:val="both"/>
        <w:rPr>
          <w:rFonts w:eastAsia="Calibri"/>
          <w:lang w:eastAsia="en-US"/>
        </w:rPr>
      </w:pPr>
    </w:p>
    <w:p w:rsidR="00C476E1" w:rsidRPr="00A45817" w:rsidRDefault="00C476E1" w:rsidP="00C476E1">
      <w:pPr>
        <w:pStyle w:val="aa"/>
        <w:ind w:left="5387" w:right="-2"/>
        <w:jc w:val="both"/>
        <w:rPr>
          <w:rFonts w:eastAsia="Calibri"/>
          <w:lang w:eastAsia="en-US"/>
        </w:rPr>
      </w:pPr>
    </w:p>
    <w:p w:rsidR="00C476E1" w:rsidRPr="00A45817" w:rsidRDefault="00C476E1" w:rsidP="00A45817">
      <w:pPr>
        <w:autoSpaceDE w:val="0"/>
        <w:autoSpaceDN w:val="0"/>
        <w:adjustRightInd w:val="0"/>
        <w:spacing w:after="0" w:line="240" w:lineRule="auto"/>
        <w:jc w:val="center"/>
        <w:rPr>
          <w:rFonts w:ascii="Times New Roman" w:eastAsiaTheme="minorHAnsi" w:hAnsi="Times New Roman" w:cs="Times New Roman"/>
          <w:b/>
          <w:sz w:val="24"/>
          <w:szCs w:val="24"/>
        </w:rPr>
      </w:pPr>
      <w:r w:rsidRPr="00A45817">
        <w:rPr>
          <w:rFonts w:ascii="Times New Roman" w:eastAsiaTheme="minorHAnsi" w:hAnsi="Times New Roman" w:cs="Times New Roman"/>
          <w:b/>
          <w:sz w:val="24"/>
          <w:szCs w:val="24"/>
        </w:rPr>
        <w:t>Распределение бюджетных ассигнований</w:t>
      </w:r>
      <w:r w:rsidRPr="00A45817">
        <w:rPr>
          <w:rFonts w:ascii="Times New Roman" w:eastAsiaTheme="minorHAnsi" w:hAnsi="Times New Roman" w:cs="Times New Roman"/>
          <w:b/>
          <w:i/>
          <w:sz w:val="24"/>
          <w:szCs w:val="24"/>
        </w:rPr>
        <w:t xml:space="preserve"> </w:t>
      </w:r>
      <w:r w:rsidRPr="00A45817">
        <w:rPr>
          <w:rFonts w:ascii="Times New Roman" w:eastAsiaTheme="minorHAnsi" w:hAnsi="Times New Roman" w:cs="Times New Roman"/>
          <w:b/>
          <w:sz w:val="24"/>
          <w:szCs w:val="24"/>
        </w:rPr>
        <w:t>по</w:t>
      </w:r>
      <w:r w:rsidRPr="00A45817">
        <w:rPr>
          <w:rFonts w:ascii="Times New Roman" w:eastAsiaTheme="minorHAnsi" w:hAnsi="Times New Roman" w:cs="Times New Roman"/>
          <w:b/>
          <w:i/>
          <w:sz w:val="24"/>
          <w:szCs w:val="24"/>
        </w:rPr>
        <w:t xml:space="preserve"> </w:t>
      </w:r>
      <w:r w:rsidRPr="00A45817">
        <w:rPr>
          <w:rFonts w:ascii="Times New Roman" w:eastAsiaTheme="minorHAnsi" w:hAnsi="Times New Roman" w:cs="Times New Roman"/>
          <w:b/>
          <w:iCs/>
          <w:sz w:val="24"/>
          <w:szCs w:val="24"/>
        </w:rPr>
        <w:t>разделам, подразделам, целевым статьям, группам и подгруппам видов расходов классификации расходов</w:t>
      </w:r>
      <w:r w:rsidRPr="00A45817">
        <w:rPr>
          <w:rFonts w:ascii="Times New Roman" w:eastAsiaTheme="minorHAnsi" w:hAnsi="Times New Roman" w:cs="Times New Roman"/>
          <w:b/>
          <w:sz w:val="24"/>
          <w:szCs w:val="24"/>
        </w:rPr>
        <w:t xml:space="preserve"> бюджета внутригородского муниципального образования - муниципального округа </w:t>
      </w:r>
      <w:proofErr w:type="spellStart"/>
      <w:r w:rsidRPr="00A45817">
        <w:rPr>
          <w:rFonts w:ascii="Times New Roman" w:eastAsiaTheme="minorHAnsi" w:hAnsi="Times New Roman" w:cs="Times New Roman"/>
          <w:b/>
          <w:sz w:val="24"/>
          <w:szCs w:val="24"/>
        </w:rPr>
        <w:t>Гольяново</w:t>
      </w:r>
      <w:proofErr w:type="spellEnd"/>
      <w:r w:rsidRPr="00A45817">
        <w:rPr>
          <w:rFonts w:ascii="Times New Roman" w:eastAsiaTheme="minorHAnsi" w:hAnsi="Times New Roman" w:cs="Times New Roman"/>
          <w:b/>
          <w:sz w:val="24"/>
          <w:szCs w:val="24"/>
        </w:rPr>
        <w:t xml:space="preserve"> </w:t>
      </w:r>
    </w:p>
    <w:p w:rsidR="00C476E1" w:rsidRPr="00A45817" w:rsidRDefault="00C476E1" w:rsidP="00A45817">
      <w:pPr>
        <w:autoSpaceDE w:val="0"/>
        <w:autoSpaceDN w:val="0"/>
        <w:adjustRightInd w:val="0"/>
        <w:spacing w:after="0" w:line="240" w:lineRule="auto"/>
        <w:jc w:val="center"/>
        <w:rPr>
          <w:rFonts w:ascii="Times New Roman" w:eastAsiaTheme="minorHAnsi" w:hAnsi="Times New Roman" w:cs="Times New Roman"/>
          <w:b/>
          <w:sz w:val="24"/>
          <w:szCs w:val="24"/>
        </w:rPr>
      </w:pPr>
      <w:r w:rsidRPr="00A45817">
        <w:rPr>
          <w:rFonts w:ascii="Times New Roman" w:eastAsiaTheme="minorHAnsi" w:hAnsi="Times New Roman" w:cs="Times New Roman"/>
          <w:b/>
          <w:sz w:val="24"/>
          <w:szCs w:val="24"/>
        </w:rPr>
        <w:t>в городе Москве на 2026 год</w:t>
      </w:r>
    </w:p>
    <w:p w:rsidR="00C476E1" w:rsidRPr="00A45817" w:rsidRDefault="00C476E1" w:rsidP="00C476E1">
      <w:pPr>
        <w:autoSpaceDE w:val="0"/>
        <w:autoSpaceDN w:val="0"/>
        <w:adjustRightInd w:val="0"/>
        <w:jc w:val="center"/>
        <w:rPr>
          <w:rFonts w:ascii="Times New Roman" w:eastAsiaTheme="minorHAnsi" w:hAnsi="Times New Roman" w:cs="Times New Roman"/>
          <w:b/>
          <w:sz w:val="24"/>
          <w:szCs w:val="24"/>
        </w:rPr>
      </w:pPr>
    </w:p>
    <w:tbl>
      <w:tblPr>
        <w:tblW w:w="10365" w:type="dxa"/>
        <w:tblInd w:w="-147" w:type="dxa"/>
        <w:tblLayout w:type="fixed"/>
        <w:tblLook w:val="04A0" w:firstRow="1" w:lastRow="0" w:firstColumn="1" w:lastColumn="0" w:noHBand="0" w:noVBand="1"/>
      </w:tblPr>
      <w:tblGrid>
        <w:gridCol w:w="5672"/>
        <w:gridCol w:w="809"/>
        <w:gridCol w:w="567"/>
        <w:gridCol w:w="1459"/>
        <w:gridCol w:w="708"/>
        <w:gridCol w:w="11"/>
        <w:gridCol w:w="1128"/>
        <w:gridCol w:w="11"/>
      </w:tblGrid>
      <w:tr w:rsidR="00C476E1" w:rsidRPr="00A45817" w:rsidTr="00C476E1">
        <w:trPr>
          <w:gridAfter w:val="1"/>
          <w:wAfter w:w="11" w:type="dxa"/>
          <w:tblHeader/>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autoSpaceDE w:val="0"/>
              <w:autoSpaceDN w:val="0"/>
              <w:adjustRightInd w:val="0"/>
              <w:jc w:val="center"/>
              <w:rPr>
                <w:rFonts w:ascii="Times New Roman" w:eastAsia="Times New Roman" w:hAnsi="Times New Roman" w:cs="Times New Roman"/>
                <w:b/>
                <w:sz w:val="24"/>
                <w:szCs w:val="24"/>
                <w:lang w:eastAsia="en-US"/>
              </w:rPr>
            </w:pPr>
            <w:r w:rsidRPr="00A45817">
              <w:rPr>
                <w:rFonts w:ascii="Times New Roman" w:hAnsi="Times New Roman" w:cs="Times New Roman"/>
                <w:b/>
                <w:sz w:val="24"/>
                <w:szCs w:val="24"/>
                <w:lang w:eastAsia="en-US"/>
              </w:rPr>
              <w:t>Наименование</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autoSpaceDE w:val="0"/>
              <w:autoSpaceDN w:val="0"/>
              <w:adjustRightInd w:val="0"/>
              <w:jc w:val="center"/>
              <w:rPr>
                <w:rFonts w:ascii="Times New Roman" w:hAnsi="Times New Roman" w:cs="Times New Roman"/>
                <w:b/>
                <w:sz w:val="24"/>
                <w:szCs w:val="24"/>
                <w:lang w:eastAsia="en-US"/>
              </w:rPr>
            </w:pPr>
            <w:proofErr w:type="spellStart"/>
            <w:r w:rsidRPr="00A45817">
              <w:rPr>
                <w:rFonts w:ascii="Times New Roman" w:hAnsi="Times New Roman" w:cs="Times New Roman"/>
                <w:b/>
                <w:sz w:val="24"/>
                <w:szCs w:val="24"/>
                <w:lang w:eastAsia="en-US"/>
              </w:rPr>
              <w:t>Рз</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autoSpaceDE w:val="0"/>
              <w:autoSpaceDN w:val="0"/>
              <w:adjustRightInd w:val="0"/>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ПР</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autoSpaceDE w:val="0"/>
              <w:autoSpaceDN w:val="0"/>
              <w:adjustRightInd w:val="0"/>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ЦСР</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autoSpaceDE w:val="0"/>
              <w:autoSpaceDN w:val="0"/>
              <w:adjustRightInd w:val="0"/>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ВР</w:t>
            </w: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autoSpaceDE w:val="0"/>
              <w:autoSpaceDN w:val="0"/>
              <w:adjustRightInd w:val="0"/>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Сумма (тыс. рублей)</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Общегосударственные вопросы</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00</w:t>
            </w:r>
          </w:p>
        </w:tc>
        <w:tc>
          <w:tcPr>
            <w:tcW w:w="1459"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b/>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08" w:right="-54"/>
              <w:jc w:val="right"/>
              <w:rPr>
                <w:rFonts w:ascii="Times New Roman" w:hAnsi="Times New Roman" w:cs="Times New Roman"/>
                <w:b/>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autoSpaceDE w:val="0"/>
              <w:autoSpaceDN w:val="0"/>
              <w:adjustRightInd w:val="0"/>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33 794,5</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Функционирование высшего должностного лица субъекта Российской Федерации и муниципального образования</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02</w:t>
            </w:r>
          </w:p>
        </w:tc>
        <w:tc>
          <w:tcPr>
            <w:tcW w:w="1459"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jc w:val="right"/>
              <w:rPr>
                <w:rFonts w:ascii="Times New Roman" w:hAnsi="Times New Roman" w:cs="Times New Roman"/>
                <w:b/>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autoSpaceDE w:val="0"/>
              <w:autoSpaceDN w:val="0"/>
              <w:adjustRightInd w:val="0"/>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6 966,9</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Глава муниципального образования</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02</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17"/>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31А0100100</w:t>
            </w: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jc w:val="right"/>
              <w:rPr>
                <w:rFonts w:ascii="Times New Roman" w:hAnsi="Times New Roman" w:cs="Times New Roman"/>
                <w:b/>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6 615,8</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sz w:val="24"/>
                <w:szCs w:val="24"/>
                <w:lang w:eastAsia="en-US"/>
              </w:rPr>
            </w:pPr>
            <w:r w:rsidRPr="00A45817">
              <w:rPr>
                <w:rFonts w:ascii="Times New Roman" w:hAnsi="Times New Roman" w:cs="Times New Roman"/>
                <w:sz w:val="24"/>
                <w:szCs w:val="24"/>
                <w:lang w:eastAsia="en-US"/>
              </w:rPr>
              <w:t>Расходы на выплаты персоналу государственных (муниципальных) органов</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02</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31А0100100</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17"/>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120</w:t>
            </w: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6 569,3</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sz w:val="24"/>
                <w:szCs w:val="24"/>
                <w:lang w:eastAsia="en-US"/>
              </w:rPr>
            </w:pPr>
            <w:r w:rsidRPr="00A45817">
              <w:rPr>
                <w:rFonts w:ascii="Times New Roman" w:hAnsi="Times New Roman" w:cs="Times New Roman"/>
                <w:sz w:val="24"/>
                <w:szCs w:val="24"/>
                <w:lang w:eastAsia="en-US"/>
              </w:rPr>
              <w:t>Иные закупки товаров, работ и услуг для обеспечения государственных (муниципальных) нужд</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02</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31А0100100</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17"/>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240</w:t>
            </w: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46,5</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Прочие расходы в сфере здравоохранения</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02</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35Г0101100</w:t>
            </w: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351,1</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sz w:val="24"/>
                <w:szCs w:val="24"/>
                <w:lang w:eastAsia="en-US"/>
              </w:rPr>
            </w:pPr>
            <w:r w:rsidRPr="00A45817">
              <w:rPr>
                <w:rFonts w:ascii="Times New Roman" w:hAnsi="Times New Roman" w:cs="Times New Roman"/>
                <w:sz w:val="24"/>
                <w:szCs w:val="24"/>
                <w:lang w:eastAsia="en-US"/>
              </w:rPr>
              <w:t>Расходы на выплаты персоналу государственных (муниципальных) органов</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right="-8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02</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right="-8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35Г0101100</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17"/>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120</w:t>
            </w: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351,1</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03</w:t>
            </w:r>
          </w:p>
        </w:tc>
        <w:tc>
          <w:tcPr>
            <w:tcW w:w="1459"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08" w:right="-8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3 571,8</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Депутаты Совета депутатов внутригородского муниципального образования</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03</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31А0100200</w:t>
            </w: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b/>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271,8</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sz w:val="24"/>
                <w:szCs w:val="24"/>
                <w:lang w:eastAsia="en-US"/>
              </w:rPr>
            </w:pPr>
            <w:r w:rsidRPr="00A45817">
              <w:rPr>
                <w:rFonts w:ascii="Times New Roman" w:hAnsi="Times New Roman" w:cs="Times New Roman"/>
                <w:sz w:val="24"/>
                <w:szCs w:val="24"/>
                <w:lang w:eastAsia="en-US"/>
              </w:rPr>
              <w:t>Иные закупки товаров, работ и услуг для обеспечения государственных (муниципальных) нужд</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03</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31А0100200</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17"/>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240</w:t>
            </w: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271,8</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sz w:val="24"/>
                <w:szCs w:val="24"/>
                <w:lang w:eastAsia="en-US"/>
              </w:rPr>
            </w:pPr>
            <w:r w:rsidRPr="00A45817">
              <w:rPr>
                <w:rFonts w:ascii="Times New Roman" w:hAnsi="Times New Roman" w:cs="Times New Roman"/>
                <w:b/>
                <w:bCs/>
                <w:sz w:val="24"/>
                <w:szCs w:val="24"/>
                <w:lang w:eastAsia="en-US"/>
              </w:rPr>
              <w:t>03</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sz w:val="24"/>
                <w:szCs w:val="24"/>
                <w:lang w:eastAsia="en-US"/>
              </w:rPr>
            </w:pPr>
            <w:r w:rsidRPr="00A45817">
              <w:rPr>
                <w:rFonts w:ascii="Times New Roman" w:hAnsi="Times New Roman" w:cs="Times New Roman"/>
                <w:b/>
                <w:bCs/>
                <w:sz w:val="24"/>
                <w:szCs w:val="24"/>
                <w:lang w:eastAsia="en-US"/>
              </w:rPr>
              <w:t>33А0400100</w:t>
            </w: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3 300,0</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sz w:val="24"/>
                <w:szCs w:val="24"/>
                <w:lang w:eastAsia="en-US"/>
              </w:rPr>
            </w:pPr>
            <w:r w:rsidRPr="00A45817">
              <w:rPr>
                <w:rFonts w:ascii="Times New Roman" w:hAnsi="Times New Roman" w:cs="Times New Roman"/>
                <w:sz w:val="24"/>
                <w:szCs w:val="24"/>
                <w:lang w:eastAsia="en-US"/>
              </w:rPr>
              <w:t>Расходы на выплаты персоналу государственных (муниципальных) органов</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sz w:val="24"/>
                <w:szCs w:val="24"/>
                <w:lang w:eastAsia="en-US"/>
              </w:rPr>
            </w:pPr>
            <w:r w:rsidRPr="00A45817">
              <w:rPr>
                <w:rFonts w:ascii="Times New Roman" w:hAnsi="Times New Roman" w:cs="Times New Roman"/>
                <w:bCs/>
                <w:sz w:val="24"/>
                <w:szCs w:val="24"/>
                <w:lang w:eastAsia="en-US"/>
              </w:rPr>
              <w:t>03</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sz w:val="24"/>
                <w:szCs w:val="24"/>
                <w:lang w:eastAsia="en-US"/>
              </w:rPr>
            </w:pPr>
            <w:r w:rsidRPr="00A45817">
              <w:rPr>
                <w:rFonts w:ascii="Times New Roman" w:hAnsi="Times New Roman" w:cs="Times New Roman"/>
                <w:bCs/>
                <w:sz w:val="24"/>
                <w:szCs w:val="24"/>
                <w:lang w:eastAsia="en-US"/>
              </w:rPr>
              <w:t>33А0400100</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17"/>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120</w:t>
            </w: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3 300,0</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08" w:right="-8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jc w:val="right"/>
              <w:rPr>
                <w:rFonts w:ascii="Times New Roman" w:hAnsi="Times New Roman" w:cs="Times New Roman"/>
                <w:b/>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22 998,8</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Обеспечение деятельности администрации /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08"/>
              <w:jc w:val="right"/>
              <w:rPr>
                <w:rFonts w:ascii="Times New Roman" w:hAnsi="Times New Roman" w:cs="Times New Roman"/>
                <w:b/>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22 686,8</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sz w:val="24"/>
                <w:szCs w:val="24"/>
                <w:lang w:eastAsia="en-US"/>
              </w:rPr>
            </w:pPr>
            <w:r w:rsidRPr="00A45817">
              <w:rPr>
                <w:rFonts w:ascii="Times New Roman" w:hAnsi="Times New Roman" w:cs="Times New Roman"/>
                <w:sz w:val="24"/>
                <w:szCs w:val="24"/>
                <w:lang w:eastAsia="en-US"/>
              </w:rPr>
              <w:t>Расходы на выплаты персоналу государственных (муниципальных) органов</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right="-8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17"/>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31Б0100500</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120</w:t>
            </w: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17 286,6</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sz w:val="24"/>
                <w:szCs w:val="24"/>
                <w:lang w:eastAsia="en-US"/>
              </w:rPr>
            </w:pPr>
            <w:r w:rsidRPr="00A45817">
              <w:rPr>
                <w:rFonts w:ascii="Times New Roman" w:hAnsi="Times New Roman" w:cs="Times New Roman"/>
                <w:sz w:val="24"/>
                <w:szCs w:val="24"/>
                <w:lang w:eastAsia="en-US"/>
              </w:rPr>
              <w:t>Иные закупки товаров, работ и услуг для обеспечения государственных (муниципальных) нужд</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right="-8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right="-8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31Б0100500</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17"/>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240</w:t>
            </w: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5 400,2</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Прочие расходы в сфере здравоохранения</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35Г0101100</w:t>
            </w: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312,0</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sz w:val="24"/>
                <w:szCs w:val="24"/>
                <w:lang w:eastAsia="en-US"/>
              </w:rPr>
            </w:pPr>
            <w:r w:rsidRPr="00A45817">
              <w:rPr>
                <w:rFonts w:ascii="Times New Roman" w:hAnsi="Times New Roman" w:cs="Times New Roman"/>
                <w:sz w:val="24"/>
                <w:szCs w:val="24"/>
                <w:lang w:eastAsia="en-US"/>
              </w:rPr>
              <w:t>Расходы на выплаты персоналу государственных (муниципальных) органов</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right="-8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right="-8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35Г0101100</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17"/>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120</w:t>
            </w: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312,0</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Резервные фонды</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11</w:t>
            </w:r>
          </w:p>
        </w:tc>
        <w:tc>
          <w:tcPr>
            <w:tcW w:w="1459"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08" w:right="-8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27,7</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Резервный фонд, предусмотренный органами местного самоуправления</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67"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11</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8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32А0100000</w:t>
            </w: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27,7</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sz w:val="24"/>
                <w:szCs w:val="24"/>
                <w:lang w:eastAsia="en-US"/>
              </w:rPr>
              <w:t>Резервные средства</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65" w:right="-8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11</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65" w:right="-88"/>
              <w:jc w:val="center"/>
              <w:rPr>
                <w:rFonts w:ascii="Times New Roman" w:hAnsi="Times New Roman" w:cs="Times New Roman"/>
                <w:b/>
                <w:sz w:val="24"/>
                <w:szCs w:val="24"/>
                <w:lang w:eastAsia="en-US"/>
              </w:rPr>
            </w:pPr>
            <w:r w:rsidRPr="00A45817">
              <w:rPr>
                <w:rFonts w:ascii="Times New Roman" w:hAnsi="Times New Roman" w:cs="Times New Roman"/>
                <w:sz w:val="24"/>
                <w:szCs w:val="24"/>
                <w:lang w:eastAsia="en-US"/>
              </w:rPr>
              <w:t>32А0100000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17"/>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870</w:t>
            </w: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27,7</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Другие общегосударственные вопросы</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65"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13</w:t>
            </w:r>
          </w:p>
        </w:tc>
        <w:tc>
          <w:tcPr>
            <w:tcW w:w="1459"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65" w:right="-8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229,3</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Уплата членских взносов на осуществление деятельности Совета муниципальных образований города Москвы</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13</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8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31Б0100400</w:t>
            </w: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229,3</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rPr>
                <w:rFonts w:ascii="Times New Roman" w:hAnsi="Times New Roman" w:cs="Times New Roman"/>
                <w:b/>
                <w:sz w:val="24"/>
                <w:szCs w:val="24"/>
                <w:lang w:eastAsia="en-US"/>
              </w:rPr>
            </w:pPr>
            <w:r w:rsidRPr="00A45817">
              <w:rPr>
                <w:rFonts w:ascii="Times New Roman" w:hAnsi="Times New Roman" w:cs="Times New Roman"/>
                <w:sz w:val="24"/>
                <w:szCs w:val="24"/>
                <w:lang w:eastAsia="en-US"/>
              </w:rPr>
              <w:t>Уплата налогов, сборов и иных платежей</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8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13</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88"/>
              <w:jc w:val="center"/>
              <w:rPr>
                <w:rFonts w:ascii="Times New Roman" w:hAnsi="Times New Roman" w:cs="Times New Roman"/>
                <w:b/>
                <w:sz w:val="24"/>
                <w:szCs w:val="24"/>
                <w:lang w:eastAsia="en-US"/>
              </w:rPr>
            </w:pPr>
            <w:r w:rsidRPr="00A45817">
              <w:rPr>
                <w:rFonts w:ascii="Times New Roman" w:hAnsi="Times New Roman" w:cs="Times New Roman"/>
                <w:sz w:val="24"/>
                <w:szCs w:val="24"/>
                <w:lang w:eastAsia="en-US"/>
              </w:rPr>
              <w:t>31Б0100400</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17"/>
              <w:jc w:val="right"/>
              <w:rPr>
                <w:rFonts w:ascii="Times New Roman" w:hAnsi="Times New Roman" w:cs="Times New Roman"/>
                <w:b/>
                <w:sz w:val="24"/>
                <w:szCs w:val="24"/>
                <w:lang w:eastAsia="en-US"/>
              </w:rPr>
            </w:pPr>
            <w:r w:rsidRPr="00A45817">
              <w:rPr>
                <w:rFonts w:ascii="Times New Roman" w:hAnsi="Times New Roman" w:cs="Times New Roman"/>
                <w:sz w:val="24"/>
                <w:szCs w:val="24"/>
                <w:lang w:eastAsia="en-US"/>
              </w:rPr>
              <w:t>850</w:t>
            </w: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229,3</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Образование</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07</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00</w:t>
            </w:r>
          </w:p>
        </w:tc>
        <w:tc>
          <w:tcPr>
            <w:tcW w:w="1459"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right="-88"/>
              <w:jc w:val="center"/>
              <w:rPr>
                <w:rFonts w:ascii="Times New Roman" w:hAnsi="Times New Roman" w:cs="Times New Roman"/>
                <w:b/>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b/>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50,0</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Профессиональная подготовка, переподготовка и повышение квалификации</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07</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05</w:t>
            </w:r>
          </w:p>
        </w:tc>
        <w:tc>
          <w:tcPr>
            <w:tcW w:w="1459"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right="-88"/>
              <w:jc w:val="center"/>
              <w:rPr>
                <w:rFonts w:ascii="Times New Roman" w:hAnsi="Times New Roman" w:cs="Times New Roman"/>
                <w:b/>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b/>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50,0</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Обеспечение деятельности администрации /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07</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05</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17"/>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center"/>
              <w:rPr>
                <w:rFonts w:ascii="Times New Roman" w:hAnsi="Times New Roman" w:cs="Times New Roman"/>
                <w:b/>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50,0</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sz w:val="24"/>
                <w:szCs w:val="24"/>
                <w:lang w:eastAsia="en-US"/>
              </w:rPr>
            </w:pPr>
            <w:r w:rsidRPr="00A45817">
              <w:rPr>
                <w:rFonts w:ascii="Times New Roman" w:hAnsi="Times New Roman" w:cs="Times New Roman"/>
                <w:sz w:val="24"/>
                <w:szCs w:val="24"/>
                <w:lang w:eastAsia="en-US"/>
              </w:rPr>
              <w:t>Иные закупки товаров, работ и услуг для обеспечения государственных (муниципальных) нужд</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07</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8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05</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17"/>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31Б0100500</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17"/>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240</w:t>
            </w: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50,0</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Культура и кинематография</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08</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00</w:t>
            </w:r>
          </w:p>
        </w:tc>
        <w:tc>
          <w:tcPr>
            <w:tcW w:w="1459"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right="-8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6 092,5</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lastRenderedPageBreak/>
              <w:t>Другие вопросы в области культуры, кинематографии</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08</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right="-8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6 092,5</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Праздничные и социально значимые мероприятия для населения</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08</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35Е0100500</w:t>
            </w: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b/>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6 092,5</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sz w:val="24"/>
                <w:szCs w:val="24"/>
                <w:lang w:eastAsia="en-US"/>
              </w:rPr>
              <w:t>Иные закупки товаров, работ и услуг для обеспечения государственных (муниципальных) нужд</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sz w:val="24"/>
                <w:szCs w:val="24"/>
                <w:lang w:eastAsia="en-US"/>
              </w:rPr>
              <w:t>08</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8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88"/>
              <w:jc w:val="center"/>
              <w:rPr>
                <w:rFonts w:ascii="Times New Roman" w:hAnsi="Times New Roman" w:cs="Times New Roman"/>
                <w:b/>
                <w:sz w:val="24"/>
                <w:szCs w:val="24"/>
                <w:lang w:eastAsia="en-US"/>
              </w:rPr>
            </w:pPr>
            <w:r w:rsidRPr="00A45817">
              <w:rPr>
                <w:rFonts w:ascii="Times New Roman" w:hAnsi="Times New Roman" w:cs="Times New Roman"/>
                <w:sz w:val="24"/>
                <w:szCs w:val="24"/>
                <w:lang w:eastAsia="en-US"/>
              </w:rPr>
              <w:t>35Е0100500</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17"/>
              <w:jc w:val="right"/>
              <w:rPr>
                <w:rFonts w:ascii="Times New Roman" w:hAnsi="Times New Roman" w:cs="Times New Roman"/>
                <w:b/>
                <w:sz w:val="24"/>
                <w:szCs w:val="24"/>
                <w:lang w:eastAsia="en-US"/>
              </w:rPr>
            </w:pPr>
            <w:r w:rsidRPr="00A45817">
              <w:rPr>
                <w:rFonts w:ascii="Times New Roman" w:hAnsi="Times New Roman" w:cs="Times New Roman"/>
                <w:sz w:val="24"/>
                <w:szCs w:val="24"/>
                <w:lang w:eastAsia="en-US"/>
              </w:rPr>
              <w:t>240</w:t>
            </w: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6 092,5</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Социальная политика</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10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00</w:t>
            </w:r>
          </w:p>
        </w:tc>
        <w:tc>
          <w:tcPr>
            <w:tcW w:w="1459"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right="-10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331,0</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Пенсионное обеспечение</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10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01</w:t>
            </w:r>
          </w:p>
        </w:tc>
        <w:tc>
          <w:tcPr>
            <w:tcW w:w="1459"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right="-10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208,6</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Доплаты к пенсиям муниципальным служащим города Москвы</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10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01</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10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35П0101500</w:t>
            </w: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b/>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208,6</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sz w:val="24"/>
                <w:szCs w:val="24"/>
                <w:lang w:eastAsia="en-US"/>
              </w:rPr>
            </w:pPr>
            <w:r w:rsidRPr="00A45817">
              <w:rPr>
                <w:rFonts w:ascii="Times New Roman" w:hAnsi="Times New Roman" w:cs="Times New Roman"/>
                <w:sz w:val="24"/>
                <w:szCs w:val="24"/>
                <w:lang w:eastAsia="en-US"/>
              </w:rPr>
              <w:t>Иные межбюджетные трансферты</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10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01</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108"/>
              <w:jc w:val="center"/>
              <w:rPr>
                <w:rFonts w:ascii="Times New Roman" w:hAnsi="Times New Roman" w:cs="Times New Roman"/>
                <w:b/>
                <w:sz w:val="24"/>
                <w:szCs w:val="24"/>
                <w:lang w:eastAsia="en-US"/>
              </w:rPr>
            </w:pPr>
            <w:r w:rsidRPr="00A45817">
              <w:rPr>
                <w:rFonts w:ascii="Times New Roman" w:hAnsi="Times New Roman" w:cs="Times New Roman"/>
                <w:sz w:val="24"/>
                <w:szCs w:val="24"/>
                <w:lang w:eastAsia="en-US"/>
              </w:rPr>
              <w:t>35П0101500</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17"/>
              <w:jc w:val="right"/>
              <w:rPr>
                <w:rFonts w:ascii="Times New Roman" w:hAnsi="Times New Roman" w:cs="Times New Roman"/>
                <w:b/>
                <w:sz w:val="24"/>
                <w:szCs w:val="24"/>
                <w:lang w:eastAsia="en-US"/>
              </w:rPr>
            </w:pPr>
            <w:r w:rsidRPr="00A45817">
              <w:rPr>
                <w:rFonts w:ascii="Times New Roman" w:hAnsi="Times New Roman" w:cs="Times New Roman"/>
                <w:sz w:val="24"/>
                <w:szCs w:val="24"/>
                <w:lang w:eastAsia="en-US"/>
              </w:rPr>
              <w:t>540</w:t>
            </w: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208,6</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Другие вопросы в области социальной политики</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10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06</w:t>
            </w:r>
          </w:p>
        </w:tc>
        <w:tc>
          <w:tcPr>
            <w:tcW w:w="1459"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right="-108"/>
              <w:jc w:val="center"/>
              <w:rPr>
                <w:rFonts w:ascii="Times New Roman" w:hAnsi="Times New Roman" w:cs="Times New Roman"/>
                <w:b/>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b/>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122,4</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Социальные гарантии муниципальным служащим, вышедшим на пенсию</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10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06</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10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35П0101800</w:t>
            </w: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b/>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122,4</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both"/>
              <w:rPr>
                <w:rFonts w:ascii="Times New Roman" w:hAnsi="Times New Roman" w:cs="Times New Roman"/>
                <w:sz w:val="24"/>
                <w:szCs w:val="24"/>
                <w:lang w:eastAsia="en-US"/>
              </w:rPr>
            </w:pPr>
            <w:r w:rsidRPr="00A45817">
              <w:rPr>
                <w:rFonts w:ascii="Times New Roman" w:hAnsi="Times New Roman" w:cs="Times New Roman"/>
                <w:sz w:val="24"/>
                <w:szCs w:val="24"/>
                <w:lang w:eastAsia="en-US"/>
              </w:rPr>
              <w:t>Социальные выплаты гражданам, кроме публичных нормативных социальных выплат</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10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06</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10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35П0101800</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17"/>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320</w:t>
            </w: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122,4</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Средства массовой информации</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10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00</w:t>
            </w:r>
          </w:p>
        </w:tc>
        <w:tc>
          <w:tcPr>
            <w:tcW w:w="1459"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right="-10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1 600,8</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snapToGrid w:val="0"/>
                <w:sz w:val="24"/>
                <w:szCs w:val="24"/>
                <w:lang w:eastAsia="en-US"/>
              </w:rPr>
            </w:pPr>
            <w:r w:rsidRPr="00A45817">
              <w:rPr>
                <w:rFonts w:ascii="Times New Roman" w:hAnsi="Times New Roman" w:cs="Times New Roman"/>
                <w:b/>
                <w:sz w:val="24"/>
                <w:szCs w:val="24"/>
                <w:lang w:eastAsia="en-US"/>
              </w:rPr>
              <w:t>Другие вопросы в области средств массовой информации</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10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right="-10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jc w:val="right"/>
              <w:rPr>
                <w:rFonts w:ascii="Times New Roman" w:hAnsi="Times New Roman" w:cs="Times New Roman"/>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1 600,8</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Информирование жителей района</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10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35Е0100300</w:t>
            </w: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jc w:val="right"/>
              <w:rPr>
                <w:rFonts w:ascii="Times New Roman" w:hAnsi="Times New Roman" w:cs="Times New Roman"/>
                <w:b/>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1 600,8</w:t>
            </w:r>
          </w:p>
        </w:tc>
      </w:tr>
      <w:tr w:rsidR="00C476E1" w:rsidRPr="00A45817" w:rsidTr="00C476E1">
        <w:trPr>
          <w:gridAfter w:val="1"/>
          <w:wAfter w:w="11" w:type="dxa"/>
        </w:trPr>
        <w:tc>
          <w:tcPr>
            <w:tcW w:w="5671"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sz w:val="24"/>
                <w:szCs w:val="24"/>
                <w:lang w:eastAsia="en-US"/>
              </w:rPr>
              <w:t>Иные закупки товаров, работ и услуг для обеспечения государственных (муниципальных) нужд</w:t>
            </w:r>
          </w:p>
        </w:tc>
        <w:tc>
          <w:tcPr>
            <w:tcW w:w="80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10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17"/>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35Е0100300</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240</w:t>
            </w: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1 600,8</w:t>
            </w:r>
          </w:p>
        </w:tc>
      </w:tr>
      <w:tr w:rsidR="00C476E1" w:rsidRPr="00A45817" w:rsidTr="00C476E1">
        <w:tc>
          <w:tcPr>
            <w:tcW w:w="9225" w:type="dxa"/>
            <w:gridSpan w:val="6"/>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rPr>
                <w:rFonts w:ascii="Times New Roman" w:hAnsi="Times New Roman" w:cs="Times New Roman"/>
                <w:b/>
                <w:sz w:val="24"/>
                <w:szCs w:val="24"/>
                <w:lang w:eastAsia="en-US"/>
              </w:rPr>
            </w:pPr>
            <w:r w:rsidRPr="00A45817">
              <w:rPr>
                <w:rFonts w:ascii="Times New Roman" w:eastAsia="Arial Unicode MS" w:hAnsi="Times New Roman" w:cs="Times New Roman"/>
                <w:b/>
                <w:sz w:val="24"/>
                <w:szCs w:val="24"/>
                <w:lang w:eastAsia="en-US"/>
              </w:rPr>
              <w:t>ИТОГО РАСХОДОВ:</w:t>
            </w: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41 868,8</w:t>
            </w:r>
          </w:p>
        </w:tc>
      </w:tr>
    </w:tbl>
    <w:p w:rsidR="00C476E1" w:rsidRPr="00A45817" w:rsidRDefault="00C476E1" w:rsidP="00A45817">
      <w:pPr>
        <w:spacing w:after="0" w:line="240" w:lineRule="auto"/>
        <w:ind w:left="6379"/>
        <w:rPr>
          <w:rFonts w:ascii="Times New Roman" w:eastAsia="Times New Roman" w:hAnsi="Times New Roman" w:cs="Times New Roman"/>
          <w:bCs/>
          <w:sz w:val="24"/>
          <w:szCs w:val="24"/>
        </w:rPr>
      </w:pPr>
      <w:r w:rsidRPr="00A45817">
        <w:rPr>
          <w:rFonts w:ascii="Times New Roman" w:hAnsi="Times New Roman" w:cs="Times New Roman"/>
          <w:bCs/>
          <w:sz w:val="24"/>
          <w:szCs w:val="24"/>
        </w:rPr>
        <w:br w:type="page"/>
      </w:r>
      <w:r w:rsidRPr="00A45817">
        <w:rPr>
          <w:rFonts w:ascii="Times New Roman" w:hAnsi="Times New Roman" w:cs="Times New Roman"/>
          <w:bCs/>
          <w:sz w:val="24"/>
          <w:szCs w:val="24"/>
        </w:rPr>
        <w:lastRenderedPageBreak/>
        <w:t>Приложение 2</w:t>
      </w:r>
    </w:p>
    <w:p w:rsidR="00C476E1" w:rsidRPr="00A45817" w:rsidRDefault="00C476E1" w:rsidP="00A45817">
      <w:pPr>
        <w:autoSpaceDE w:val="0"/>
        <w:autoSpaceDN w:val="0"/>
        <w:adjustRightInd w:val="0"/>
        <w:spacing w:after="0" w:line="240" w:lineRule="auto"/>
        <w:ind w:left="6379"/>
        <w:jc w:val="both"/>
        <w:rPr>
          <w:rFonts w:ascii="Times New Roman" w:hAnsi="Times New Roman" w:cs="Times New Roman"/>
          <w:sz w:val="24"/>
          <w:szCs w:val="24"/>
        </w:rPr>
      </w:pPr>
      <w:r w:rsidRPr="00A45817">
        <w:rPr>
          <w:rFonts w:ascii="Times New Roman" w:hAnsi="Times New Roman" w:cs="Times New Roman"/>
          <w:bCs/>
          <w:sz w:val="24"/>
          <w:szCs w:val="24"/>
        </w:rPr>
        <w:t xml:space="preserve">к решению Совета депутатов </w:t>
      </w:r>
      <w:r w:rsidRPr="00A45817">
        <w:rPr>
          <w:rFonts w:ascii="Times New Roman" w:hAnsi="Times New Roman" w:cs="Times New Roman"/>
          <w:sz w:val="24"/>
          <w:szCs w:val="24"/>
        </w:rPr>
        <w:t xml:space="preserve">муниципального округа </w:t>
      </w:r>
      <w:proofErr w:type="spellStart"/>
      <w:r w:rsidRPr="00A45817">
        <w:rPr>
          <w:rFonts w:ascii="Times New Roman" w:hAnsi="Times New Roman" w:cs="Times New Roman"/>
          <w:bCs/>
          <w:sz w:val="24"/>
          <w:szCs w:val="24"/>
        </w:rPr>
        <w:t>Гольяново</w:t>
      </w:r>
      <w:proofErr w:type="spellEnd"/>
      <w:r w:rsidRPr="00A45817">
        <w:rPr>
          <w:rFonts w:ascii="Times New Roman" w:hAnsi="Times New Roman" w:cs="Times New Roman"/>
          <w:sz w:val="24"/>
          <w:szCs w:val="24"/>
        </w:rPr>
        <w:t xml:space="preserve"> в городе Москве</w:t>
      </w:r>
    </w:p>
    <w:p w:rsidR="00C476E1" w:rsidRPr="00A45817" w:rsidRDefault="00C476E1" w:rsidP="00A45817">
      <w:pPr>
        <w:autoSpaceDE w:val="0"/>
        <w:autoSpaceDN w:val="0"/>
        <w:adjustRightInd w:val="0"/>
        <w:spacing w:after="0" w:line="240" w:lineRule="auto"/>
        <w:ind w:left="6379"/>
        <w:jc w:val="both"/>
        <w:rPr>
          <w:rFonts w:ascii="Times New Roman" w:hAnsi="Times New Roman" w:cs="Times New Roman"/>
          <w:sz w:val="24"/>
          <w:szCs w:val="24"/>
        </w:rPr>
      </w:pPr>
      <w:r w:rsidRPr="00A45817">
        <w:rPr>
          <w:rFonts w:ascii="Times New Roman" w:hAnsi="Times New Roman" w:cs="Times New Roman"/>
          <w:sz w:val="24"/>
          <w:szCs w:val="24"/>
        </w:rPr>
        <w:t>от «25» марта 2026 года № 5/9</w:t>
      </w:r>
    </w:p>
    <w:p w:rsidR="00C476E1" w:rsidRPr="00A45817" w:rsidRDefault="00C476E1" w:rsidP="00C476E1">
      <w:pPr>
        <w:autoSpaceDE w:val="0"/>
        <w:autoSpaceDN w:val="0"/>
        <w:adjustRightInd w:val="0"/>
        <w:jc w:val="center"/>
        <w:rPr>
          <w:rFonts w:ascii="Times New Roman" w:eastAsiaTheme="minorHAnsi" w:hAnsi="Times New Roman" w:cs="Times New Roman"/>
          <w:b/>
          <w:sz w:val="24"/>
          <w:szCs w:val="24"/>
        </w:rPr>
      </w:pPr>
    </w:p>
    <w:p w:rsidR="00C476E1" w:rsidRPr="00A45817" w:rsidRDefault="00C476E1" w:rsidP="00A45817">
      <w:pPr>
        <w:autoSpaceDE w:val="0"/>
        <w:autoSpaceDN w:val="0"/>
        <w:adjustRightInd w:val="0"/>
        <w:spacing w:after="0" w:line="240" w:lineRule="auto"/>
        <w:jc w:val="center"/>
        <w:rPr>
          <w:rFonts w:ascii="Times New Roman" w:eastAsiaTheme="minorHAnsi" w:hAnsi="Times New Roman" w:cs="Times New Roman"/>
          <w:b/>
          <w:sz w:val="24"/>
          <w:szCs w:val="24"/>
        </w:rPr>
      </w:pPr>
      <w:r w:rsidRPr="00A45817">
        <w:rPr>
          <w:rFonts w:ascii="Times New Roman" w:eastAsiaTheme="minorHAnsi" w:hAnsi="Times New Roman" w:cs="Times New Roman"/>
          <w:b/>
          <w:sz w:val="24"/>
          <w:szCs w:val="24"/>
        </w:rPr>
        <w:t xml:space="preserve">Ведомственная структура расходов </w:t>
      </w:r>
    </w:p>
    <w:p w:rsidR="00C476E1" w:rsidRPr="00A45817" w:rsidRDefault="00C476E1" w:rsidP="00A45817">
      <w:pPr>
        <w:autoSpaceDE w:val="0"/>
        <w:autoSpaceDN w:val="0"/>
        <w:adjustRightInd w:val="0"/>
        <w:spacing w:after="0" w:line="240" w:lineRule="auto"/>
        <w:jc w:val="center"/>
        <w:rPr>
          <w:rFonts w:ascii="Times New Roman" w:eastAsia="Times New Roman" w:hAnsi="Times New Roman" w:cs="Times New Roman"/>
          <w:b/>
          <w:sz w:val="24"/>
          <w:szCs w:val="24"/>
        </w:rPr>
      </w:pPr>
      <w:r w:rsidRPr="00A45817">
        <w:rPr>
          <w:rFonts w:ascii="Times New Roman" w:eastAsiaTheme="minorHAnsi" w:hAnsi="Times New Roman" w:cs="Times New Roman"/>
          <w:b/>
          <w:sz w:val="24"/>
          <w:szCs w:val="24"/>
        </w:rPr>
        <w:t xml:space="preserve">бюджета </w:t>
      </w:r>
      <w:r w:rsidRPr="00A45817">
        <w:rPr>
          <w:rFonts w:ascii="Times New Roman" w:hAnsi="Times New Roman" w:cs="Times New Roman"/>
          <w:b/>
          <w:sz w:val="24"/>
          <w:szCs w:val="24"/>
        </w:rPr>
        <w:t xml:space="preserve">внутригородского муниципального образования - муниципального округа </w:t>
      </w:r>
      <w:proofErr w:type="spellStart"/>
      <w:r w:rsidRPr="00A45817">
        <w:rPr>
          <w:rFonts w:ascii="Times New Roman" w:hAnsi="Times New Roman" w:cs="Times New Roman"/>
          <w:b/>
          <w:sz w:val="24"/>
          <w:szCs w:val="24"/>
        </w:rPr>
        <w:t>Гольяново</w:t>
      </w:r>
      <w:proofErr w:type="spellEnd"/>
      <w:r w:rsidRPr="00A45817">
        <w:rPr>
          <w:rFonts w:ascii="Times New Roman" w:hAnsi="Times New Roman" w:cs="Times New Roman"/>
          <w:b/>
          <w:sz w:val="24"/>
          <w:szCs w:val="24"/>
        </w:rPr>
        <w:t xml:space="preserve"> в городе Москве на 2026 год </w:t>
      </w:r>
    </w:p>
    <w:p w:rsidR="00C476E1" w:rsidRPr="00A45817" w:rsidRDefault="00C476E1" w:rsidP="00C476E1">
      <w:pPr>
        <w:autoSpaceDE w:val="0"/>
        <w:autoSpaceDN w:val="0"/>
        <w:adjustRightInd w:val="0"/>
        <w:jc w:val="center"/>
        <w:rPr>
          <w:rFonts w:ascii="Times New Roman" w:hAnsi="Times New Roman" w:cs="Times New Roman"/>
          <w:b/>
          <w:sz w:val="24"/>
          <w:szCs w:val="24"/>
        </w:rPr>
      </w:pPr>
    </w:p>
    <w:tbl>
      <w:tblPr>
        <w:tblW w:w="10110" w:type="dxa"/>
        <w:tblInd w:w="-147" w:type="dxa"/>
        <w:tblLayout w:type="fixed"/>
        <w:tblLook w:val="04A0" w:firstRow="1" w:lastRow="0" w:firstColumn="1" w:lastColumn="0" w:noHBand="0" w:noVBand="1"/>
      </w:tblPr>
      <w:tblGrid>
        <w:gridCol w:w="4962"/>
        <w:gridCol w:w="708"/>
        <w:gridCol w:w="567"/>
        <w:gridCol w:w="567"/>
        <w:gridCol w:w="1459"/>
        <w:gridCol w:w="708"/>
        <w:gridCol w:w="1139"/>
      </w:tblGrid>
      <w:tr w:rsidR="00C476E1" w:rsidRPr="00A45817" w:rsidTr="00C476E1">
        <w:trPr>
          <w:tblHeader/>
        </w:trPr>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autoSpaceDE w:val="0"/>
              <w:autoSpaceDN w:val="0"/>
              <w:adjustRightInd w:val="0"/>
              <w:jc w:val="center"/>
              <w:rPr>
                <w:rFonts w:ascii="Times New Roman" w:hAnsi="Times New Roman" w:cs="Times New Roman"/>
                <w:b/>
                <w:sz w:val="24"/>
                <w:szCs w:val="24"/>
                <w:lang w:eastAsia="en-US"/>
              </w:rPr>
            </w:pPr>
            <w:bookmarkStart w:id="7" w:name="_Hlk192248769"/>
            <w:r w:rsidRPr="00A45817">
              <w:rPr>
                <w:rFonts w:ascii="Times New Roman" w:hAnsi="Times New Roman" w:cs="Times New Roman"/>
                <w:b/>
                <w:sz w:val="24"/>
                <w:szCs w:val="24"/>
                <w:lang w:eastAsia="en-US"/>
              </w:rPr>
              <w:t>Наименование</w:t>
            </w:r>
          </w:p>
        </w:tc>
        <w:tc>
          <w:tcPr>
            <w:tcW w:w="708" w:type="dxa"/>
            <w:tcBorders>
              <w:top w:val="single" w:sz="4" w:space="0" w:color="auto"/>
              <w:left w:val="single" w:sz="4" w:space="0" w:color="auto"/>
              <w:bottom w:val="single" w:sz="4" w:space="0" w:color="auto"/>
              <w:right w:val="single" w:sz="4" w:space="0" w:color="auto"/>
            </w:tcBorders>
            <w:hideMark/>
          </w:tcPr>
          <w:p w:rsidR="00C476E1" w:rsidRPr="00A45817" w:rsidRDefault="00C476E1">
            <w:pPr>
              <w:autoSpaceDE w:val="0"/>
              <w:autoSpaceDN w:val="0"/>
              <w:adjustRightInd w:val="0"/>
              <w:ind w:left="-109" w:right="-10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Код ведомства</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autoSpaceDE w:val="0"/>
              <w:autoSpaceDN w:val="0"/>
              <w:adjustRightInd w:val="0"/>
              <w:jc w:val="center"/>
              <w:rPr>
                <w:rFonts w:ascii="Times New Roman" w:hAnsi="Times New Roman" w:cs="Times New Roman"/>
                <w:b/>
                <w:sz w:val="24"/>
                <w:szCs w:val="24"/>
                <w:lang w:eastAsia="en-US"/>
              </w:rPr>
            </w:pPr>
            <w:proofErr w:type="spellStart"/>
            <w:r w:rsidRPr="00A45817">
              <w:rPr>
                <w:rFonts w:ascii="Times New Roman" w:hAnsi="Times New Roman" w:cs="Times New Roman"/>
                <w:b/>
                <w:sz w:val="24"/>
                <w:szCs w:val="24"/>
                <w:lang w:eastAsia="en-US"/>
              </w:rPr>
              <w:t>Рз</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autoSpaceDE w:val="0"/>
              <w:autoSpaceDN w:val="0"/>
              <w:adjustRightInd w:val="0"/>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ПР</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autoSpaceDE w:val="0"/>
              <w:autoSpaceDN w:val="0"/>
              <w:adjustRightInd w:val="0"/>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ЦСР</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autoSpaceDE w:val="0"/>
              <w:autoSpaceDN w:val="0"/>
              <w:adjustRightInd w:val="0"/>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ВР</w:t>
            </w: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autoSpaceDE w:val="0"/>
              <w:autoSpaceDN w:val="0"/>
              <w:adjustRightInd w:val="0"/>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Сумма (тыс. рублей)</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hideMark/>
          </w:tcPr>
          <w:p w:rsidR="00C476E1" w:rsidRPr="00A45817" w:rsidRDefault="00C476E1">
            <w:pPr>
              <w:autoSpaceDE w:val="0"/>
              <w:autoSpaceDN w:val="0"/>
              <w:adjustRightInd w:val="0"/>
              <w:ind w:left="-109" w:right="-10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00</w:t>
            </w:r>
          </w:p>
        </w:tc>
        <w:tc>
          <w:tcPr>
            <w:tcW w:w="1459"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b/>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08" w:right="-54"/>
              <w:jc w:val="right"/>
              <w:rPr>
                <w:rFonts w:ascii="Times New Roman" w:hAnsi="Times New Roman" w:cs="Times New Roman"/>
                <w:b/>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autoSpaceDE w:val="0"/>
              <w:autoSpaceDN w:val="0"/>
              <w:adjustRightInd w:val="0"/>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33 794,5</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Функционирование высшего должностного лица субъекта Российской Федерации и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02</w:t>
            </w:r>
          </w:p>
        </w:tc>
        <w:tc>
          <w:tcPr>
            <w:tcW w:w="1459"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jc w:val="right"/>
              <w:rPr>
                <w:rFonts w:ascii="Times New Roman" w:hAnsi="Times New Roman" w:cs="Times New Roman"/>
                <w:b/>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autoSpaceDE w:val="0"/>
              <w:autoSpaceDN w:val="0"/>
              <w:adjustRightInd w:val="0"/>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6 966,9</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Глава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02</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17"/>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31А0100100</w:t>
            </w: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jc w:val="right"/>
              <w:rPr>
                <w:rFonts w:ascii="Times New Roman" w:hAnsi="Times New Roman" w:cs="Times New Roman"/>
                <w:b/>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6 615,8</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sz w:val="24"/>
                <w:szCs w:val="24"/>
                <w:lang w:eastAsia="en-US"/>
              </w:rPr>
            </w:pPr>
            <w:r w:rsidRPr="00A45817">
              <w:rPr>
                <w:rFonts w:ascii="Times New Roman" w:hAnsi="Times New Roman" w:cs="Times New Roman"/>
                <w:sz w:val="24"/>
                <w:szCs w:val="24"/>
                <w:lang w:eastAsia="en-US"/>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02</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31А0100100</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17"/>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120</w:t>
            </w: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6 569,3</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sz w:val="24"/>
                <w:szCs w:val="24"/>
                <w:lang w:eastAsia="en-US"/>
              </w:rPr>
            </w:pPr>
            <w:r w:rsidRPr="00A45817">
              <w:rPr>
                <w:rFonts w:ascii="Times New Roman" w:hAnsi="Times New Roman" w:cs="Times New Roman"/>
                <w:sz w:val="24"/>
                <w:szCs w:val="24"/>
                <w:lang w:eastAsia="en-US"/>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02</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31А0100100</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17"/>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240</w:t>
            </w: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46,5</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Прочие расходы в сфере здравоохранения</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02</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35Г0101100</w:t>
            </w: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351,1</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sz w:val="24"/>
                <w:szCs w:val="24"/>
                <w:lang w:eastAsia="en-US"/>
              </w:rPr>
            </w:pPr>
            <w:r w:rsidRPr="00A45817">
              <w:rPr>
                <w:rFonts w:ascii="Times New Roman" w:hAnsi="Times New Roman" w:cs="Times New Roman"/>
                <w:sz w:val="24"/>
                <w:szCs w:val="24"/>
                <w:lang w:eastAsia="en-US"/>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right="-8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02</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right="-8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35Г0101100</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17"/>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120</w:t>
            </w: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351,1</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03</w:t>
            </w:r>
          </w:p>
        </w:tc>
        <w:tc>
          <w:tcPr>
            <w:tcW w:w="1459"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08" w:right="-8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3 571,8</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Депутаты Совета депутатов внутригородского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03</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31А0100200</w:t>
            </w: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b/>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271,8</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sz w:val="24"/>
                <w:szCs w:val="24"/>
                <w:lang w:eastAsia="en-US"/>
              </w:rPr>
            </w:pPr>
            <w:r w:rsidRPr="00A45817">
              <w:rPr>
                <w:rFonts w:ascii="Times New Roman" w:hAnsi="Times New Roman" w:cs="Times New Roman"/>
                <w:sz w:val="24"/>
                <w:szCs w:val="24"/>
                <w:lang w:eastAsia="en-US"/>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03</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31А0100200</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17"/>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240</w:t>
            </w: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271,8</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sz w:val="24"/>
                <w:szCs w:val="24"/>
                <w:lang w:eastAsia="en-US"/>
              </w:rPr>
            </w:pPr>
            <w:r w:rsidRPr="00A45817">
              <w:rPr>
                <w:rFonts w:ascii="Times New Roman" w:hAnsi="Times New Roman" w:cs="Times New Roman"/>
                <w:b/>
                <w:bCs/>
                <w:sz w:val="24"/>
                <w:szCs w:val="24"/>
                <w:lang w:eastAsia="en-US"/>
              </w:rPr>
              <w:t>03</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sz w:val="24"/>
                <w:szCs w:val="24"/>
                <w:lang w:eastAsia="en-US"/>
              </w:rPr>
            </w:pPr>
            <w:r w:rsidRPr="00A45817">
              <w:rPr>
                <w:rFonts w:ascii="Times New Roman" w:hAnsi="Times New Roman" w:cs="Times New Roman"/>
                <w:b/>
                <w:bCs/>
                <w:sz w:val="24"/>
                <w:szCs w:val="24"/>
                <w:lang w:eastAsia="en-US"/>
              </w:rPr>
              <w:t>33А0400100</w:t>
            </w: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3 300,0</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sz w:val="24"/>
                <w:szCs w:val="24"/>
                <w:lang w:eastAsia="en-US"/>
              </w:rPr>
            </w:pPr>
            <w:r w:rsidRPr="00A45817">
              <w:rPr>
                <w:rFonts w:ascii="Times New Roman" w:hAnsi="Times New Roman" w:cs="Times New Roman"/>
                <w:sz w:val="24"/>
                <w:szCs w:val="24"/>
                <w:lang w:eastAsia="en-US"/>
              </w:rPr>
              <w:lastRenderedPageBreak/>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sz w:val="24"/>
                <w:szCs w:val="24"/>
                <w:lang w:eastAsia="en-US"/>
              </w:rPr>
            </w:pPr>
            <w:r w:rsidRPr="00A45817">
              <w:rPr>
                <w:rFonts w:ascii="Times New Roman" w:hAnsi="Times New Roman" w:cs="Times New Roman"/>
                <w:bCs/>
                <w:sz w:val="24"/>
                <w:szCs w:val="24"/>
                <w:lang w:eastAsia="en-US"/>
              </w:rPr>
              <w:t>03</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sz w:val="24"/>
                <w:szCs w:val="24"/>
                <w:lang w:eastAsia="en-US"/>
              </w:rPr>
            </w:pPr>
            <w:r w:rsidRPr="00A45817">
              <w:rPr>
                <w:rFonts w:ascii="Times New Roman" w:hAnsi="Times New Roman" w:cs="Times New Roman"/>
                <w:bCs/>
                <w:sz w:val="24"/>
                <w:szCs w:val="24"/>
                <w:lang w:eastAsia="en-US"/>
              </w:rPr>
              <w:t>33А0400100</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17"/>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120</w:t>
            </w: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3 300,0</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08" w:right="-8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jc w:val="right"/>
              <w:rPr>
                <w:rFonts w:ascii="Times New Roman" w:hAnsi="Times New Roman" w:cs="Times New Roman"/>
                <w:b/>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22 998,8</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Обеспечение деятельности администрации /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08"/>
              <w:jc w:val="right"/>
              <w:rPr>
                <w:rFonts w:ascii="Times New Roman" w:hAnsi="Times New Roman" w:cs="Times New Roman"/>
                <w:b/>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22 686,8</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sz w:val="24"/>
                <w:szCs w:val="24"/>
                <w:lang w:eastAsia="en-US"/>
              </w:rPr>
            </w:pPr>
            <w:r w:rsidRPr="00A45817">
              <w:rPr>
                <w:rFonts w:ascii="Times New Roman" w:hAnsi="Times New Roman" w:cs="Times New Roman"/>
                <w:sz w:val="24"/>
                <w:szCs w:val="24"/>
                <w:lang w:eastAsia="en-US"/>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right="-8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17"/>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31Б0100500</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120</w:t>
            </w: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17 286,6</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sz w:val="24"/>
                <w:szCs w:val="24"/>
                <w:lang w:eastAsia="en-US"/>
              </w:rPr>
            </w:pPr>
            <w:r w:rsidRPr="00A45817">
              <w:rPr>
                <w:rFonts w:ascii="Times New Roman" w:hAnsi="Times New Roman" w:cs="Times New Roman"/>
                <w:sz w:val="24"/>
                <w:szCs w:val="24"/>
                <w:lang w:eastAsia="en-US"/>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right="-8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right="-8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31Б0100500</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17"/>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240</w:t>
            </w: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5 400,2</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Прочие расходы в сфере здравоохранения</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35Г0101100</w:t>
            </w: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312,0</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sz w:val="24"/>
                <w:szCs w:val="24"/>
                <w:lang w:eastAsia="en-US"/>
              </w:rPr>
            </w:pPr>
            <w:r w:rsidRPr="00A45817">
              <w:rPr>
                <w:rFonts w:ascii="Times New Roman" w:hAnsi="Times New Roman" w:cs="Times New Roman"/>
                <w:sz w:val="24"/>
                <w:szCs w:val="24"/>
                <w:lang w:eastAsia="en-US"/>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right="-8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right="-8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35Г0101100</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17"/>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120</w:t>
            </w: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312,0</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Резервные фонды</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11</w:t>
            </w:r>
          </w:p>
        </w:tc>
        <w:tc>
          <w:tcPr>
            <w:tcW w:w="1459"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08" w:right="-8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27,7</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Резервный фонд, предусмотренный органами местного самоуправления</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67"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11</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8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32А0100000</w:t>
            </w: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27,7</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sz w:val="24"/>
                <w:szCs w:val="24"/>
                <w:lang w:eastAsia="en-US"/>
              </w:rPr>
              <w:t>Резервные средства</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65" w:right="-8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11</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65" w:right="-88"/>
              <w:jc w:val="center"/>
              <w:rPr>
                <w:rFonts w:ascii="Times New Roman" w:hAnsi="Times New Roman" w:cs="Times New Roman"/>
                <w:b/>
                <w:sz w:val="24"/>
                <w:szCs w:val="24"/>
                <w:lang w:eastAsia="en-US"/>
              </w:rPr>
            </w:pPr>
            <w:r w:rsidRPr="00A45817">
              <w:rPr>
                <w:rFonts w:ascii="Times New Roman" w:hAnsi="Times New Roman" w:cs="Times New Roman"/>
                <w:sz w:val="24"/>
                <w:szCs w:val="24"/>
                <w:lang w:eastAsia="en-US"/>
              </w:rPr>
              <w:t>32А0100000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17"/>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870</w:t>
            </w: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27,7</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Другие 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65"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13</w:t>
            </w:r>
          </w:p>
        </w:tc>
        <w:tc>
          <w:tcPr>
            <w:tcW w:w="1459"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65" w:right="-8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229,3</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Уплата членских взносов на осуществление деятельности Совета муниципальных образований города Москвы</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13</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8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31Б0100400</w:t>
            </w: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229,3</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both"/>
              <w:rPr>
                <w:rFonts w:ascii="Times New Roman" w:hAnsi="Times New Roman" w:cs="Times New Roman"/>
                <w:b/>
                <w:sz w:val="24"/>
                <w:szCs w:val="24"/>
                <w:lang w:eastAsia="en-US"/>
              </w:rPr>
            </w:pPr>
            <w:r w:rsidRPr="00A45817">
              <w:rPr>
                <w:rFonts w:ascii="Times New Roman" w:hAnsi="Times New Roman" w:cs="Times New Roman"/>
                <w:sz w:val="24"/>
                <w:szCs w:val="24"/>
                <w:lang w:eastAsia="en-US"/>
              </w:rPr>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8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13</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88"/>
              <w:jc w:val="center"/>
              <w:rPr>
                <w:rFonts w:ascii="Times New Roman" w:hAnsi="Times New Roman" w:cs="Times New Roman"/>
                <w:b/>
                <w:sz w:val="24"/>
                <w:szCs w:val="24"/>
                <w:lang w:eastAsia="en-US"/>
              </w:rPr>
            </w:pPr>
            <w:r w:rsidRPr="00A45817">
              <w:rPr>
                <w:rFonts w:ascii="Times New Roman" w:hAnsi="Times New Roman" w:cs="Times New Roman"/>
                <w:sz w:val="24"/>
                <w:szCs w:val="24"/>
                <w:lang w:eastAsia="en-US"/>
              </w:rPr>
              <w:t>31Б0100400</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17"/>
              <w:jc w:val="right"/>
              <w:rPr>
                <w:rFonts w:ascii="Times New Roman" w:hAnsi="Times New Roman" w:cs="Times New Roman"/>
                <w:b/>
                <w:sz w:val="24"/>
                <w:szCs w:val="24"/>
                <w:lang w:eastAsia="en-US"/>
              </w:rPr>
            </w:pPr>
            <w:r w:rsidRPr="00A45817">
              <w:rPr>
                <w:rFonts w:ascii="Times New Roman" w:hAnsi="Times New Roman" w:cs="Times New Roman"/>
                <w:sz w:val="24"/>
                <w:szCs w:val="24"/>
                <w:lang w:eastAsia="en-US"/>
              </w:rPr>
              <w:t>850</w:t>
            </w: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229,3</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Образование</w:t>
            </w:r>
          </w:p>
        </w:tc>
        <w:tc>
          <w:tcPr>
            <w:tcW w:w="708" w:type="dxa"/>
            <w:tcBorders>
              <w:top w:val="single" w:sz="4" w:space="0" w:color="auto"/>
              <w:left w:val="single" w:sz="4" w:space="0" w:color="auto"/>
              <w:bottom w:val="single" w:sz="4" w:space="0" w:color="auto"/>
              <w:right w:val="single" w:sz="4" w:space="0" w:color="auto"/>
            </w:tcBorders>
            <w:hideMark/>
          </w:tcPr>
          <w:p w:rsidR="00C476E1" w:rsidRPr="00A45817" w:rsidRDefault="00C476E1">
            <w:pPr>
              <w:autoSpaceDE w:val="0"/>
              <w:autoSpaceDN w:val="0"/>
              <w:adjustRightInd w:val="0"/>
              <w:ind w:left="-109" w:right="-10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07</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00</w:t>
            </w:r>
          </w:p>
        </w:tc>
        <w:tc>
          <w:tcPr>
            <w:tcW w:w="1459"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right="-8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50,0</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Профессиональная подготовка, переподготовка и повышение квалификации</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07</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05</w:t>
            </w:r>
          </w:p>
        </w:tc>
        <w:tc>
          <w:tcPr>
            <w:tcW w:w="1459"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right="-8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50,0</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both"/>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 xml:space="preserve">Обеспечение деятельности администрации / аппарата Совета депутатов внутригородского муниципального образования в части содержания </w:t>
            </w:r>
            <w:r w:rsidRPr="00A45817">
              <w:rPr>
                <w:rFonts w:ascii="Times New Roman" w:hAnsi="Times New Roman" w:cs="Times New Roman"/>
                <w:b/>
                <w:sz w:val="24"/>
                <w:szCs w:val="24"/>
                <w:lang w:eastAsia="en-US"/>
              </w:rPr>
              <w:lastRenderedPageBreak/>
              <w:t>муниципальных служащих для решения вопросов местного значения</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lastRenderedPageBreak/>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07</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05</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08"/>
              <w:jc w:val="right"/>
              <w:rPr>
                <w:rFonts w:ascii="Times New Roman" w:hAnsi="Times New Roman" w:cs="Times New Roman"/>
                <w:b/>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50,0</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sz w:val="24"/>
                <w:szCs w:val="24"/>
                <w:lang w:eastAsia="en-US"/>
              </w:rPr>
            </w:pPr>
            <w:r w:rsidRPr="00A45817">
              <w:rPr>
                <w:rFonts w:ascii="Times New Roman" w:hAnsi="Times New Roman" w:cs="Times New Roman"/>
                <w:sz w:val="24"/>
                <w:szCs w:val="24"/>
                <w:lang w:eastAsia="en-US"/>
              </w:rPr>
              <w:lastRenderedPageBreak/>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07</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right="-8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05</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17"/>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31Б0100500</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08"/>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240</w:t>
            </w: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50,0</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Культура и кинематография</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08</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00</w:t>
            </w:r>
          </w:p>
        </w:tc>
        <w:tc>
          <w:tcPr>
            <w:tcW w:w="1459"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right="-8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6 092,5</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Другие вопросы в области культуры, кинематографии</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08</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right="-8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6 092,5</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Праздничные и социально значимые мероприятия для населения</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08</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8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35Е0100500</w:t>
            </w: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b/>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6 092,5</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sz w:val="24"/>
                <w:szCs w:val="24"/>
                <w:lang w:eastAsia="en-US"/>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sz w:val="24"/>
                <w:szCs w:val="24"/>
                <w:lang w:eastAsia="en-US"/>
              </w:rPr>
              <w:t>08</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8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88"/>
              <w:jc w:val="center"/>
              <w:rPr>
                <w:rFonts w:ascii="Times New Roman" w:hAnsi="Times New Roman" w:cs="Times New Roman"/>
                <w:b/>
                <w:sz w:val="24"/>
                <w:szCs w:val="24"/>
                <w:lang w:eastAsia="en-US"/>
              </w:rPr>
            </w:pPr>
            <w:r w:rsidRPr="00A45817">
              <w:rPr>
                <w:rFonts w:ascii="Times New Roman" w:hAnsi="Times New Roman" w:cs="Times New Roman"/>
                <w:sz w:val="24"/>
                <w:szCs w:val="24"/>
                <w:lang w:eastAsia="en-US"/>
              </w:rPr>
              <w:t>35Е0100500</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17"/>
              <w:jc w:val="right"/>
              <w:rPr>
                <w:rFonts w:ascii="Times New Roman" w:hAnsi="Times New Roman" w:cs="Times New Roman"/>
                <w:b/>
                <w:sz w:val="24"/>
                <w:szCs w:val="24"/>
                <w:lang w:eastAsia="en-US"/>
              </w:rPr>
            </w:pPr>
            <w:r w:rsidRPr="00A45817">
              <w:rPr>
                <w:rFonts w:ascii="Times New Roman" w:hAnsi="Times New Roman" w:cs="Times New Roman"/>
                <w:sz w:val="24"/>
                <w:szCs w:val="24"/>
                <w:lang w:eastAsia="en-US"/>
              </w:rPr>
              <w:t>240</w:t>
            </w: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6 092,5</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Социальная политика</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10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00</w:t>
            </w:r>
          </w:p>
        </w:tc>
        <w:tc>
          <w:tcPr>
            <w:tcW w:w="1459"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right="-10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331,0</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Пенсионное обеспечение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10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01</w:t>
            </w:r>
          </w:p>
        </w:tc>
        <w:tc>
          <w:tcPr>
            <w:tcW w:w="1459"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right="-10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208,6</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Доплаты к пенсиям муниципальным служащим города Москвы</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10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01</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10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35П0101500</w:t>
            </w: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b/>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208,6</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sz w:val="24"/>
                <w:szCs w:val="24"/>
                <w:lang w:eastAsia="en-US"/>
              </w:rPr>
            </w:pPr>
            <w:r w:rsidRPr="00A45817">
              <w:rPr>
                <w:rFonts w:ascii="Times New Roman" w:hAnsi="Times New Roman" w:cs="Times New Roman"/>
                <w:sz w:val="24"/>
                <w:szCs w:val="24"/>
                <w:lang w:eastAsia="en-US"/>
              </w:rPr>
              <w:t>Иные межбюджетные трансферты</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10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01</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108"/>
              <w:jc w:val="center"/>
              <w:rPr>
                <w:rFonts w:ascii="Times New Roman" w:hAnsi="Times New Roman" w:cs="Times New Roman"/>
                <w:b/>
                <w:sz w:val="24"/>
                <w:szCs w:val="24"/>
                <w:lang w:eastAsia="en-US"/>
              </w:rPr>
            </w:pPr>
            <w:r w:rsidRPr="00A45817">
              <w:rPr>
                <w:rFonts w:ascii="Times New Roman" w:hAnsi="Times New Roman" w:cs="Times New Roman"/>
                <w:sz w:val="24"/>
                <w:szCs w:val="24"/>
                <w:lang w:eastAsia="en-US"/>
              </w:rPr>
              <w:t>35П0101500</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17"/>
              <w:jc w:val="right"/>
              <w:rPr>
                <w:rFonts w:ascii="Times New Roman" w:hAnsi="Times New Roman" w:cs="Times New Roman"/>
                <w:b/>
                <w:sz w:val="24"/>
                <w:szCs w:val="24"/>
                <w:lang w:eastAsia="en-US"/>
              </w:rPr>
            </w:pPr>
            <w:r w:rsidRPr="00A45817">
              <w:rPr>
                <w:rFonts w:ascii="Times New Roman" w:hAnsi="Times New Roman" w:cs="Times New Roman"/>
                <w:sz w:val="24"/>
                <w:szCs w:val="24"/>
                <w:lang w:eastAsia="en-US"/>
              </w:rPr>
              <w:t>540</w:t>
            </w: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208,6</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Другие вопросы в области социальной политики</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10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06</w:t>
            </w:r>
          </w:p>
        </w:tc>
        <w:tc>
          <w:tcPr>
            <w:tcW w:w="1459"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right="-108"/>
              <w:jc w:val="center"/>
              <w:rPr>
                <w:rFonts w:ascii="Times New Roman" w:hAnsi="Times New Roman" w:cs="Times New Roman"/>
                <w:b/>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b/>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122,4</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Социальные гарантии муниципальным служащим, вышедшим на пенсию</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10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06</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10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35П0101800</w:t>
            </w: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b/>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122,4</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both"/>
              <w:rPr>
                <w:rFonts w:ascii="Times New Roman" w:hAnsi="Times New Roman" w:cs="Times New Roman"/>
                <w:sz w:val="24"/>
                <w:szCs w:val="24"/>
                <w:lang w:eastAsia="en-US"/>
              </w:rPr>
            </w:pPr>
            <w:r w:rsidRPr="00A45817">
              <w:rPr>
                <w:rFonts w:ascii="Times New Roman" w:hAnsi="Times New Roman" w:cs="Times New Roman"/>
                <w:sz w:val="24"/>
                <w:szCs w:val="24"/>
                <w:lang w:eastAsia="en-US"/>
              </w:rPr>
              <w:t>Социальные выплаты гражданам, кроме публичных нормативных социальных выплат</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10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06</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10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35П0101800</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17"/>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320</w:t>
            </w: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122,4</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Средства массовой информации</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10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00</w:t>
            </w:r>
          </w:p>
        </w:tc>
        <w:tc>
          <w:tcPr>
            <w:tcW w:w="1459"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right="-10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left="-117"/>
              <w:jc w:val="right"/>
              <w:rPr>
                <w:rFonts w:ascii="Times New Roman" w:hAnsi="Times New Roman" w:cs="Times New Roman"/>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1 600,8</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snapToGrid w:val="0"/>
                <w:sz w:val="24"/>
                <w:szCs w:val="24"/>
                <w:lang w:eastAsia="en-US"/>
              </w:rPr>
            </w:pPr>
            <w:r w:rsidRPr="00A45817">
              <w:rPr>
                <w:rFonts w:ascii="Times New Roman" w:hAnsi="Times New Roman" w:cs="Times New Roman"/>
                <w:b/>
                <w:sz w:val="24"/>
                <w:szCs w:val="24"/>
                <w:lang w:eastAsia="en-US"/>
              </w:rPr>
              <w:t>Другие вопросы в области средств массовой информации</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10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ind w:right="-10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jc w:val="right"/>
              <w:rPr>
                <w:rFonts w:ascii="Times New Roman" w:hAnsi="Times New Roman" w:cs="Times New Roman"/>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1 600,8</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Информирование жителей района</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108"/>
              <w:jc w:val="center"/>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35Е0100300</w:t>
            </w:r>
          </w:p>
        </w:tc>
        <w:tc>
          <w:tcPr>
            <w:tcW w:w="708" w:type="dxa"/>
            <w:tcBorders>
              <w:top w:val="single" w:sz="4" w:space="0" w:color="auto"/>
              <w:left w:val="single" w:sz="4" w:space="0" w:color="auto"/>
              <w:bottom w:val="single" w:sz="4" w:space="0" w:color="auto"/>
              <w:right w:val="single" w:sz="4" w:space="0" w:color="auto"/>
            </w:tcBorders>
            <w:vAlign w:val="center"/>
          </w:tcPr>
          <w:p w:rsidR="00C476E1" w:rsidRPr="00A45817" w:rsidRDefault="00C476E1">
            <w:pPr>
              <w:spacing w:line="216" w:lineRule="auto"/>
              <w:jc w:val="right"/>
              <w:rPr>
                <w:rFonts w:ascii="Times New Roman" w:hAnsi="Times New Roman" w:cs="Times New Roman"/>
                <w:b/>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b/>
                <w:sz w:val="24"/>
                <w:szCs w:val="24"/>
                <w:lang w:eastAsia="en-US"/>
              </w:rPr>
            </w:pPr>
            <w:r w:rsidRPr="00A45817">
              <w:rPr>
                <w:rFonts w:ascii="Times New Roman" w:hAnsi="Times New Roman" w:cs="Times New Roman"/>
                <w:b/>
                <w:sz w:val="24"/>
                <w:szCs w:val="24"/>
                <w:lang w:eastAsia="en-US"/>
              </w:rPr>
              <w:t>1 600,8</w:t>
            </w:r>
          </w:p>
        </w:tc>
      </w:tr>
      <w:tr w:rsidR="00C476E1" w:rsidRPr="00A45817" w:rsidTr="00C476E1">
        <w:tc>
          <w:tcPr>
            <w:tcW w:w="4962"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both"/>
              <w:rPr>
                <w:rFonts w:ascii="Times New Roman" w:hAnsi="Times New Roman" w:cs="Times New Roman"/>
                <w:b/>
                <w:sz w:val="24"/>
                <w:szCs w:val="24"/>
                <w:lang w:eastAsia="en-US"/>
              </w:rPr>
            </w:pPr>
            <w:r w:rsidRPr="00A45817">
              <w:rPr>
                <w:rFonts w:ascii="Times New Roman" w:hAnsi="Times New Roman" w:cs="Times New Roman"/>
                <w:sz w:val="24"/>
                <w:szCs w:val="24"/>
                <w:lang w:eastAsia="en-US"/>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ind w:left="-108" w:right="-108"/>
              <w:jc w:val="center"/>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center"/>
              <w:rPr>
                <w:rFonts w:ascii="Times New Roman" w:hAnsi="Times New Roman" w:cs="Times New Roman"/>
                <w:b/>
                <w:sz w:val="24"/>
                <w:szCs w:val="24"/>
                <w:lang w:eastAsia="en-US"/>
              </w:rPr>
            </w:pPr>
            <w:r w:rsidRPr="00A45817">
              <w:rPr>
                <w:rFonts w:ascii="Times New Roman" w:hAnsi="Times New Roman" w:cs="Times New Roman"/>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right="-108"/>
              <w:jc w:val="center"/>
              <w:rPr>
                <w:rFonts w:ascii="Times New Roman" w:hAnsi="Times New Roman" w:cs="Times New Roman"/>
                <w:sz w:val="24"/>
                <w:szCs w:val="24"/>
                <w:lang w:eastAsia="en-US"/>
              </w:rPr>
            </w:pPr>
            <w:r w:rsidRPr="00A45817">
              <w:rPr>
                <w:rFonts w:ascii="Times New Roman" w:hAnsi="Times New Roman" w:cs="Times New Roman"/>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ind w:left="-117"/>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35Е0100300</w:t>
            </w:r>
          </w:p>
        </w:tc>
        <w:tc>
          <w:tcPr>
            <w:tcW w:w="708"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240</w:t>
            </w: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sz w:val="24"/>
                <w:szCs w:val="24"/>
                <w:lang w:eastAsia="en-US"/>
              </w:rPr>
            </w:pPr>
            <w:r w:rsidRPr="00A45817">
              <w:rPr>
                <w:rFonts w:ascii="Times New Roman" w:hAnsi="Times New Roman" w:cs="Times New Roman"/>
                <w:sz w:val="24"/>
                <w:szCs w:val="24"/>
                <w:lang w:eastAsia="en-US"/>
              </w:rPr>
              <w:t>1 600,8</w:t>
            </w:r>
          </w:p>
        </w:tc>
      </w:tr>
      <w:tr w:rsidR="00C476E1" w:rsidRPr="00A45817" w:rsidTr="00C476E1">
        <w:tc>
          <w:tcPr>
            <w:tcW w:w="8971" w:type="dxa"/>
            <w:gridSpan w:val="6"/>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16" w:lineRule="auto"/>
              <w:rPr>
                <w:rFonts w:ascii="Times New Roman" w:hAnsi="Times New Roman" w:cs="Times New Roman"/>
                <w:sz w:val="24"/>
                <w:szCs w:val="24"/>
                <w:lang w:eastAsia="en-US"/>
              </w:rPr>
            </w:pPr>
            <w:r w:rsidRPr="00A45817">
              <w:rPr>
                <w:rFonts w:ascii="Times New Roman" w:eastAsia="Arial Unicode MS" w:hAnsi="Times New Roman" w:cs="Times New Roman"/>
                <w:b/>
                <w:sz w:val="24"/>
                <w:szCs w:val="24"/>
                <w:lang w:eastAsia="en-US"/>
              </w:rPr>
              <w:t>ИТОГО РАСХОДОВ:</w:t>
            </w:r>
          </w:p>
        </w:tc>
        <w:tc>
          <w:tcPr>
            <w:tcW w:w="1139"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right"/>
              <w:rPr>
                <w:rFonts w:ascii="Times New Roman" w:hAnsi="Times New Roman" w:cs="Times New Roman"/>
                <w:sz w:val="24"/>
                <w:szCs w:val="24"/>
                <w:lang w:eastAsia="en-US"/>
              </w:rPr>
            </w:pPr>
            <w:r w:rsidRPr="00A45817">
              <w:rPr>
                <w:rFonts w:ascii="Times New Roman" w:hAnsi="Times New Roman" w:cs="Times New Roman"/>
                <w:b/>
                <w:sz w:val="24"/>
                <w:szCs w:val="24"/>
                <w:lang w:eastAsia="en-US"/>
              </w:rPr>
              <w:t>41 868,8</w:t>
            </w:r>
          </w:p>
        </w:tc>
      </w:tr>
      <w:bookmarkEnd w:id="0"/>
      <w:bookmarkEnd w:id="7"/>
    </w:tbl>
    <w:p w:rsidR="00C476E1" w:rsidRPr="00A45817" w:rsidRDefault="00C476E1" w:rsidP="00C476E1">
      <w:pPr>
        <w:spacing w:after="200" w:line="276" w:lineRule="auto"/>
        <w:rPr>
          <w:rFonts w:ascii="Times New Roman" w:eastAsia="Times New Roman" w:hAnsi="Times New Roman" w:cs="Times New Roman"/>
          <w:bCs/>
          <w:sz w:val="24"/>
          <w:szCs w:val="24"/>
        </w:rPr>
      </w:pPr>
    </w:p>
    <w:p w:rsidR="00C476E1" w:rsidRPr="00A45817" w:rsidRDefault="00C476E1" w:rsidP="00C476E1">
      <w:pPr>
        <w:spacing w:after="200" w:line="276" w:lineRule="auto"/>
        <w:rPr>
          <w:rFonts w:ascii="Times New Roman" w:hAnsi="Times New Roman" w:cs="Times New Roman"/>
          <w:bCs/>
          <w:sz w:val="24"/>
          <w:szCs w:val="24"/>
        </w:rPr>
      </w:pPr>
      <w:r w:rsidRPr="00A45817">
        <w:rPr>
          <w:rFonts w:ascii="Times New Roman" w:hAnsi="Times New Roman" w:cs="Times New Roman"/>
          <w:bCs/>
          <w:sz w:val="24"/>
          <w:szCs w:val="24"/>
        </w:rPr>
        <w:br w:type="page"/>
      </w:r>
    </w:p>
    <w:p w:rsidR="00C476E1" w:rsidRPr="00A45817" w:rsidRDefault="00C476E1" w:rsidP="00A45817">
      <w:pPr>
        <w:spacing w:after="0" w:line="240" w:lineRule="auto"/>
        <w:ind w:left="6379"/>
        <w:rPr>
          <w:rFonts w:ascii="Times New Roman" w:hAnsi="Times New Roman" w:cs="Times New Roman"/>
          <w:bCs/>
          <w:sz w:val="24"/>
          <w:szCs w:val="24"/>
        </w:rPr>
      </w:pPr>
      <w:r w:rsidRPr="00A45817">
        <w:rPr>
          <w:rFonts w:ascii="Times New Roman" w:hAnsi="Times New Roman" w:cs="Times New Roman"/>
          <w:bCs/>
          <w:sz w:val="24"/>
          <w:szCs w:val="24"/>
        </w:rPr>
        <w:lastRenderedPageBreak/>
        <w:t>Приложение 3</w:t>
      </w:r>
    </w:p>
    <w:p w:rsidR="00C476E1" w:rsidRPr="00A45817" w:rsidRDefault="00C476E1" w:rsidP="00A45817">
      <w:pPr>
        <w:autoSpaceDE w:val="0"/>
        <w:autoSpaceDN w:val="0"/>
        <w:adjustRightInd w:val="0"/>
        <w:spacing w:after="0" w:line="240" w:lineRule="auto"/>
        <w:ind w:left="6379"/>
        <w:jc w:val="both"/>
        <w:rPr>
          <w:rFonts w:ascii="Times New Roman" w:hAnsi="Times New Roman" w:cs="Times New Roman"/>
          <w:sz w:val="24"/>
          <w:szCs w:val="24"/>
        </w:rPr>
      </w:pPr>
      <w:r w:rsidRPr="00A45817">
        <w:rPr>
          <w:rFonts w:ascii="Times New Roman" w:hAnsi="Times New Roman" w:cs="Times New Roman"/>
          <w:bCs/>
          <w:sz w:val="24"/>
          <w:szCs w:val="24"/>
        </w:rPr>
        <w:t xml:space="preserve">к решению Совета депутатов </w:t>
      </w:r>
      <w:r w:rsidRPr="00A45817">
        <w:rPr>
          <w:rFonts w:ascii="Times New Roman" w:hAnsi="Times New Roman" w:cs="Times New Roman"/>
          <w:sz w:val="24"/>
          <w:szCs w:val="24"/>
        </w:rPr>
        <w:t xml:space="preserve">муниципального округа </w:t>
      </w:r>
      <w:proofErr w:type="spellStart"/>
      <w:r w:rsidRPr="00A45817">
        <w:rPr>
          <w:rFonts w:ascii="Times New Roman" w:hAnsi="Times New Roman" w:cs="Times New Roman"/>
          <w:bCs/>
          <w:sz w:val="24"/>
          <w:szCs w:val="24"/>
        </w:rPr>
        <w:t>Гольяново</w:t>
      </w:r>
      <w:proofErr w:type="spellEnd"/>
      <w:r w:rsidRPr="00A45817">
        <w:rPr>
          <w:rFonts w:ascii="Times New Roman" w:hAnsi="Times New Roman" w:cs="Times New Roman"/>
          <w:sz w:val="24"/>
          <w:szCs w:val="24"/>
        </w:rPr>
        <w:t xml:space="preserve"> в городе Москве</w:t>
      </w:r>
    </w:p>
    <w:p w:rsidR="00C476E1" w:rsidRPr="00A45817" w:rsidRDefault="00C476E1" w:rsidP="00A45817">
      <w:pPr>
        <w:autoSpaceDE w:val="0"/>
        <w:autoSpaceDN w:val="0"/>
        <w:adjustRightInd w:val="0"/>
        <w:spacing w:after="0" w:line="240" w:lineRule="auto"/>
        <w:ind w:left="6379"/>
        <w:jc w:val="both"/>
        <w:rPr>
          <w:rFonts w:ascii="Times New Roman" w:hAnsi="Times New Roman" w:cs="Times New Roman"/>
          <w:sz w:val="24"/>
          <w:szCs w:val="24"/>
        </w:rPr>
      </w:pPr>
      <w:r w:rsidRPr="00A45817">
        <w:rPr>
          <w:rFonts w:ascii="Times New Roman" w:hAnsi="Times New Roman" w:cs="Times New Roman"/>
          <w:sz w:val="24"/>
          <w:szCs w:val="24"/>
        </w:rPr>
        <w:t>от «25» марта 2026 года № 5/9</w:t>
      </w:r>
    </w:p>
    <w:p w:rsidR="00C476E1" w:rsidRPr="00A45817" w:rsidRDefault="00C476E1" w:rsidP="00C476E1">
      <w:pPr>
        <w:pStyle w:val="aa"/>
        <w:ind w:left="6096"/>
        <w:jc w:val="both"/>
        <w:rPr>
          <w:rFonts w:eastAsia="Calibri"/>
          <w:lang w:eastAsia="en-US"/>
        </w:rPr>
      </w:pPr>
    </w:p>
    <w:p w:rsidR="00C476E1" w:rsidRDefault="00C476E1" w:rsidP="00C476E1">
      <w:pPr>
        <w:pStyle w:val="aa"/>
        <w:ind w:left="5812"/>
        <w:jc w:val="both"/>
        <w:rPr>
          <w:rFonts w:eastAsia="Calibri"/>
          <w:lang w:eastAsia="en-US"/>
        </w:rPr>
      </w:pPr>
    </w:p>
    <w:p w:rsidR="00A45817" w:rsidRPr="00A45817" w:rsidRDefault="00A45817" w:rsidP="00C476E1">
      <w:pPr>
        <w:pStyle w:val="aa"/>
        <w:ind w:left="5812"/>
        <w:jc w:val="both"/>
        <w:rPr>
          <w:rFonts w:eastAsia="Calibri"/>
          <w:lang w:eastAsia="en-US"/>
        </w:rPr>
      </w:pPr>
    </w:p>
    <w:p w:rsidR="00C476E1" w:rsidRPr="00A45817" w:rsidRDefault="00C476E1" w:rsidP="00A45817">
      <w:pPr>
        <w:autoSpaceDE w:val="0"/>
        <w:autoSpaceDN w:val="0"/>
        <w:adjustRightInd w:val="0"/>
        <w:spacing w:after="0" w:line="240" w:lineRule="auto"/>
        <w:jc w:val="center"/>
        <w:rPr>
          <w:rFonts w:ascii="Times New Roman" w:eastAsiaTheme="minorHAnsi" w:hAnsi="Times New Roman" w:cs="Times New Roman"/>
          <w:b/>
          <w:sz w:val="24"/>
          <w:szCs w:val="24"/>
        </w:rPr>
      </w:pPr>
      <w:r w:rsidRPr="00A45817">
        <w:rPr>
          <w:rFonts w:ascii="Times New Roman" w:eastAsiaTheme="minorHAnsi" w:hAnsi="Times New Roman" w:cs="Times New Roman"/>
          <w:b/>
          <w:sz w:val="24"/>
          <w:szCs w:val="24"/>
        </w:rPr>
        <w:t>Источники финансирования дефицита</w:t>
      </w:r>
    </w:p>
    <w:p w:rsidR="00C476E1" w:rsidRPr="00A45817" w:rsidRDefault="00C476E1" w:rsidP="00A45817">
      <w:pPr>
        <w:autoSpaceDE w:val="0"/>
        <w:autoSpaceDN w:val="0"/>
        <w:adjustRightInd w:val="0"/>
        <w:spacing w:after="0" w:line="240" w:lineRule="auto"/>
        <w:jc w:val="center"/>
        <w:rPr>
          <w:rFonts w:ascii="Times New Roman" w:eastAsiaTheme="minorHAnsi" w:hAnsi="Times New Roman" w:cs="Times New Roman"/>
          <w:b/>
          <w:sz w:val="24"/>
          <w:szCs w:val="24"/>
        </w:rPr>
      </w:pPr>
      <w:r w:rsidRPr="00A45817">
        <w:rPr>
          <w:rFonts w:ascii="Times New Roman" w:eastAsiaTheme="minorHAnsi" w:hAnsi="Times New Roman" w:cs="Times New Roman"/>
          <w:b/>
          <w:sz w:val="24"/>
          <w:szCs w:val="24"/>
        </w:rPr>
        <w:t xml:space="preserve">бюджета внутригородского муниципального образования – </w:t>
      </w:r>
      <w:r w:rsidRPr="00A45817">
        <w:rPr>
          <w:rFonts w:ascii="Times New Roman" w:hAnsi="Times New Roman" w:cs="Times New Roman"/>
          <w:b/>
          <w:sz w:val="24"/>
          <w:szCs w:val="24"/>
        </w:rPr>
        <w:t xml:space="preserve">муниципального округа </w:t>
      </w:r>
      <w:proofErr w:type="spellStart"/>
      <w:r w:rsidRPr="00A45817">
        <w:rPr>
          <w:rFonts w:ascii="Times New Roman" w:hAnsi="Times New Roman" w:cs="Times New Roman"/>
          <w:b/>
          <w:sz w:val="24"/>
          <w:szCs w:val="24"/>
        </w:rPr>
        <w:t>Гольяново</w:t>
      </w:r>
      <w:proofErr w:type="spellEnd"/>
      <w:r w:rsidRPr="00A45817">
        <w:rPr>
          <w:rFonts w:ascii="Times New Roman" w:hAnsi="Times New Roman" w:cs="Times New Roman"/>
          <w:b/>
          <w:sz w:val="24"/>
          <w:szCs w:val="24"/>
        </w:rPr>
        <w:t xml:space="preserve"> в городе Москве </w:t>
      </w:r>
      <w:r w:rsidRPr="00A45817">
        <w:rPr>
          <w:rFonts w:ascii="Times New Roman" w:eastAsiaTheme="minorHAnsi" w:hAnsi="Times New Roman" w:cs="Times New Roman"/>
          <w:b/>
          <w:sz w:val="24"/>
          <w:szCs w:val="24"/>
        </w:rPr>
        <w:t>на</w:t>
      </w:r>
      <w:r w:rsidRPr="00A45817">
        <w:rPr>
          <w:rFonts w:ascii="Times New Roman" w:eastAsiaTheme="minorHAnsi" w:hAnsi="Times New Roman" w:cs="Times New Roman"/>
          <w:b/>
          <w:i/>
          <w:sz w:val="24"/>
          <w:szCs w:val="24"/>
        </w:rPr>
        <w:t xml:space="preserve"> </w:t>
      </w:r>
      <w:r w:rsidRPr="00A45817">
        <w:rPr>
          <w:rFonts w:ascii="Times New Roman" w:eastAsiaTheme="minorHAnsi" w:hAnsi="Times New Roman" w:cs="Times New Roman"/>
          <w:b/>
          <w:sz w:val="24"/>
          <w:szCs w:val="24"/>
        </w:rPr>
        <w:t>2026 год</w:t>
      </w:r>
      <w:r w:rsidRPr="00A45817">
        <w:rPr>
          <w:rFonts w:ascii="Times New Roman" w:eastAsiaTheme="minorHAnsi" w:hAnsi="Times New Roman" w:cs="Times New Roman"/>
          <w:b/>
          <w:i/>
          <w:sz w:val="24"/>
          <w:szCs w:val="24"/>
        </w:rPr>
        <w:t xml:space="preserve"> </w:t>
      </w:r>
      <w:r w:rsidRPr="00A45817">
        <w:rPr>
          <w:rFonts w:ascii="Times New Roman" w:eastAsiaTheme="minorHAnsi" w:hAnsi="Times New Roman" w:cs="Times New Roman"/>
          <w:b/>
          <w:sz w:val="24"/>
          <w:szCs w:val="24"/>
        </w:rPr>
        <w:t>и плановый период 2027 и 2028 годов</w:t>
      </w:r>
    </w:p>
    <w:p w:rsidR="00C476E1" w:rsidRDefault="00C476E1" w:rsidP="00C476E1">
      <w:pPr>
        <w:autoSpaceDE w:val="0"/>
        <w:autoSpaceDN w:val="0"/>
        <w:adjustRightInd w:val="0"/>
        <w:jc w:val="center"/>
        <w:rPr>
          <w:rFonts w:ascii="Times New Roman" w:eastAsiaTheme="minorHAnsi" w:hAnsi="Times New Roman" w:cs="Times New Roman"/>
          <w:b/>
          <w:sz w:val="24"/>
          <w:szCs w:val="24"/>
        </w:rPr>
      </w:pPr>
    </w:p>
    <w:p w:rsidR="00A45817" w:rsidRPr="00A45817" w:rsidRDefault="00A45817" w:rsidP="00C476E1">
      <w:pPr>
        <w:autoSpaceDE w:val="0"/>
        <w:autoSpaceDN w:val="0"/>
        <w:adjustRightInd w:val="0"/>
        <w:jc w:val="center"/>
        <w:rPr>
          <w:rFonts w:ascii="Times New Roman" w:eastAsiaTheme="minorHAnsi" w:hAnsi="Times New Roman" w:cs="Times New Roman"/>
          <w:b/>
          <w:sz w:val="24"/>
          <w:szCs w:val="24"/>
        </w:rPr>
      </w:pPr>
    </w:p>
    <w:tbl>
      <w:tblPr>
        <w:tblW w:w="10350" w:type="dxa"/>
        <w:tblInd w:w="-289" w:type="dxa"/>
        <w:tblLayout w:type="fixed"/>
        <w:tblLook w:val="04A0" w:firstRow="1" w:lastRow="0" w:firstColumn="1" w:lastColumn="0" w:noHBand="0" w:noVBand="1"/>
      </w:tblPr>
      <w:tblGrid>
        <w:gridCol w:w="1130"/>
        <w:gridCol w:w="567"/>
        <w:gridCol w:w="567"/>
        <w:gridCol w:w="850"/>
        <w:gridCol w:w="567"/>
        <w:gridCol w:w="851"/>
        <w:gridCol w:w="712"/>
        <w:gridCol w:w="2554"/>
        <w:gridCol w:w="992"/>
        <w:gridCol w:w="709"/>
        <w:gridCol w:w="851"/>
      </w:tblGrid>
      <w:tr w:rsidR="00C476E1" w:rsidRPr="00A45817" w:rsidTr="00C476E1">
        <w:tc>
          <w:tcPr>
            <w:tcW w:w="5243" w:type="dxa"/>
            <w:gridSpan w:val="7"/>
            <w:tcBorders>
              <w:top w:val="single" w:sz="4" w:space="0" w:color="auto"/>
              <w:left w:val="single" w:sz="4" w:space="0" w:color="auto"/>
              <w:bottom w:val="single" w:sz="4" w:space="0" w:color="auto"/>
              <w:right w:val="single" w:sz="4" w:space="0" w:color="auto"/>
            </w:tcBorders>
            <w:hideMark/>
          </w:tcPr>
          <w:p w:rsidR="00C476E1" w:rsidRPr="00A45817" w:rsidRDefault="00C476E1">
            <w:pPr>
              <w:autoSpaceDE w:val="0"/>
              <w:autoSpaceDN w:val="0"/>
              <w:adjustRightInd w:val="0"/>
              <w:jc w:val="center"/>
              <w:rPr>
                <w:rFonts w:ascii="Times New Roman" w:eastAsiaTheme="minorHAnsi" w:hAnsi="Times New Roman" w:cs="Times New Roman"/>
                <w:sz w:val="24"/>
                <w:szCs w:val="24"/>
                <w:lang w:eastAsia="en-US"/>
              </w:rPr>
            </w:pPr>
            <w:r w:rsidRPr="00A45817">
              <w:rPr>
                <w:rFonts w:ascii="Times New Roman" w:eastAsiaTheme="minorHAnsi" w:hAnsi="Times New Roman" w:cs="Times New Roman"/>
                <w:b/>
                <w:sz w:val="24"/>
                <w:szCs w:val="24"/>
                <w:lang w:eastAsia="en-US"/>
              </w:rPr>
              <w:t>Код бюджетной классификации</w:t>
            </w:r>
          </w:p>
        </w:tc>
        <w:tc>
          <w:tcPr>
            <w:tcW w:w="2554" w:type="dxa"/>
            <w:vMerge w:val="restart"/>
            <w:tcBorders>
              <w:top w:val="single" w:sz="4" w:space="0" w:color="auto"/>
              <w:left w:val="single" w:sz="4" w:space="0" w:color="auto"/>
              <w:bottom w:val="single" w:sz="4" w:space="0" w:color="auto"/>
              <w:right w:val="single" w:sz="4" w:space="0" w:color="auto"/>
            </w:tcBorders>
            <w:hideMark/>
          </w:tcPr>
          <w:p w:rsidR="00C476E1" w:rsidRPr="00A45817" w:rsidRDefault="00C476E1">
            <w:pPr>
              <w:autoSpaceDE w:val="0"/>
              <w:autoSpaceDN w:val="0"/>
              <w:adjustRightInd w:val="0"/>
              <w:jc w:val="center"/>
              <w:rPr>
                <w:rFonts w:ascii="Times New Roman" w:eastAsiaTheme="minorHAnsi" w:hAnsi="Times New Roman" w:cs="Times New Roman"/>
                <w:sz w:val="24"/>
                <w:szCs w:val="24"/>
                <w:lang w:eastAsia="en-US"/>
              </w:rPr>
            </w:pPr>
            <w:r w:rsidRPr="00A45817">
              <w:rPr>
                <w:rFonts w:ascii="Times New Roman" w:eastAsiaTheme="minorHAnsi" w:hAnsi="Times New Roman" w:cs="Times New Roman"/>
                <w:b/>
                <w:sz w:val="24"/>
                <w:szCs w:val="24"/>
                <w:lang w:eastAsia="en-US"/>
              </w:rPr>
              <w:t>Наименование показателей</w:t>
            </w:r>
          </w:p>
        </w:tc>
        <w:tc>
          <w:tcPr>
            <w:tcW w:w="2552" w:type="dxa"/>
            <w:gridSpan w:val="3"/>
            <w:tcBorders>
              <w:top w:val="single" w:sz="4" w:space="0" w:color="auto"/>
              <w:left w:val="single" w:sz="4" w:space="0" w:color="auto"/>
              <w:bottom w:val="single" w:sz="4" w:space="0" w:color="auto"/>
              <w:right w:val="single" w:sz="4" w:space="0" w:color="auto"/>
            </w:tcBorders>
            <w:hideMark/>
          </w:tcPr>
          <w:p w:rsidR="00C476E1" w:rsidRPr="00A45817" w:rsidRDefault="00C476E1">
            <w:pPr>
              <w:autoSpaceDE w:val="0"/>
              <w:autoSpaceDN w:val="0"/>
              <w:adjustRightInd w:val="0"/>
              <w:jc w:val="center"/>
              <w:rPr>
                <w:rFonts w:ascii="Times New Roman" w:eastAsiaTheme="minorHAnsi" w:hAnsi="Times New Roman" w:cs="Times New Roman"/>
                <w:b/>
                <w:sz w:val="24"/>
                <w:szCs w:val="24"/>
                <w:lang w:eastAsia="en-US"/>
              </w:rPr>
            </w:pPr>
            <w:r w:rsidRPr="00A45817">
              <w:rPr>
                <w:rFonts w:ascii="Times New Roman" w:eastAsiaTheme="minorHAnsi" w:hAnsi="Times New Roman" w:cs="Times New Roman"/>
                <w:b/>
                <w:sz w:val="24"/>
                <w:szCs w:val="24"/>
                <w:lang w:eastAsia="en-US"/>
              </w:rPr>
              <w:t xml:space="preserve">Сумма </w:t>
            </w:r>
          </w:p>
          <w:p w:rsidR="00C476E1" w:rsidRPr="00A45817" w:rsidRDefault="00C476E1">
            <w:pPr>
              <w:autoSpaceDE w:val="0"/>
              <w:autoSpaceDN w:val="0"/>
              <w:adjustRightInd w:val="0"/>
              <w:jc w:val="center"/>
              <w:rPr>
                <w:rFonts w:ascii="Times New Roman" w:eastAsiaTheme="minorHAnsi" w:hAnsi="Times New Roman" w:cs="Times New Roman"/>
                <w:b/>
                <w:sz w:val="24"/>
                <w:szCs w:val="24"/>
                <w:lang w:eastAsia="en-US"/>
              </w:rPr>
            </w:pPr>
            <w:r w:rsidRPr="00A45817">
              <w:rPr>
                <w:rFonts w:ascii="Times New Roman" w:eastAsiaTheme="minorHAnsi" w:hAnsi="Times New Roman" w:cs="Times New Roman"/>
                <w:b/>
                <w:sz w:val="24"/>
                <w:szCs w:val="24"/>
                <w:lang w:eastAsia="en-US"/>
              </w:rPr>
              <w:t>(тыс. рублей)</w:t>
            </w:r>
          </w:p>
        </w:tc>
      </w:tr>
      <w:tr w:rsidR="00C476E1" w:rsidRPr="00A45817" w:rsidTr="00C476E1">
        <w:tc>
          <w:tcPr>
            <w:tcW w:w="1129" w:type="dxa"/>
            <w:tcBorders>
              <w:top w:val="single" w:sz="4" w:space="0" w:color="auto"/>
              <w:left w:val="single" w:sz="4" w:space="0" w:color="auto"/>
              <w:bottom w:val="single" w:sz="4" w:space="0" w:color="auto"/>
              <w:right w:val="single" w:sz="4" w:space="0" w:color="auto"/>
            </w:tcBorders>
            <w:hideMark/>
          </w:tcPr>
          <w:p w:rsidR="00C476E1" w:rsidRPr="00A45817" w:rsidRDefault="00C476E1">
            <w:pPr>
              <w:autoSpaceDE w:val="0"/>
              <w:autoSpaceDN w:val="0"/>
              <w:adjustRightInd w:val="0"/>
              <w:ind w:right="-108"/>
              <w:jc w:val="center"/>
              <w:rPr>
                <w:rFonts w:ascii="Times New Roman" w:eastAsia="Times New Roman" w:hAnsi="Times New Roman" w:cs="Times New Roman"/>
                <w:b/>
                <w:sz w:val="24"/>
                <w:szCs w:val="24"/>
                <w:lang w:eastAsia="en-US"/>
              </w:rPr>
            </w:pPr>
            <w:r w:rsidRPr="00A45817">
              <w:rPr>
                <w:rFonts w:ascii="Times New Roman" w:eastAsiaTheme="minorHAnsi" w:hAnsi="Times New Roman" w:cs="Times New Roman"/>
                <w:b/>
                <w:sz w:val="24"/>
                <w:szCs w:val="24"/>
                <w:lang w:eastAsia="en-US"/>
              </w:rPr>
              <w:t>главного администратора источников</w:t>
            </w:r>
          </w:p>
        </w:tc>
        <w:tc>
          <w:tcPr>
            <w:tcW w:w="4114" w:type="dxa"/>
            <w:gridSpan w:val="6"/>
            <w:tcBorders>
              <w:top w:val="single" w:sz="4" w:space="0" w:color="auto"/>
              <w:left w:val="single" w:sz="4" w:space="0" w:color="auto"/>
              <w:bottom w:val="single" w:sz="4" w:space="0" w:color="auto"/>
              <w:right w:val="single" w:sz="4" w:space="0" w:color="auto"/>
            </w:tcBorders>
            <w:hideMark/>
          </w:tcPr>
          <w:p w:rsidR="00C476E1" w:rsidRPr="00A45817" w:rsidRDefault="00C476E1">
            <w:pPr>
              <w:autoSpaceDE w:val="0"/>
              <w:autoSpaceDN w:val="0"/>
              <w:adjustRightInd w:val="0"/>
              <w:jc w:val="center"/>
              <w:rPr>
                <w:rFonts w:ascii="Times New Roman" w:hAnsi="Times New Roman" w:cs="Times New Roman"/>
                <w:b/>
                <w:sz w:val="24"/>
                <w:szCs w:val="24"/>
                <w:lang w:eastAsia="en-US"/>
              </w:rPr>
            </w:pPr>
            <w:r w:rsidRPr="00A45817">
              <w:rPr>
                <w:rFonts w:ascii="Times New Roman" w:eastAsiaTheme="minorHAnsi" w:hAnsi="Times New Roman" w:cs="Times New Roman"/>
                <w:b/>
                <w:sz w:val="24"/>
                <w:szCs w:val="24"/>
                <w:lang w:eastAsia="en-US"/>
              </w:rPr>
              <w:t xml:space="preserve">источников финансирования дефицита бюджета внутригородского муниципального образования - </w:t>
            </w:r>
            <w:r w:rsidRPr="00A45817">
              <w:rPr>
                <w:rFonts w:ascii="Times New Roman" w:hAnsi="Times New Roman" w:cs="Times New Roman"/>
                <w:b/>
                <w:sz w:val="24"/>
                <w:szCs w:val="24"/>
                <w:lang w:eastAsia="en-US"/>
              </w:rPr>
              <w:t xml:space="preserve">муниципального округа </w:t>
            </w:r>
            <w:proofErr w:type="spellStart"/>
            <w:r w:rsidRPr="00A45817">
              <w:rPr>
                <w:rFonts w:ascii="Times New Roman" w:hAnsi="Times New Roman" w:cs="Times New Roman"/>
                <w:b/>
                <w:sz w:val="24"/>
                <w:szCs w:val="24"/>
                <w:lang w:eastAsia="en-US"/>
              </w:rPr>
              <w:t>Гольяново</w:t>
            </w:r>
            <w:proofErr w:type="spellEnd"/>
            <w:r w:rsidRPr="00A45817">
              <w:rPr>
                <w:rFonts w:ascii="Times New Roman" w:hAnsi="Times New Roman" w:cs="Times New Roman"/>
                <w:b/>
                <w:sz w:val="24"/>
                <w:szCs w:val="24"/>
                <w:lang w:eastAsia="en-US"/>
              </w:rPr>
              <w:t xml:space="preserve"> в городе Москве</w:t>
            </w: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spacing w:line="276" w:lineRule="auto"/>
              <w:rPr>
                <w:rFonts w:ascii="Times New Roman" w:eastAsiaTheme="minorHAnsi"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C476E1" w:rsidRPr="00A45817" w:rsidRDefault="00C476E1">
            <w:pPr>
              <w:autoSpaceDE w:val="0"/>
              <w:autoSpaceDN w:val="0"/>
              <w:adjustRightInd w:val="0"/>
              <w:ind w:right="-108"/>
              <w:jc w:val="center"/>
              <w:rPr>
                <w:rFonts w:ascii="Times New Roman" w:eastAsiaTheme="minorHAnsi" w:hAnsi="Times New Roman" w:cs="Times New Roman"/>
                <w:b/>
                <w:sz w:val="24"/>
                <w:szCs w:val="24"/>
                <w:lang w:eastAsia="en-US"/>
              </w:rPr>
            </w:pPr>
            <w:r w:rsidRPr="00A45817">
              <w:rPr>
                <w:rFonts w:ascii="Times New Roman" w:eastAsiaTheme="minorHAnsi" w:hAnsi="Times New Roman" w:cs="Times New Roman"/>
                <w:b/>
                <w:sz w:val="24"/>
                <w:szCs w:val="24"/>
                <w:lang w:eastAsia="en-US"/>
              </w:rPr>
              <w:t>2026 год</w:t>
            </w:r>
          </w:p>
        </w:tc>
        <w:tc>
          <w:tcPr>
            <w:tcW w:w="709" w:type="dxa"/>
            <w:tcBorders>
              <w:top w:val="single" w:sz="4" w:space="0" w:color="auto"/>
              <w:left w:val="single" w:sz="4" w:space="0" w:color="auto"/>
              <w:bottom w:val="single" w:sz="4" w:space="0" w:color="auto"/>
              <w:right w:val="single" w:sz="4" w:space="0" w:color="auto"/>
            </w:tcBorders>
            <w:hideMark/>
          </w:tcPr>
          <w:p w:rsidR="00C476E1" w:rsidRPr="00A45817" w:rsidRDefault="00C476E1">
            <w:pPr>
              <w:autoSpaceDE w:val="0"/>
              <w:autoSpaceDN w:val="0"/>
              <w:adjustRightInd w:val="0"/>
              <w:ind w:right="-108"/>
              <w:jc w:val="center"/>
              <w:rPr>
                <w:rFonts w:ascii="Times New Roman" w:eastAsiaTheme="minorHAnsi" w:hAnsi="Times New Roman" w:cs="Times New Roman"/>
                <w:b/>
                <w:sz w:val="24"/>
                <w:szCs w:val="24"/>
                <w:lang w:eastAsia="en-US"/>
              </w:rPr>
            </w:pPr>
            <w:r w:rsidRPr="00A45817">
              <w:rPr>
                <w:rFonts w:ascii="Times New Roman" w:eastAsiaTheme="minorHAnsi" w:hAnsi="Times New Roman" w:cs="Times New Roman"/>
                <w:b/>
                <w:sz w:val="24"/>
                <w:szCs w:val="24"/>
                <w:lang w:eastAsia="en-US"/>
              </w:rPr>
              <w:t>2027 год</w:t>
            </w:r>
          </w:p>
        </w:tc>
        <w:tc>
          <w:tcPr>
            <w:tcW w:w="851" w:type="dxa"/>
            <w:tcBorders>
              <w:top w:val="single" w:sz="4" w:space="0" w:color="auto"/>
              <w:left w:val="single" w:sz="4" w:space="0" w:color="auto"/>
              <w:bottom w:val="single" w:sz="4" w:space="0" w:color="auto"/>
              <w:right w:val="single" w:sz="4" w:space="0" w:color="auto"/>
            </w:tcBorders>
            <w:hideMark/>
          </w:tcPr>
          <w:p w:rsidR="00C476E1" w:rsidRPr="00A45817" w:rsidRDefault="00C476E1">
            <w:pPr>
              <w:autoSpaceDE w:val="0"/>
              <w:autoSpaceDN w:val="0"/>
              <w:adjustRightInd w:val="0"/>
              <w:ind w:right="-108"/>
              <w:jc w:val="center"/>
              <w:rPr>
                <w:rFonts w:ascii="Times New Roman" w:eastAsiaTheme="minorHAnsi" w:hAnsi="Times New Roman" w:cs="Times New Roman"/>
                <w:b/>
                <w:sz w:val="24"/>
                <w:szCs w:val="24"/>
                <w:lang w:eastAsia="en-US"/>
              </w:rPr>
            </w:pPr>
            <w:r w:rsidRPr="00A45817">
              <w:rPr>
                <w:rFonts w:ascii="Times New Roman" w:eastAsiaTheme="minorHAnsi" w:hAnsi="Times New Roman" w:cs="Times New Roman"/>
                <w:b/>
                <w:sz w:val="24"/>
                <w:szCs w:val="24"/>
                <w:lang w:eastAsia="en-US"/>
              </w:rPr>
              <w:t>2028 год</w:t>
            </w:r>
          </w:p>
        </w:tc>
      </w:tr>
      <w:tr w:rsidR="00C476E1" w:rsidRPr="00A45817" w:rsidTr="00C476E1">
        <w:tc>
          <w:tcPr>
            <w:tcW w:w="1129"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eastAsia="Times New Roman" w:hAnsi="Times New Roman" w:cs="Times New Roman"/>
                <w:bCs/>
                <w:sz w:val="24"/>
                <w:szCs w:val="24"/>
                <w:lang w:eastAsia="en-US"/>
              </w:rPr>
            </w:pPr>
            <w:r w:rsidRPr="00A45817">
              <w:rPr>
                <w:rFonts w:ascii="Times New Roman" w:hAnsi="Times New Roman" w:cs="Times New Roman"/>
                <w:bCs/>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0000</w:t>
            </w:r>
          </w:p>
        </w:tc>
        <w:tc>
          <w:tcPr>
            <w:tcW w:w="567"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0000</w:t>
            </w:r>
          </w:p>
        </w:tc>
        <w:tc>
          <w:tcPr>
            <w:tcW w:w="712"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000</w:t>
            </w:r>
          </w:p>
        </w:tc>
        <w:tc>
          <w:tcPr>
            <w:tcW w:w="2554"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both"/>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Источники внутреннего финансирования дефицитов бюджетов</w:t>
            </w:r>
          </w:p>
        </w:tc>
        <w:tc>
          <w:tcPr>
            <w:tcW w:w="992" w:type="dxa"/>
            <w:tcBorders>
              <w:top w:val="single" w:sz="4" w:space="0" w:color="auto"/>
              <w:left w:val="single" w:sz="4" w:space="0" w:color="auto"/>
              <w:bottom w:val="single" w:sz="4" w:space="0" w:color="auto"/>
              <w:right w:val="single" w:sz="4" w:space="0" w:color="auto"/>
            </w:tcBorders>
            <w:hideMark/>
          </w:tcPr>
          <w:p w:rsidR="00C476E1" w:rsidRPr="00A45817" w:rsidRDefault="00C476E1">
            <w:pPr>
              <w:autoSpaceDE w:val="0"/>
              <w:autoSpaceDN w:val="0"/>
              <w:adjustRightInd w:val="0"/>
              <w:jc w:val="center"/>
              <w:rPr>
                <w:rFonts w:ascii="Times New Roman" w:eastAsiaTheme="minorHAnsi" w:hAnsi="Times New Roman" w:cs="Times New Roman"/>
                <w:sz w:val="24"/>
                <w:szCs w:val="24"/>
                <w:lang w:eastAsia="en-US"/>
              </w:rPr>
            </w:pPr>
            <w:r w:rsidRPr="00A45817">
              <w:rPr>
                <w:rFonts w:ascii="Times New Roman" w:eastAsiaTheme="minorHAnsi" w:hAnsi="Times New Roman" w:cs="Times New Roman"/>
                <w:sz w:val="24"/>
                <w:szCs w:val="24"/>
                <w:lang w:eastAsia="en-US"/>
              </w:rPr>
              <w:t>4 648,7</w:t>
            </w:r>
          </w:p>
        </w:tc>
        <w:tc>
          <w:tcPr>
            <w:tcW w:w="709"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eastAsia="Times New Roman" w:hAnsi="Times New Roman" w:cs="Times New Roman"/>
                <w:sz w:val="24"/>
                <w:szCs w:val="24"/>
                <w:lang w:eastAsia="en-US"/>
              </w:rPr>
            </w:pPr>
            <w:r w:rsidRPr="00A45817">
              <w:rPr>
                <w:rFonts w:ascii="Times New Roman" w:eastAsiaTheme="minorHAnsi" w:hAnsi="Times New Roman" w:cs="Times New Roman"/>
                <w:sz w:val="24"/>
                <w:szCs w:val="24"/>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sz w:val="24"/>
                <w:szCs w:val="24"/>
                <w:lang w:eastAsia="en-US"/>
              </w:rPr>
            </w:pPr>
            <w:r w:rsidRPr="00A45817">
              <w:rPr>
                <w:rFonts w:ascii="Times New Roman" w:eastAsiaTheme="minorHAnsi" w:hAnsi="Times New Roman" w:cs="Times New Roman"/>
                <w:sz w:val="24"/>
                <w:szCs w:val="24"/>
                <w:lang w:eastAsia="en-US"/>
              </w:rPr>
              <w:t>0,0</w:t>
            </w:r>
          </w:p>
        </w:tc>
      </w:tr>
      <w:tr w:rsidR="00C476E1" w:rsidRPr="00A45817" w:rsidTr="00C476E1">
        <w:tc>
          <w:tcPr>
            <w:tcW w:w="1129"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05</w:t>
            </w:r>
          </w:p>
        </w:tc>
        <w:tc>
          <w:tcPr>
            <w:tcW w:w="850"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0000</w:t>
            </w:r>
          </w:p>
        </w:tc>
        <w:tc>
          <w:tcPr>
            <w:tcW w:w="567"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0000</w:t>
            </w:r>
          </w:p>
        </w:tc>
        <w:tc>
          <w:tcPr>
            <w:tcW w:w="712"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000</w:t>
            </w:r>
          </w:p>
        </w:tc>
        <w:tc>
          <w:tcPr>
            <w:tcW w:w="2554" w:type="dxa"/>
            <w:tcBorders>
              <w:top w:val="single" w:sz="4" w:space="0" w:color="auto"/>
              <w:left w:val="single" w:sz="4" w:space="0" w:color="auto"/>
              <w:bottom w:val="single" w:sz="4" w:space="0" w:color="auto"/>
              <w:right w:val="single" w:sz="4" w:space="0" w:color="auto"/>
            </w:tcBorders>
            <w:vAlign w:val="center"/>
            <w:hideMark/>
          </w:tcPr>
          <w:p w:rsidR="00C476E1" w:rsidRPr="00A45817" w:rsidRDefault="00C476E1">
            <w:pPr>
              <w:jc w:val="both"/>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Изменение остатков средств на счетах по учету средств бюджетов</w:t>
            </w:r>
          </w:p>
        </w:tc>
        <w:tc>
          <w:tcPr>
            <w:tcW w:w="992"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sz w:val="24"/>
                <w:szCs w:val="24"/>
                <w:lang w:eastAsia="en-US"/>
              </w:rPr>
            </w:pPr>
            <w:r w:rsidRPr="00A45817">
              <w:rPr>
                <w:rFonts w:ascii="Times New Roman" w:eastAsiaTheme="minorHAnsi" w:hAnsi="Times New Roman" w:cs="Times New Roman"/>
                <w:sz w:val="24"/>
                <w:szCs w:val="24"/>
                <w:lang w:eastAsia="en-US"/>
              </w:rPr>
              <w:t>4 648,7</w:t>
            </w:r>
          </w:p>
        </w:tc>
        <w:tc>
          <w:tcPr>
            <w:tcW w:w="709"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sz w:val="24"/>
                <w:szCs w:val="24"/>
                <w:lang w:eastAsia="en-US"/>
              </w:rPr>
            </w:pPr>
            <w:r w:rsidRPr="00A45817">
              <w:rPr>
                <w:rFonts w:ascii="Times New Roman" w:eastAsiaTheme="minorHAnsi" w:hAnsi="Times New Roman" w:cs="Times New Roman"/>
                <w:sz w:val="24"/>
                <w:szCs w:val="24"/>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sz w:val="24"/>
                <w:szCs w:val="24"/>
                <w:lang w:eastAsia="en-US"/>
              </w:rPr>
            </w:pPr>
            <w:r w:rsidRPr="00A45817">
              <w:rPr>
                <w:rFonts w:ascii="Times New Roman" w:eastAsiaTheme="minorHAnsi" w:hAnsi="Times New Roman" w:cs="Times New Roman"/>
                <w:sz w:val="24"/>
                <w:szCs w:val="24"/>
                <w:lang w:eastAsia="en-US"/>
              </w:rPr>
              <w:t>0,0</w:t>
            </w:r>
          </w:p>
        </w:tc>
      </w:tr>
      <w:tr w:rsidR="00C476E1" w:rsidRPr="00A45817" w:rsidTr="00C476E1">
        <w:tc>
          <w:tcPr>
            <w:tcW w:w="1129"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05</w:t>
            </w:r>
          </w:p>
        </w:tc>
        <w:tc>
          <w:tcPr>
            <w:tcW w:w="850"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0201</w:t>
            </w:r>
          </w:p>
        </w:tc>
        <w:tc>
          <w:tcPr>
            <w:tcW w:w="567"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0000</w:t>
            </w:r>
          </w:p>
        </w:tc>
        <w:tc>
          <w:tcPr>
            <w:tcW w:w="712"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510</w:t>
            </w:r>
          </w:p>
        </w:tc>
        <w:tc>
          <w:tcPr>
            <w:tcW w:w="2554"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both"/>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Увеличение прочих остатков денежных средств бюджетов</w:t>
            </w:r>
          </w:p>
        </w:tc>
        <w:tc>
          <w:tcPr>
            <w:tcW w:w="992"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sz w:val="24"/>
                <w:szCs w:val="24"/>
                <w:lang w:eastAsia="en-US"/>
              </w:rPr>
            </w:pPr>
            <w:r w:rsidRPr="00A45817">
              <w:rPr>
                <w:rFonts w:ascii="Times New Roman" w:eastAsiaTheme="minorHAnsi" w:hAnsi="Times New Roman" w:cs="Times New Roman"/>
                <w:sz w:val="24"/>
                <w:szCs w:val="24"/>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sz w:val="24"/>
                <w:szCs w:val="24"/>
                <w:lang w:eastAsia="en-US"/>
              </w:rPr>
            </w:pPr>
            <w:r w:rsidRPr="00A45817">
              <w:rPr>
                <w:rFonts w:ascii="Times New Roman" w:eastAsiaTheme="minorHAnsi" w:hAnsi="Times New Roman" w:cs="Times New Roman"/>
                <w:sz w:val="24"/>
                <w:szCs w:val="24"/>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sz w:val="24"/>
                <w:szCs w:val="24"/>
                <w:lang w:eastAsia="en-US"/>
              </w:rPr>
            </w:pPr>
            <w:r w:rsidRPr="00A45817">
              <w:rPr>
                <w:rFonts w:ascii="Times New Roman" w:eastAsiaTheme="minorHAnsi" w:hAnsi="Times New Roman" w:cs="Times New Roman"/>
                <w:sz w:val="24"/>
                <w:szCs w:val="24"/>
                <w:lang w:eastAsia="en-US"/>
              </w:rPr>
              <w:t>0,0</w:t>
            </w:r>
          </w:p>
        </w:tc>
      </w:tr>
      <w:tr w:rsidR="00C476E1" w:rsidRPr="00A45817" w:rsidTr="00C476E1">
        <w:tc>
          <w:tcPr>
            <w:tcW w:w="1129"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05</w:t>
            </w:r>
          </w:p>
        </w:tc>
        <w:tc>
          <w:tcPr>
            <w:tcW w:w="850"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0201</w:t>
            </w:r>
          </w:p>
        </w:tc>
        <w:tc>
          <w:tcPr>
            <w:tcW w:w="567"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03</w:t>
            </w:r>
          </w:p>
        </w:tc>
        <w:tc>
          <w:tcPr>
            <w:tcW w:w="851"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0000</w:t>
            </w:r>
          </w:p>
        </w:tc>
        <w:tc>
          <w:tcPr>
            <w:tcW w:w="712"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510</w:t>
            </w:r>
          </w:p>
        </w:tc>
        <w:tc>
          <w:tcPr>
            <w:tcW w:w="2554"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both"/>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Увеличение прочих остатков денежных средств бюджетов внутригородских муниципальных образований городов федерального значения</w:t>
            </w:r>
          </w:p>
        </w:tc>
        <w:tc>
          <w:tcPr>
            <w:tcW w:w="992"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sz w:val="24"/>
                <w:szCs w:val="24"/>
                <w:lang w:eastAsia="en-US"/>
              </w:rPr>
            </w:pPr>
            <w:r w:rsidRPr="00A45817">
              <w:rPr>
                <w:rFonts w:ascii="Times New Roman" w:eastAsiaTheme="minorHAnsi" w:hAnsi="Times New Roman" w:cs="Times New Roman"/>
                <w:sz w:val="24"/>
                <w:szCs w:val="24"/>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sz w:val="24"/>
                <w:szCs w:val="24"/>
                <w:lang w:eastAsia="en-US"/>
              </w:rPr>
            </w:pPr>
            <w:r w:rsidRPr="00A45817">
              <w:rPr>
                <w:rFonts w:ascii="Times New Roman" w:eastAsiaTheme="minorHAnsi" w:hAnsi="Times New Roman" w:cs="Times New Roman"/>
                <w:sz w:val="24"/>
                <w:szCs w:val="24"/>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sz w:val="24"/>
                <w:szCs w:val="24"/>
                <w:lang w:eastAsia="en-US"/>
              </w:rPr>
            </w:pPr>
            <w:r w:rsidRPr="00A45817">
              <w:rPr>
                <w:rFonts w:ascii="Times New Roman" w:eastAsiaTheme="minorHAnsi" w:hAnsi="Times New Roman" w:cs="Times New Roman"/>
                <w:sz w:val="24"/>
                <w:szCs w:val="24"/>
                <w:lang w:eastAsia="en-US"/>
              </w:rPr>
              <w:t>0,0</w:t>
            </w:r>
          </w:p>
        </w:tc>
      </w:tr>
      <w:tr w:rsidR="00C476E1" w:rsidRPr="00A45817" w:rsidTr="00C476E1">
        <w:tc>
          <w:tcPr>
            <w:tcW w:w="1129"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05</w:t>
            </w:r>
          </w:p>
        </w:tc>
        <w:tc>
          <w:tcPr>
            <w:tcW w:w="850"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0201</w:t>
            </w:r>
          </w:p>
        </w:tc>
        <w:tc>
          <w:tcPr>
            <w:tcW w:w="567"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0000</w:t>
            </w:r>
          </w:p>
        </w:tc>
        <w:tc>
          <w:tcPr>
            <w:tcW w:w="712"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610</w:t>
            </w:r>
          </w:p>
        </w:tc>
        <w:tc>
          <w:tcPr>
            <w:tcW w:w="2554"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both"/>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Уменьшение прочих остатков денежных средств бюджетов</w:t>
            </w:r>
          </w:p>
        </w:tc>
        <w:tc>
          <w:tcPr>
            <w:tcW w:w="992"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sz w:val="24"/>
                <w:szCs w:val="24"/>
                <w:lang w:eastAsia="en-US"/>
              </w:rPr>
            </w:pPr>
            <w:r w:rsidRPr="00A45817">
              <w:rPr>
                <w:rFonts w:ascii="Times New Roman" w:eastAsiaTheme="minorHAnsi" w:hAnsi="Times New Roman" w:cs="Times New Roman"/>
                <w:sz w:val="24"/>
                <w:szCs w:val="24"/>
                <w:lang w:eastAsia="en-US"/>
              </w:rPr>
              <w:t>4 648,7</w:t>
            </w:r>
          </w:p>
        </w:tc>
        <w:tc>
          <w:tcPr>
            <w:tcW w:w="709"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sz w:val="24"/>
                <w:szCs w:val="24"/>
                <w:lang w:eastAsia="en-US"/>
              </w:rPr>
            </w:pPr>
            <w:r w:rsidRPr="00A45817">
              <w:rPr>
                <w:rFonts w:ascii="Times New Roman" w:eastAsiaTheme="minorHAnsi" w:hAnsi="Times New Roman" w:cs="Times New Roman"/>
                <w:sz w:val="24"/>
                <w:szCs w:val="24"/>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sz w:val="24"/>
                <w:szCs w:val="24"/>
                <w:lang w:eastAsia="en-US"/>
              </w:rPr>
            </w:pPr>
            <w:r w:rsidRPr="00A45817">
              <w:rPr>
                <w:rFonts w:ascii="Times New Roman" w:eastAsiaTheme="minorHAnsi" w:hAnsi="Times New Roman" w:cs="Times New Roman"/>
                <w:sz w:val="24"/>
                <w:szCs w:val="24"/>
                <w:lang w:eastAsia="en-US"/>
              </w:rPr>
              <w:t>0,0</w:t>
            </w:r>
          </w:p>
        </w:tc>
      </w:tr>
      <w:tr w:rsidR="00C476E1" w:rsidRPr="00A45817" w:rsidTr="00C476E1">
        <w:tc>
          <w:tcPr>
            <w:tcW w:w="1129"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lastRenderedPageBreak/>
              <w:t>900</w:t>
            </w:r>
          </w:p>
        </w:tc>
        <w:tc>
          <w:tcPr>
            <w:tcW w:w="567"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05</w:t>
            </w:r>
          </w:p>
        </w:tc>
        <w:tc>
          <w:tcPr>
            <w:tcW w:w="850"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0201</w:t>
            </w:r>
          </w:p>
        </w:tc>
        <w:tc>
          <w:tcPr>
            <w:tcW w:w="567"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03</w:t>
            </w:r>
          </w:p>
        </w:tc>
        <w:tc>
          <w:tcPr>
            <w:tcW w:w="851"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0000</w:t>
            </w:r>
          </w:p>
        </w:tc>
        <w:tc>
          <w:tcPr>
            <w:tcW w:w="712"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610</w:t>
            </w:r>
          </w:p>
        </w:tc>
        <w:tc>
          <w:tcPr>
            <w:tcW w:w="2554"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both"/>
              <w:rPr>
                <w:rFonts w:ascii="Times New Roman" w:hAnsi="Times New Roman" w:cs="Times New Roman"/>
                <w:bCs/>
                <w:sz w:val="24"/>
                <w:szCs w:val="24"/>
                <w:lang w:eastAsia="en-US"/>
              </w:rPr>
            </w:pPr>
            <w:r w:rsidRPr="00A45817">
              <w:rPr>
                <w:rFonts w:ascii="Times New Roman" w:hAnsi="Times New Roman" w:cs="Times New Roman"/>
                <w:bCs/>
                <w:sz w:val="24"/>
                <w:szCs w:val="24"/>
                <w:lang w:eastAsia="en-US"/>
              </w:rPr>
              <w:t>Уменьшение прочих остатков денежных средств бюджетов внутригородских муниципальных образований городов федерального значения</w:t>
            </w:r>
          </w:p>
        </w:tc>
        <w:tc>
          <w:tcPr>
            <w:tcW w:w="992"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sz w:val="24"/>
                <w:szCs w:val="24"/>
                <w:lang w:eastAsia="en-US"/>
              </w:rPr>
            </w:pPr>
            <w:r w:rsidRPr="00A45817">
              <w:rPr>
                <w:rFonts w:ascii="Times New Roman" w:eastAsiaTheme="minorHAnsi" w:hAnsi="Times New Roman" w:cs="Times New Roman"/>
                <w:sz w:val="24"/>
                <w:szCs w:val="24"/>
                <w:lang w:eastAsia="en-US"/>
              </w:rPr>
              <w:t>4 648,7</w:t>
            </w:r>
          </w:p>
        </w:tc>
        <w:tc>
          <w:tcPr>
            <w:tcW w:w="709"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sz w:val="24"/>
                <w:szCs w:val="24"/>
                <w:lang w:eastAsia="en-US"/>
              </w:rPr>
            </w:pPr>
            <w:r w:rsidRPr="00A45817">
              <w:rPr>
                <w:rFonts w:ascii="Times New Roman" w:eastAsiaTheme="minorHAnsi" w:hAnsi="Times New Roman" w:cs="Times New Roman"/>
                <w:sz w:val="24"/>
                <w:szCs w:val="24"/>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sz w:val="24"/>
                <w:szCs w:val="24"/>
                <w:lang w:eastAsia="en-US"/>
              </w:rPr>
            </w:pPr>
            <w:r w:rsidRPr="00A45817">
              <w:rPr>
                <w:rFonts w:ascii="Times New Roman" w:eastAsiaTheme="minorHAnsi" w:hAnsi="Times New Roman" w:cs="Times New Roman"/>
                <w:sz w:val="24"/>
                <w:szCs w:val="24"/>
                <w:lang w:eastAsia="en-US"/>
              </w:rPr>
              <w:t>0,0</w:t>
            </w:r>
          </w:p>
        </w:tc>
      </w:tr>
      <w:tr w:rsidR="00C476E1" w:rsidRPr="00A45817" w:rsidTr="00C476E1">
        <w:tc>
          <w:tcPr>
            <w:tcW w:w="7797" w:type="dxa"/>
            <w:gridSpan w:val="8"/>
            <w:tcBorders>
              <w:top w:val="single" w:sz="4" w:space="0" w:color="auto"/>
              <w:left w:val="single" w:sz="4" w:space="0" w:color="auto"/>
              <w:bottom w:val="single" w:sz="4" w:space="0" w:color="auto"/>
              <w:right w:val="single" w:sz="4" w:space="0" w:color="auto"/>
            </w:tcBorders>
            <w:hideMark/>
          </w:tcPr>
          <w:p w:rsidR="00C476E1" w:rsidRPr="00A45817" w:rsidRDefault="00C476E1">
            <w:pPr>
              <w:jc w:val="both"/>
              <w:rPr>
                <w:rFonts w:ascii="Times New Roman" w:hAnsi="Times New Roman" w:cs="Times New Roman"/>
                <w:b/>
                <w:bCs/>
                <w:sz w:val="24"/>
                <w:szCs w:val="24"/>
                <w:lang w:eastAsia="en-US"/>
              </w:rPr>
            </w:pPr>
            <w:r w:rsidRPr="00A45817">
              <w:rPr>
                <w:rFonts w:ascii="Times New Roman" w:hAnsi="Times New Roman" w:cs="Times New Roman"/>
                <w:b/>
                <w:bCs/>
                <w:sz w:val="24"/>
                <w:szCs w:val="24"/>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sz w:val="24"/>
                <w:szCs w:val="24"/>
                <w:lang w:eastAsia="en-US"/>
              </w:rPr>
            </w:pPr>
            <w:r w:rsidRPr="00A45817">
              <w:rPr>
                <w:rFonts w:ascii="Times New Roman" w:eastAsiaTheme="minorHAnsi" w:hAnsi="Times New Roman" w:cs="Times New Roman"/>
                <w:sz w:val="24"/>
                <w:szCs w:val="24"/>
                <w:lang w:eastAsia="en-US"/>
              </w:rPr>
              <w:t>4 648,7</w:t>
            </w:r>
          </w:p>
        </w:tc>
        <w:tc>
          <w:tcPr>
            <w:tcW w:w="709"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sz w:val="24"/>
                <w:szCs w:val="24"/>
                <w:lang w:eastAsia="en-US"/>
              </w:rPr>
            </w:pPr>
            <w:r w:rsidRPr="00A45817">
              <w:rPr>
                <w:rFonts w:ascii="Times New Roman" w:eastAsiaTheme="minorHAnsi" w:hAnsi="Times New Roman" w:cs="Times New Roman"/>
                <w:sz w:val="24"/>
                <w:szCs w:val="24"/>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C476E1" w:rsidRPr="00A45817" w:rsidRDefault="00C476E1">
            <w:pPr>
              <w:jc w:val="center"/>
              <w:rPr>
                <w:rFonts w:ascii="Times New Roman" w:hAnsi="Times New Roman" w:cs="Times New Roman"/>
                <w:sz w:val="24"/>
                <w:szCs w:val="24"/>
                <w:lang w:eastAsia="en-US"/>
              </w:rPr>
            </w:pPr>
            <w:r w:rsidRPr="00A45817">
              <w:rPr>
                <w:rFonts w:ascii="Times New Roman" w:eastAsiaTheme="minorHAnsi" w:hAnsi="Times New Roman" w:cs="Times New Roman"/>
                <w:sz w:val="24"/>
                <w:szCs w:val="24"/>
                <w:lang w:eastAsia="en-US"/>
              </w:rPr>
              <w:t>0,0</w:t>
            </w:r>
          </w:p>
        </w:tc>
      </w:tr>
    </w:tbl>
    <w:p w:rsidR="00C476E1" w:rsidRPr="00A45817" w:rsidRDefault="00C476E1" w:rsidP="00C476E1">
      <w:pPr>
        <w:rPr>
          <w:rFonts w:ascii="Times New Roman" w:eastAsiaTheme="minorHAnsi" w:hAnsi="Times New Roman" w:cs="Times New Roman"/>
          <w:b/>
          <w:i/>
          <w:sz w:val="24"/>
          <w:szCs w:val="24"/>
        </w:rPr>
      </w:pPr>
    </w:p>
    <w:p w:rsidR="00C92117" w:rsidRPr="00A45817" w:rsidRDefault="00C92117" w:rsidP="00C92117">
      <w:pPr>
        <w:widowControl w:val="0"/>
        <w:tabs>
          <w:tab w:val="left" w:pos="2374"/>
          <w:tab w:val="left" w:pos="4112"/>
        </w:tabs>
        <w:kinsoku w:val="0"/>
        <w:overflowPunct w:val="0"/>
        <w:autoSpaceDE w:val="0"/>
        <w:autoSpaceDN w:val="0"/>
        <w:adjustRightInd w:val="0"/>
        <w:spacing w:after="0" w:line="240" w:lineRule="auto"/>
        <w:rPr>
          <w:rFonts w:ascii="Times New Roman" w:hAnsi="Times New Roman" w:cs="Times New Roman"/>
          <w:sz w:val="24"/>
          <w:szCs w:val="24"/>
        </w:rPr>
      </w:pPr>
    </w:p>
    <w:sectPr w:rsidR="00C92117" w:rsidRPr="00A45817" w:rsidSect="00A45817">
      <w:headerReference w:type="default" r:id="rId8"/>
      <w:headerReference w:type="first" r:id="rId9"/>
      <w:pgSz w:w="11906" w:h="16838"/>
      <w:pgMar w:top="993" w:right="850" w:bottom="1134" w:left="1134"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5E6" w:rsidRDefault="004755E6" w:rsidP="004755E6">
      <w:pPr>
        <w:spacing w:after="0" w:line="240" w:lineRule="auto"/>
      </w:pPr>
      <w:r>
        <w:separator/>
      </w:r>
    </w:p>
  </w:endnote>
  <w:endnote w:type="continuationSeparator" w:id="0">
    <w:p w:rsidR="004755E6" w:rsidRDefault="004755E6" w:rsidP="0047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5E6" w:rsidRDefault="004755E6" w:rsidP="004755E6">
      <w:pPr>
        <w:spacing w:after="0" w:line="240" w:lineRule="auto"/>
      </w:pPr>
      <w:r>
        <w:separator/>
      </w:r>
    </w:p>
  </w:footnote>
  <w:footnote w:type="continuationSeparator" w:id="0">
    <w:p w:rsidR="004755E6" w:rsidRDefault="004755E6" w:rsidP="00475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3725"/>
      <w:docPartObj>
        <w:docPartGallery w:val="Page Numbers (Top of Page)"/>
        <w:docPartUnique/>
      </w:docPartObj>
    </w:sdtPr>
    <w:sdtEndPr>
      <w:rPr>
        <w:rFonts w:ascii="Times New Roman" w:hAnsi="Times New Roman" w:cs="Times New Roman"/>
        <w:sz w:val="24"/>
        <w:szCs w:val="24"/>
      </w:rPr>
    </w:sdtEndPr>
    <w:sdtContent>
      <w:p w:rsidR="00A45817" w:rsidRPr="00A45817" w:rsidRDefault="00A45817">
        <w:pPr>
          <w:pStyle w:val="a6"/>
          <w:jc w:val="center"/>
          <w:rPr>
            <w:rFonts w:ascii="Times New Roman" w:hAnsi="Times New Roman" w:cs="Times New Roman"/>
            <w:sz w:val="24"/>
            <w:szCs w:val="24"/>
          </w:rPr>
        </w:pPr>
        <w:r w:rsidRPr="00A45817">
          <w:rPr>
            <w:rFonts w:ascii="Times New Roman" w:hAnsi="Times New Roman" w:cs="Times New Roman"/>
            <w:sz w:val="24"/>
            <w:szCs w:val="24"/>
          </w:rPr>
          <w:fldChar w:fldCharType="begin"/>
        </w:r>
        <w:r w:rsidRPr="00A45817">
          <w:rPr>
            <w:rFonts w:ascii="Times New Roman" w:hAnsi="Times New Roman" w:cs="Times New Roman"/>
            <w:sz w:val="24"/>
            <w:szCs w:val="24"/>
          </w:rPr>
          <w:instrText>PAGE   \* MERGEFORMAT</w:instrText>
        </w:r>
        <w:r w:rsidRPr="00A45817">
          <w:rPr>
            <w:rFonts w:ascii="Times New Roman" w:hAnsi="Times New Roman" w:cs="Times New Roman"/>
            <w:sz w:val="24"/>
            <w:szCs w:val="24"/>
          </w:rPr>
          <w:fldChar w:fldCharType="separate"/>
        </w:r>
        <w:r w:rsidR="005350C9">
          <w:rPr>
            <w:rFonts w:ascii="Times New Roman" w:hAnsi="Times New Roman" w:cs="Times New Roman"/>
            <w:noProof/>
            <w:sz w:val="24"/>
            <w:szCs w:val="24"/>
          </w:rPr>
          <w:t>10</w:t>
        </w:r>
        <w:r w:rsidRPr="00A45817">
          <w:rPr>
            <w:rFonts w:ascii="Times New Roman" w:hAnsi="Times New Roman" w:cs="Times New Roman"/>
            <w:sz w:val="24"/>
            <w:szCs w:val="24"/>
          </w:rPr>
          <w:fldChar w:fldCharType="end"/>
        </w:r>
      </w:p>
    </w:sdtContent>
  </w:sdt>
  <w:p w:rsidR="00A45817" w:rsidRDefault="00A45817">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817" w:rsidRDefault="00A45817">
    <w:pPr>
      <w:pStyle w:val="a6"/>
      <w:jc w:val="center"/>
    </w:pPr>
  </w:p>
  <w:p w:rsidR="00A45817" w:rsidRDefault="00A45817">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B7C38"/>
    <w:multiLevelType w:val="multilevel"/>
    <w:tmpl w:val="541AD978"/>
    <w:lvl w:ilvl="0">
      <w:start w:val="1"/>
      <w:numFmt w:val="decimal"/>
      <w:lvlText w:val="%1."/>
      <w:lvlJc w:val="left"/>
      <w:pPr>
        <w:ind w:left="1560" w:hanging="1020"/>
      </w:pPr>
    </w:lvl>
    <w:lvl w:ilvl="1">
      <w:start w:val="1"/>
      <w:numFmt w:val="decimal"/>
      <w:isLgl/>
      <w:lvlText w:val="%1.%2."/>
      <w:lvlJc w:val="left"/>
      <w:pPr>
        <w:ind w:left="1080" w:hanging="540"/>
      </w:pPr>
    </w:lvl>
    <w:lvl w:ilvl="2">
      <w:start w:val="1"/>
      <w:numFmt w:val="decimal"/>
      <w:isLgl/>
      <w:lvlText w:val="%1.%2.%3."/>
      <w:lvlJc w:val="left"/>
      <w:pPr>
        <w:ind w:left="1260" w:hanging="720"/>
      </w:pPr>
    </w:lvl>
    <w:lvl w:ilvl="3">
      <w:start w:val="1"/>
      <w:numFmt w:val="decimal"/>
      <w:isLgl/>
      <w:lvlText w:val="%1.%2.%3.%4."/>
      <w:lvlJc w:val="left"/>
      <w:pPr>
        <w:ind w:left="1260" w:hanging="720"/>
      </w:pPr>
    </w:lvl>
    <w:lvl w:ilvl="4">
      <w:start w:val="1"/>
      <w:numFmt w:val="decimal"/>
      <w:isLgl/>
      <w:lvlText w:val="%1.%2.%3.%4.%5."/>
      <w:lvlJc w:val="left"/>
      <w:pPr>
        <w:ind w:left="1620" w:hanging="1080"/>
      </w:pPr>
    </w:lvl>
    <w:lvl w:ilvl="5">
      <w:start w:val="1"/>
      <w:numFmt w:val="decimal"/>
      <w:isLgl/>
      <w:lvlText w:val="%1.%2.%3.%4.%5.%6."/>
      <w:lvlJc w:val="left"/>
      <w:pPr>
        <w:ind w:left="1620" w:hanging="1080"/>
      </w:pPr>
    </w:lvl>
    <w:lvl w:ilvl="6">
      <w:start w:val="1"/>
      <w:numFmt w:val="decimal"/>
      <w:isLgl/>
      <w:lvlText w:val="%1.%2.%3.%4.%5.%6.%7."/>
      <w:lvlJc w:val="left"/>
      <w:pPr>
        <w:ind w:left="1980" w:hanging="1440"/>
      </w:pPr>
    </w:lvl>
    <w:lvl w:ilvl="7">
      <w:start w:val="1"/>
      <w:numFmt w:val="decimal"/>
      <w:isLgl/>
      <w:lvlText w:val="%1.%2.%3.%4.%5.%6.%7.%8."/>
      <w:lvlJc w:val="left"/>
      <w:pPr>
        <w:ind w:left="1980" w:hanging="1440"/>
      </w:pPr>
    </w:lvl>
    <w:lvl w:ilvl="8">
      <w:start w:val="1"/>
      <w:numFmt w:val="decimal"/>
      <w:isLgl/>
      <w:lvlText w:val="%1.%2.%3.%4.%5.%6.%7.%8.%9."/>
      <w:lvlJc w:val="left"/>
      <w:pPr>
        <w:ind w:left="2340" w:hanging="1800"/>
      </w:pPr>
    </w:lvl>
  </w:abstractNum>
  <w:abstractNum w:abstractNumId="1" w15:restartNumberingAfterBreak="0">
    <w:nsid w:val="152C72D5"/>
    <w:multiLevelType w:val="hybridMultilevel"/>
    <w:tmpl w:val="6C382CB0"/>
    <w:lvl w:ilvl="0" w:tplc="3D461CAA">
      <w:start w:val="1"/>
      <w:numFmt w:val="decimal"/>
      <w:lvlText w:val="%1."/>
      <w:lvlJc w:val="left"/>
      <w:pPr>
        <w:ind w:left="1699" w:hanging="99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 w15:restartNumberingAfterBreak="0">
    <w:nsid w:val="50AD3E39"/>
    <w:multiLevelType w:val="hybridMultilevel"/>
    <w:tmpl w:val="D7E06606"/>
    <w:lvl w:ilvl="0" w:tplc="0419000F">
      <w:start w:val="1"/>
      <w:numFmt w:val="decimal"/>
      <w:lvlText w:val="%1."/>
      <w:lvlJc w:val="left"/>
      <w:pPr>
        <w:ind w:left="644" w:hanging="360"/>
      </w:pPr>
    </w:lvl>
    <w:lvl w:ilvl="1" w:tplc="04190019">
      <w:start w:val="1"/>
      <w:numFmt w:val="lowerLetter"/>
      <w:lvlText w:val="%2."/>
      <w:lvlJc w:val="left"/>
      <w:pPr>
        <w:ind w:left="1288" w:hanging="360"/>
      </w:pPr>
    </w:lvl>
    <w:lvl w:ilvl="2" w:tplc="0419001B">
      <w:start w:val="1"/>
      <w:numFmt w:val="lowerRoman"/>
      <w:lvlText w:val="%3."/>
      <w:lvlJc w:val="right"/>
      <w:pPr>
        <w:ind w:left="2008" w:hanging="180"/>
      </w:pPr>
    </w:lvl>
    <w:lvl w:ilvl="3" w:tplc="0419000F">
      <w:start w:val="1"/>
      <w:numFmt w:val="decimal"/>
      <w:lvlText w:val="%4."/>
      <w:lvlJc w:val="left"/>
      <w:pPr>
        <w:ind w:left="2728" w:hanging="360"/>
      </w:pPr>
    </w:lvl>
    <w:lvl w:ilvl="4" w:tplc="04190019">
      <w:start w:val="1"/>
      <w:numFmt w:val="lowerLetter"/>
      <w:lvlText w:val="%5."/>
      <w:lvlJc w:val="left"/>
      <w:pPr>
        <w:ind w:left="3448" w:hanging="360"/>
      </w:pPr>
    </w:lvl>
    <w:lvl w:ilvl="5" w:tplc="0419001B">
      <w:start w:val="1"/>
      <w:numFmt w:val="lowerRoman"/>
      <w:lvlText w:val="%6."/>
      <w:lvlJc w:val="right"/>
      <w:pPr>
        <w:ind w:left="4168" w:hanging="180"/>
      </w:pPr>
    </w:lvl>
    <w:lvl w:ilvl="6" w:tplc="0419000F">
      <w:start w:val="1"/>
      <w:numFmt w:val="decimal"/>
      <w:lvlText w:val="%7."/>
      <w:lvlJc w:val="left"/>
      <w:pPr>
        <w:ind w:left="4888" w:hanging="360"/>
      </w:pPr>
    </w:lvl>
    <w:lvl w:ilvl="7" w:tplc="04190019">
      <w:start w:val="1"/>
      <w:numFmt w:val="lowerLetter"/>
      <w:lvlText w:val="%8."/>
      <w:lvlJc w:val="left"/>
      <w:pPr>
        <w:ind w:left="5608" w:hanging="360"/>
      </w:pPr>
    </w:lvl>
    <w:lvl w:ilvl="8" w:tplc="0419001B">
      <w:start w:val="1"/>
      <w:numFmt w:val="lowerRoman"/>
      <w:lvlText w:val="%9."/>
      <w:lvlJc w:val="right"/>
      <w:pPr>
        <w:ind w:left="6328" w:hanging="180"/>
      </w:pPr>
    </w:lvl>
  </w:abstractNum>
  <w:abstractNum w:abstractNumId="3" w15:restartNumberingAfterBreak="0">
    <w:nsid w:val="54FB5C87"/>
    <w:multiLevelType w:val="multilevel"/>
    <w:tmpl w:val="A0E4E8FC"/>
    <w:lvl w:ilvl="0">
      <w:start w:val="1"/>
      <w:numFmt w:val="decimal"/>
      <w:lvlText w:val="%1."/>
      <w:lvlJc w:val="left"/>
      <w:pPr>
        <w:ind w:left="1353" w:hanging="360"/>
      </w:pPr>
      <w:rPr>
        <w:b w:val="0"/>
        <w:sz w:val="24"/>
        <w:szCs w:val="24"/>
      </w:rPr>
    </w:lvl>
    <w:lvl w:ilvl="1">
      <w:start w:val="1"/>
      <w:numFmt w:val="decimal"/>
      <w:isLgl/>
      <w:lvlText w:val="%1.%2."/>
      <w:lvlJc w:val="left"/>
      <w:pPr>
        <w:ind w:left="5606" w:hanging="360"/>
      </w:pPr>
    </w:lvl>
    <w:lvl w:ilvl="2">
      <w:start w:val="1"/>
      <w:numFmt w:val="decimal"/>
      <w:isLgl/>
      <w:lvlText w:val="%1.%2.%3."/>
      <w:lvlJc w:val="left"/>
      <w:pPr>
        <w:ind w:left="1713" w:hanging="720"/>
      </w:pPr>
    </w:lvl>
    <w:lvl w:ilvl="3">
      <w:start w:val="1"/>
      <w:numFmt w:val="decimal"/>
      <w:isLgl/>
      <w:lvlText w:val="%1.%2.%3.%4."/>
      <w:lvlJc w:val="left"/>
      <w:pPr>
        <w:ind w:left="1713" w:hanging="720"/>
      </w:pPr>
    </w:lvl>
    <w:lvl w:ilvl="4">
      <w:start w:val="1"/>
      <w:numFmt w:val="decimal"/>
      <w:isLgl/>
      <w:lvlText w:val="%1.%2.%3.%4.%5."/>
      <w:lvlJc w:val="left"/>
      <w:pPr>
        <w:ind w:left="2073" w:hanging="1080"/>
      </w:pPr>
    </w:lvl>
    <w:lvl w:ilvl="5">
      <w:start w:val="1"/>
      <w:numFmt w:val="decimal"/>
      <w:isLgl/>
      <w:lvlText w:val="%1.%2.%3.%4.%5.%6."/>
      <w:lvlJc w:val="left"/>
      <w:pPr>
        <w:ind w:left="2073" w:hanging="1080"/>
      </w:pPr>
    </w:lvl>
    <w:lvl w:ilvl="6">
      <w:start w:val="1"/>
      <w:numFmt w:val="decimal"/>
      <w:isLgl/>
      <w:lvlText w:val="%1.%2.%3.%4.%5.%6.%7."/>
      <w:lvlJc w:val="left"/>
      <w:pPr>
        <w:ind w:left="2433" w:hanging="1440"/>
      </w:pPr>
    </w:lvl>
    <w:lvl w:ilvl="7">
      <w:start w:val="1"/>
      <w:numFmt w:val="decimal"/>
      <w:isLgl/>
      <w:lvlText w:val="%1.%2.%3.%4.%5.%6.%7.%8."/>
      <w:lvlJc w:val="left"/>
      <w:pPr>
        <w:ind w:left="2433" w:hanging="1440"/>
      </w:pPr>
    </w:lvl>
    <w:lvl w:ilvl="8">
      <w:start w:val="1"/>
      <w:numFmt w:val="decimal"/>
      <w:isLgl/>
      <w:lvlText w:val="%1.%2.%3.%4.%5.%6.%7.%8.%9."/>
      <w:lvlJc w:val="left"/>
      <w:pPr>
        <w:ind w:left="2793"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87F"/>
    <w:rsid w:val="00167528"/>
    <w:rsid w:val="003E78B0"/>
    <w:rsid w:val="004755E6"/>
    <w:rsid w:val="0053256D"/>
    <w:rsid w:val="005350C9"/>
    <w:rsid w:val="006D6BB6"/>
    <w:rsid w:val="007570ED"/>
    <w:rsid w:val="00766E68"/>
    <w:rsid w:val="00A45817"/>
    <w:rsid w:val="00A91ECD"/>
    <w:rsid w:val="00AF7D39"/>
    <w:rsid w:val="00C13208"/>
    <w:rsid w:val="00C476E1"/>
    <w:rsid w:val="00C92117"/>
    <w:rsid w:val="00D82700"/>
    <w:rsid w:val="00E74AC3"/>
    <w:rsid w:val="00EE5EEB"/>
    <w:rsid w:val="00F418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7832AD-0A79-4111-91AB-820C7628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3E78B0"/>
    <w:pPr>
      <w:autoSpaceDE w:val="0"/>
      <w:autoSpaceDN w:val="0"/>
      <w:spacing w:after="0" w:line="240" w:lineRule="auto"/>
      <w:jc w:val="both"/>
    </w:pPr>
    <w:rPr>
      <w:rFonts w:ascii="Times New Roman" w:eastAsia="Times New Roman" w:hAnsi="Times New Roman" w:cs="Times New Roman"/>
      <w:color w:val="auto"/>
      <w:sz w:val="28"/>
      <w:szCs w:val="28"/>
    </w:rPr>
  </w:style>
  <w:style w:type="character" w:customStyle="1" w:styleId="a4">
    <w:name w:val="Основной текст с отступом Знак"/>
    <w:basedOn w:val="a0"/>
    <w:link w:val="a3"/>
    <w:semiHidden/>
    <w:rsid w:val="003E78B0"/>
    <w:rPr>
      <w:rFonts w:ascii="Times New Roman" w:eastAsia="Times New Roman" w:hAnsi="Times New Roman" w:cs="Times New Roman"/>
      <w:sz w:val="28"/>
      <w:szCs w:val="28"/>
    </w:rPr>
  </w:style>
  <w:style w:type="paragraph" w:styleId="a5">
    <w:name w:val="List Paragraph"/>
    <w:basedOn w:val="a"/>
    <w:uiPriority w:val="99"/>
    <w:qFormat/>
    <w:rsid w:val="003E78B0"/>
    <w:pPr>
      <w:spacing w:after="0" w:line="240" w:lineRule="auto"/>
      <w:ind w:left="720"/>
      <w:contextualSpacing/>
    </w:pPr>
    <w:rPr>
      <w:rFonts w:ascii="Times New Roman" w:eastAsia="Times New Roman" w:hAnsi="Times New Roman" w:cs="Times New Roman"/>
      <w:color w:val="auto"/>
      <w:sz w:val="24"/>
      <w:szCs w:val="24"/>
    </w:rPr>
  </w:style>
  <w:style w:type="paragraph" w:customStyle="1" w:styleId="TableParagraph">
    <w:name w:val="Table Paragraph"/>
    <w:basedOn w:val="a"/>
    <w:uiPriority w:val="1"/>
    <w:qFormat/>
    <w:rsid w:val="003E78B0"/>
    <w:pPr>
      <w:widowControl w:val="0"/>
      <w:autoSpaceDE w:val="0"/>
      <w:autoSpaceDN w:val="0"/>
      <w:spacing w:after="0" w:line="240" w:lineRule="auto"/>
      <w:jc w:val="center"/>
    </w:pPr>
    <w:rPr>
      <w:rFonts w:ascii="Times New Roman" w:eastAsia="Times New Roman" w:hAnsi="Times New Roman" w:cs="Times New Roman"/>
      <w:color w:val="auto"/>
      <w:lang w:eastAsia="en-US"/>
    </w:rPr>
  </w:style>
  <w:style w:type="character" w:customStyle="1" w:styleId="apple-style-span">
    <w:name w:val="apple-style-span"/>
    <w:rsid w:val="003E78B0"/>
  </w:style>
  <w:style w:type="paragraph" w:styleId="a6">
    <w:name w:val="header"/>
    <w:basedOn w:val="a"/>
    <w:link w:val="a7"/>
    <w:uiPriority w:val="99"/>
    <w:unhideWhenUsed/>
    <w:rsid w:val="004755E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5E6"/>
    <w:rPr>
      <w:rFonts w:ascii="Calibri" w:eastAsia="Calibri" w:hAnsi="Calibri" w:cs="Calibri"/>
      <w:color w:val="000000"/>
    </w:rPr>
  </w:style>
  <w:style w:type="paragraph" w:styleId="a8">
    <w:name w:val="footer"/>
    <w:basedOn w:val="a"/>
    <w:link w:val="a9"/>
    <w:uiPriority w:val="99"/>
    <w:unhideWhenUsed/>
    <w:rsid w:val="004755E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5E6"/>
    <w:rPr>
      <w:rFonts w:ascii="Calibri" w:eastAsia="Calibri" w:hAnsi="Calibri" w:cs="Calibri"/>
      <w:color w:val="000000"/>
    </w:rPr>
  </w:style>
  <w:style w:type="paragraph" w:styleId="aa">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34"/>
    <w:semiHidden/>
    <w:unhideWhenUsed/>
    <w:qFormat/>
    <w:rsid w:val="00C476E1"/>
    <w:pPr>
      <w:spacing w:after="0" w:line="240" w:lineRule="auto"/>
      <w:ind w:left="720"/>
      <w:contextualSpacing/>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529436">
      <w:bodyDiv w:val="1"/>
      <w:marLeft w:val="0"/>
      <w:marRight w:val="0"/>
      <w:marTop w:val="0"/>
      <w:marBottom w:val="0"/>
      <w:divBdr>
        <w:top w:val="none" w:sz="0" w:space="0" w:color="auto"/>
        <w:left w:val="none" w:sz="0" w:space="0" w:color="auto"/>
        <w:bottom w:val="none" w:sz="0" w:space="0" w:color="auto"/>
        <w:right w:val="none" w:sz="0" w:space="0" w:color="auto"/>
      </w:divBdr>
    </w:div>
    <w:div w:id="1704673027">
      <w:bodyDiv w:val="1"/>
      <w:marLeft w:val="0"/>
      <w:marRight w:val="0"/>
      <w:marTop w:val="0"/>
      <w:marBottom w:val="0"/>
      <w:divBdr>
        <w:top w:val="none" w:sz="0" w:space="0" w:color="auto"/>
        <w:left w:val="none" w:sz="0" w:space="0" w:color="auto"/>
        <w:bottom w:val="none" w:sz="0" w:space="0" w:color="auto"/>
        <w:right w:val="none" w:sz="0" w:space="0" w:color="auto"/>
      </w:divBdr>
    </w:div>
    <w:div w:id="1792701327">
      <w:bodyDiv w:val="1"/>
      <w:marLeft w:val="0"/>
      <w:marRight w:val="0"/>
      <w:marTop w:val="0"/>
      <w:marBottom w:val="0"/>
      <w:divBdr>
        <w:top w:val="none" w:sz="0" w:space="0" w:color="auto"/>
        <w:left w:val="none" w:sz="0" w:space="0" w:color="auto"/>
        <w:bottom w:val="none" w:sz="0" w:space="0" w:color="auto"/>
        <w:right w:val="none" w:sz="0" w:space="0" w:color="auto"/>
      </w:divBdr>
    </w:div>
    <w:div w:id="1981303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1894</Words>
  <Characters>10802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Безымянный-1</vt:lpstr>
    </vt:vector>
  </TitlesOfParts>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Безымянный-1</dc:title>
  <dc:subject/>
  <dc:creator>User</dc:creator>
  <cp:keywords/>
  <cp:lastModifiedBy>Сиухина Ирина</cp:lastModifiedBy>
  <cp:revision>6</cp:revision>
  <dcterms:created xsi:type="dcterms:W3CDTF">2026-03-24T13:56:00Z</dcterms:created>
  <dcterms:modified xsi:type="dcterms:W3CDTF">2026-03-26T14:19:00Z</dcterms:modified>
</cp:coreProperties>
</file>