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1" w:type="dxa"/>
        <w:tblLook w:val="01E0" w:firstRow="1" w:lastRow="1" w:firstColumn="1" w:lastColumn="1" w:noHBand="0" w:noVBand="0"/>
      </w:tblPr>
      <w:tblGrid>
        <w:gridCol w:w="10065"/>
        <w:gridCol w:w="236"/>
      </w:tblGrid>
      <w:tr w:rsidR="006631E1" w:rsidRPr="005C64D5" w:rsidTr="00A35E1B">
        <w:trPr>
          <w:trHeight w:val="2874"/>
        </w:trPr>
        <w:tc>
          <w:tcPr>
            <w:tcW w:w="10065" w:type="dxa"/>
          </w:tcPr>
          <w:p w:rsidR="00A35E1B" w:rsidRDefault="00A35E1B" w:rsidP="00A35E1B">
            <w:pPr>
              <w:rPr>
                <w:b/>
              </w:rPr>
            </w:pPr>
          </w:p>
          <w:p w:rsidR="00A35E1B" w:rsidRDefault="00BE0A1F" w:rsidP="00A35E1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6" o:title=""/>
                </v:shape>
                <o:OLEObject Type="Embed" ProgID="CorelDraw.Graphic.17" ShapeID="_x0000_s1027" DrawAspect="Content" ObjectID="_1801582834" r:id="rId7"/>
              </w:pict>
            </w:r>
          </w:p>
          <w:p w:rsidR="00A35E1B" w:rsidRDefault="00A35E1B" w:rsidP="00A35E1B">
            <w:pPr>
              <w:ind w:right="317"/>
              <w:jc w:val="both"/>
              <w:rPr>
                <w:b/>
              </w:rPr>
            </w:pPr>
          </w:p>
          <w:p w:rsidR="00A35E1B" w:rsidRDefault="00A35E1B" w:rsidP="00A35E1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35E1B" w:rsidRPr="00A35E1B" w:rsidRDefault="00A35E1B" w:rsidP="00A35E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35E1B"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A35E1B" w:rsidRPr="00A35E1B" w:rsidRDefault="00A35E1B" w:rsidP="00A35E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35E1B"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A35E1B" w:rsidRPr="00A35E1B" w:rsidRDefault="00A35E1B" w:rsidP="00A35E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35E1B"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A35E1B" w:rsidRDefault="00A35E1B" w:rsidP="00A35E1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35E1B" w:rsidRDefault="00A35E1B" w:rsidP="00A35E1B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35E1B" w:rsidRDefault="00A35E1B" w:rsidP="00A35E1B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35E1B" w:rsidRDefault="00A35E1B" w:rsidP="00A35E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6352AB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A35E1B" w:rsidRDefault="00A35E1B" w:rsidP="00A35E1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12.02.2025 №2/1</w:t>
            </w:r>
          </w:p>
          <w:p w:rsidR="002B4362" w:rsidRDefault="002B4362" w:rsidP="00A704D7">
            <w:pPr>
              <w:suppressAutoHyphens/>
              <w:ind w:right="567"/>
              <w:jc w:val="both"/>
              <w:rPr>
                <w:b/>
              </w:rPr>
            </w:pPr>
          </w:p>
          <w:p w:rsidR="002B4362" w:rsidRDefault="002B4362" w:rsidP="00A704D7">
            <w:pPr>
              <w:suppressAutoHyphens/>
              <w:ind w:right="567"/>
              <w:jc w:val="both"/>
              <w:rPr>
                <w:b/>
              </w:rPr>
            </w:pPr>
          </w:p>
          <w:p w:rsidR="00A35E1B" w:rsidRDefault="00A35E1B" w:rsidP="00A704D7">
            <w:pPr>
              <w:suppressAutoHyphens/>
              <w:ind w:right="567"/>
              <w:jc w:val="both"/>
              <w:rPr>
                <w:b/>
              </w:rPr>
            </w:pPr>
          </w:p>
          <w:p w:rsidR="00A35E1B" w:rsidRDefault="00A35E1B" w:rsidP="00A35E1B">
            <w:pPr>
              <w:suppressAutoHyphens/>
              <w:ind w:right="56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35E1B" w:rsidRDefault="00A35E1B" w:rsidP="00A704D7">
            <w:pPr>
              <w:suppressAutoHyphens/>
              <w:ind w:right="567"/>
              <w:jc w:val="both"/>
              <w:rPr>
                <w:b/>
              </w:rPr>
            </w:pPr>
          </w:p>
          <w:p w:rsidR="008F14A9" w:rsidRDefault="008F14A9" w:rsidP="008F14A9">
            <w:pPr>
              <w:pStyle w:val="a3"/>
              <w:autoSpaceDE w:val="0"/>
              <w:autoSpaceDN w:val="0"/>
              <w:adjustRightInd w:val="0"/>
              <w:ind w:left="0" w:right="5102"/>
              <w:jc w:val="both"/>
            </w:pPr>
            <w:r>
              <w:rPr>
                <w:b/>
              </w:rPr>
              <w:t xml:space="preserve">О заслушивании информации временно исполняющего обязанности начальника  отдела МВД России по району </w:t>
            </w:r>
            <w:proofErr w:type="spellStart"/>
            <w:r>
              <w:rPr>
                <w:b/>
              </w:rPr>
              <w:t>Гольяново</w:t>
            </w:r>
            <w:proofErr w:type="spellEnd"/>
            <w:r>
              <w:rPr>
                <w:b/>
              </w:rPr>
              <w:t xml:space="preserve"> города Москвы  о работе учреждения  в 2024 году</w:t>
            </w:r>
          </w:p>
          <w:p w:rsidR="006631E1" w:rsidRPr="00683B6F" w:rsidRDefault="006631E1" w:rsidP="00A35E1B">
            <w:pPr>
              <w:suppressAutoHyphens/>
              <w:ind w:right="4857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6631E1" w:rsidRPr="005C64D5" w:rsidRDefault="006631E1" w:rsidP="00A704D7"/>
        </w:tc>
      </w:tr>
    </w:tbl>
    <w:p w:rsidR="003822CB" w:rsidRDefault="003822CB" w:rsidP="00A704D7">
      <w:pPr>
        <w:suppressAutoHyphens/>
        <w:jc w:val="center"/>
        <w:rPr>
          <w:b/>
        </w:rPr>
      </w:pPr>
    </w:p>
    <w:p w:rsidR="008F14A9" w:rsidRPr="00C768B5" w:rsidRDefault="008F14A9" w:rsidP="008F14A9">
      <w:pPr>
        <w:ind w:firstLine="567"/>
        <w:jc w:val="both"/>
        <w:rPr>
          <w:rStyle w:val="apple-style-span"/>
        </w:rPr>
      </w:pPr>
      <w:r w:rsidRPr="008D25FB">
        <w:t xml:space="preserve">В соответствии с </w:t>
      </w:r>
      <w:r w:rsidRPr="002E19E9">
        <w:t>Приказом МВД России от 30.08.2011 № 975 «Об организации и проведении отчетов должностных лиц территориальных органов МВД России»,</w:t>
      </w:r>
      <w:r>
        <w:t xml:space="preserve"> </w:t>
      </w:r>
      <w:r w:rsidRPr="00C768B5">
        <w:t xml:space="preserve">Совет депутатов муниципального округа </w:t>
      </w:r>
      <w:proofErr w:type="spellStart"/>
      <w:r w:rsidRPr="00C768B5">
        <w:t>Гольяново</w:t>
      </w:r>
      <w:proofErr w:type="spellEnd"/>
      <w:r w:rsidRPr="00C768B5">
        <w:t xml:space="preserve"> в городе Москве решил:</w:t>
      </w:r>
    </w:p>
    <w:p w:rsidR="008F14A9" w:rsidRPr="00FB3362" w:rsidRDefault="008F14A9" w:rsidP="008F14A9">
      <w:pPr>
        <w:pStyle w:val="a3"/>
        <w:tabs>
          <w:tab w:val="left" w:pos="1134"/>
        </w:tabs>
        <w:ind w:left="0" w:firstLine="567"/>
        <w:jc w:val="both"/>
      </w:pPr>
      <w:r>
        <w:t xml:space="preserve">1. </w:t>
      </w:r>
      <w:r w:rsidRPr="005C64D5">
        <w:t xml:space="preserve">Принять к сведению </w:t>
      </w:r>
      <w:r>
        <w:t xml:space="preserve">информацию временно исполняющего обязанности </w:t>
      </w:r>
      <w:r w:rsidRPr="00FB3362">
        <w:t xml:space="preserve">начальника отдела МВД России по району </w:t>
      </w:r>
      <w:proofErr w:type="spellStart"/>
      <w:r w:rsidRPr="00FB3362">
        <w:t>Гольяново</w:t>
      </w:r>
      <w:proofErr w:type="spellEnd"/>
      <w:r w:rsidRPr="00FB3362">
        <w:t xml:space="preserve"> города Москвы Симакова </w:t>
      </w:r>
      <w:r>
        <w:t>Н.Л. о  работе учреждения в 2024</w:t>
      </w:r>
      <w:r w:rsidRPr="00FB3362">
        <w:t xml:space="preserve"> году.</w:t>
      </w:r>
    </w:p>
    <w:p w:rsidR="008F14A9" w:rsidRDefault="008F14A9" w:rsidP="008F14A9">
      <w:pPr>
        <w:tabs>
          <w:tab w:val="left" w:pos="1134"/>
        </w:tabs>
        <w:ind w:firstLine="567"/>
        <w:jc w:val="both"/>
      </w:pPr>
      <w:r>
        <w:t xml:space="preserve">2. Рекомендовать временно исполняющему обязанности начальника отдела МВД России по району </w:t>
      </w:r>
      <w:proofErr w:type="spellStart"/>
      <w:r>
        <w:t>Гольяново</w:t>
      </w:r>
      <w:proofErr w:type="spellEnd"/>
      <w:r>
        <w:t xml:space="preserve"> города Москвы  учесть  предложения, поступившие в ходе заслушивания информации:</w:t>
      </w:r>
    </w:p>
    <w:p w:rsidR="008F14A9" w:rsidRDefault="008F14A9" w:rsidP="008F14A9">
      <w:pPr>
        <w:tabs>
          <w:tab w:val="left" w:pos="1134"/>
        </w:tabs>
        <w:ind w:firstLine="567"/>
        <w:jc w:val="both"/>
      </w:pPr>
      <w:r>
        <w:t>2.1.Рассмотреть вопрос об увеличении штата инспекторов Комиссии по делам несовершеннолетних и защите их прав.</w:t>
      </w:r>
    </w:p>
    <w:p w:rsidR="008F14A9" w:rsidRDefault="008F14A9" w:rsidP="008F14A9">
      <w:pPr>
        <w:tabs>
          <w:tab w:val="left" w:pos="1134"/>
        </w:tabs>
        <w:ind w:firstLine="567"/>
        <w:jc w:val="both"/>
      </w:pPr>
      <w:r>
        <w:t xml:space="preserve">2.2. Усилить контроль за работой участковых уполномоченных полиции. </w:t>
      </w:r>
    </w:p>
    <w:p w:rsidR="008F14A9" w:rsidRDefault="008F14A9" w:rsidP="008F14A9">
      <w:pPr>
        <w:tabs>
          <w:tab w:val="left" w:pos="1134"/>
        </w:tabs>
        <w:ind w:firstLine="567"/>
        <w:jc w:val="both"/>
      </w:pPr>
      <w:r>
        <w:t xml:space="preserve">3.  Направить настоящее решение в </w:t>
      </w:r>
      <w:r w:rsidRPr="00EA27D2">
        <w:t xml:space="preserve">отдел МВД России по району </w:t>
      </w:r>
      <w:proofErr w:type="spellStart"/>
      <w:r w:rsidRPr="00EA27D2">
        <w:t>Гольяново</w:t>
      </w:r>
      <w:proofErr w:type="spellEnd"/>
      <w:r w:rsidRPr="00EA27D2">
        <w:t xml:space="preserve"> города Москвы</w:t>
      </w:r>
      <w:r>
        <w:t>, Управление внутренних дел по Восточному административному округу ГУ МВД РФ по городу Москве, префектуру Восточного административного округа города Москвы, Департамент территориальных органов исполнительной власти города Москвы</w:t>
      </w:r>
      <w:r w:rsidRPr="005C64D5">
        <w:t>.</w:t>
      </w:r>
    </w:p>
    <w:p w:rsidR="008F14A9" w:rsidRPr="00401A00" w:rsidRDefault="008F14A9" w:rsidP="008F14A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>
        <w:t xml:space="preserve">4. </w:t>
      </w:r>
      <w:proofErr w:type="gramStart"/>
      <w:r w:rsidRPr="005C64D5">
        <w:t>Контроль за</w:t>
      </w:r>
      <w:proofErr w:type="gramEnd"/>
      <w:r w:rsidRPr="005C64D5">
        <w:t xml:space="preserve"> исполнением настоящего решения возложить на </w:t>
      </w:r>
      <w:r>
        <w:t>п</w:t>
      </w:r>
      <w:r w:rsidRPr="00305641">
        <w:t>редседател</w:t>
      </w:r>
      <w:r>
        <w:t xml:space="preserve">я комиссии </w:t>
      </w:r>
      <w:r>
        <w:rPr>
          <w:rFonts w:eastAsia="Calibri"/>
          <w:lang w:eastAsia="en-US"/>
        </w:rPr>
        <w:t xml:space="preserve"> по р</w:t>
      </w:r>
      <w:r w:rsidRPr="00401A00">
        <w:rPr>
          <w:rFonts w:eastAsia="Calibri"/>
          <w:lang w:eastAsia="en-US"/>
        </w:rPr>
        <w:t>егламенту, организации работы и контролю</w:t>
      </w:r>
      <w:r>
        <w:rPr>
          <w:rFonts w:eastAsia="Calibri"/>
          <w:lang w:eastAsia="en-US"/>
        </w:rPr>
        <w:t xml:space="preserve"> Фролова К.А.</w:t>
      </w:r>
    </w:p>
    <w:p w:rsidR="008F14A9" w:rsidRDefault="008F14A9" w:rsidP="008F14A9">
      <w:pPr>
        <w:pStyle w:val="a4"/>
        <w:tabs>
          <w:tab w:val="left" w:pos="1134"/>
        </w:tabs>
        <w:rPr>
          <w:spacing w:val="-10"/>
        </w:rPr>
      </w:pPr>
    </w:p>
    <w:p w:rsidR="00CB15E5" w:rsidRDefault="00CB15E5" w:rsidP="00A704D7">
      <w:pPr>
        <w:pStyle w:val="a4"/>
        <w:tabs>
          <w:tab w:val="left" w:pos="1134"/>
        </w:tabs>
        <w:rPr>
          <w:spacing w:val="-10"/>
        </w:rPr>
      </w:pPr>
    </w:p>
    <w:p w:rsidR="00CB15E5" w:rsidRDefault="00CB15E5" w:rsidP="00A704D7">
      <w:pPr>
        <w:pStyle w:val="a3"/>
        <w:ind w:left="0"/>
        <w:jc w:val="both"/>
        <w:rPr>
          <w:spacing w:val="-10"/>
        </w:rPr>
      </w:pPr>
    </w:p>
    <w:p w:rsidR="00CB15E5" w:rsidRDefault="00CB15E5" w:rsidP="00A704D7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CB15E5" w:rsidRDefault="00CB15E5" w:rsidP="00A704D7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="00347696">
        <w:rPr>
          <w:b/>
          <w:sz w:val="24"/>
          <w:szCs w:val="24"/>
        </w:rPr>
        <w:t xml:space="preserve">круга </w:t>
      </w:r>
      <w:proofErr w:type="spellStart"/>
      <w:r w:rsidR="00347696">
        <w:rPr>
          <w:b/>
          <w:sz w:val="24"/>
          <w:szCs w:val="24"/>
        </w:rPr>
        <w:t>Гольяново</w:t>
      </w:r>
      <w:proofErr w:type="spellEnd"/>
      <w:r w:rsidR="00347696">
        <w:rPr>
          <w:b/>
          <w:sz w:val="24"/>
          <w:szCs w:val="24"/>
        </w:rPr>
        <w:t xml:space="preserve"> в городе Москве                                  </w:t>
      </w:r>
      <w:r w:rsidR="00BE0A1F"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b/>
          <w:sz w:val="24"/>
          <w:szCs w:val="24"/>
        </w:rPr>
        <w:t>Т.М. Четвертков</w:t>
      </w:r>
    </w:p>
    <w:p w:rsidR="00CB15E5" w:rsidRDefault="00CB15E5" w:rsidP="00A704D7">
      <w:pPr>
        <w:ind w:right="4535"/>
      </w:pPr>
    </w:p>
    <w:p w:rsidR="00CB15E5" w:rsidRPr="005C64D5" w:rsidRDefault="00CB15E5" w:rsidP="00A704D7">
      <w:pPr>
        <w:pStyle w:val="a4"/>
        <w:tabs>
          <w:tab w:val="left" w:pos="709"/>
        </w:tabs>
      </w:pPr>
    </w:p>
    <w:sectPr w:rsidR="00CB15E5" w:rsidRPr="005C64D5" w:rsidSect="00A704D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ADAC1DC6"/>
    <w:lvl w:ilvl="0" w:tplc="986015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01835"/>
    <w:rsid w:val="00014F7F"/>
    <w:rsid w:val="00024F4E"/>
    <w:rsid w:val="00026291"/>
    <w:rsid w:val="00043326"/>
    <w:rsid w:val="000453A7"/>
    <w:rsid w:val="00054A42"/>
    <w:rsid w:val="0006240A"/>
    <w:rsid w:val="00066D0A"/>
    <w:rsid w:val="000726C7"/>
    <w:rsid w:val="00076922"/>
    <w:rsid w:val="000A0FCE"/>
    <w:rsid w:val="000B44D5"/>
    <w:rsid w:val="000C2B79"/>
    <w:rsid w:val="000D24A0"/>
    <w:rsid w:val="000D6568"/>
    <w:rsid w:val="000E289F"/>
    <w:rsid w:val="000F0A5D"/>
    <w:rsid w:val="00112168"/>
    <w:rsid w:val="00114659"/>
    <w:rsid w:val="00123B17"/>
    <w:rsid w:val="0014112A"/>
    <w:rsid w:val="0015333B"/>
    <w:rsid w:val="00153867"/>
    <w:rsid w:val="00164EA1"/>
    <w:rsid w:val="0017706B"/>
    <w:rsid w:val="00180DD4"/>
    <w:rsid w:val="001C21DD"/>
    <w:rsid w:val="001C6A01"/>
    <w:rsid w:val="001D2EC5"/>
    <w:rsid w:val="001D5956"/>
    <w:rsid w:val="001F478E"/>
    <w:rsid w:val="00241000"/>
    <w:rsid w:val="00241987"/>
    <w:rsid w:val="00247888"/>
    <w:rsid w:val="0026010D"/>
    <w:rsid w:val="002814A3"/>
    <w:rsid w:val="00295BEF"/>
    <w:rsid w:val="002B1883"/>
    <w:rsid w:val="002B4362"/>
    <w:rsid w:val="002D0859"/>
    <w:rsid w:val="002E19E9"/>
    <w:rsid w:val="002F5FF9"/>
    <w:rsid w:val="002F685D"/>
    <w:rsid w:val="00305641"/>
    <w:rsid w:val="00305E5D"/>
    <w:rsid w:val="0031029A"/>
    <w:rsid w:val="00312423"/>
    <w:rsid w:val="00336B8E"/>
    <w:rsid w:val="00346F66"/>
    <w:rsid w:val="00347696"/>
    <w:rsid w:val="00372483"/>
    <w:rsid w:val="003822CB"/>
    <w:rsid w:val="003A39E8"/>
    <w:rsid w:val="003C3E61"/>
    <w:rsid w:val="0040210E"/>
    <w:rsid w:val="00403DB6"/>
    <w:rsid w:val="004118C0"/>
    <w:rsid w:val="0046506F"/>
    <w:rsid w:val="00485AAC"/>
    <w:rsid w:val="004B3DE6"/>
    <w:rsid w:val="004C0C58"/>
    <w:rsid w:val="004C4F66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27404"/>
    <w:rsid w:val="0063099F"/>
    <w:rsid w:val="00636037"/>
    <w:rsid w:val="00645840"/>
    <w:rsid w:val="00646CB2"/>
    <w:rsid w:val="006631E1"/>
    <w:rsid w:val="00672668"/>
    <w:rsid w:val="0067492A"/>
    <w:rsid w:val="00683B6F"/>
    <w:rsid w:val="006C6FB9"/>
    <w:rsid w:val="006D6200"/>
    <w:rsid w:val="007461A4"/>
    <w:rsid w:val="00747C7A"/>
    <w:rsid w:val="0075102B"/>
    <w:rsid w:val="00752B9A"/>
    <w:rsid w:val="007B1585"/>
    <w:rsid w:val="007C0217"/>
    <w:rsid w:val="007E6DE8"/>
    <w:rsid w:val="007F22CB"/>
    <w:rsid w:val="008314EC"/>
    <w:rsid w:val="008425B5"/>
    <w:rsid w:val="00867076"/>
    <w:rsid w:val="00877F6C"/>
    <w:rsid w:val="008A11E2"/>
    <w:rsid w:val="008B2821"/>
    <w:rsid w:val="008D25FB"/>
    <w:rsid w:val="008E028B"/>
    <w:rsid w:val="008E2CB2"/>
    <w:rsid w:val="008F14A9"/>
    <w:rsid w:val="008F1B56"/>
    <w:rsid w:val="008F4318"/>
    <w:rsid w:val="00911A8F"/>
    <w:rsid w:val="00920767"/>
    <w:rsid w:val="00935648"/>
    <w:rsid w:val="00943E52"/>
    <w:rsid w:val="00966814"/>
    <w:rsid w:val="0099566B"/>
    <w:rsid w:val="009C0D9C"/>
    <w:rsid w:val="009C1BA3"/>
    <w:rsid w:val="009E1C24"/>
    <w:rsid w:val="009E37B4"/>
    <w:rsid w:val="009F236A"/>
    <w:rsid w:val="00A25394"/>
    <w:rsid w:val="00A35E1B"/>
    <w:rsid w:val="00A456E3"/>
    <w:rsid w:val="00A704D7"/>
    <w:rsid w:val="00A70AE2"/>
    <w:rsid w:val="00A9038D"/>
    <w:rsid w:val="00AB13C8"/>
    <w:rsid w:val="00AC647F"/>
    <w:rsid w:val="00AD5A52"/>
    <w:rsid w:val="00AE1317"/>
    <w:rsid w:val="00B02801"/>
    <w:rsid w:val="00B33BCB"/>
    <w:rsid w:val="00B5203F"/>
    <w:rsid w:val="00B62065"/>
    <w:rsid w:val="00B6604C"/>
    <w:rsid w:val="00B7583A"/>
    <w:rsid w:val="00B76AA9"/>
    <w:rsid w:val="00B7783D"/>
    <w:rsid w:val="00B83E94"/>
    <w:rsid w:val="00B96419"/>
    <w:rsid w:val="00B97D21"/>
    <w:rsid w:val="00BA7D26"/>
    <w:rsid w:val="00BC2041"/>
    <w:rsid w:val="00BE0A1F"/>
    <w:rsid w:val="00C12502"/>
    <w:rsid w:val="00C22840"/>
    <w:rsid w:val="00C478AC"/>
    <w:rsid w:val="00C714DD"/>
    <w:rsid w:val="00C768B5"/>
    <w:rsid w:val="00C842B8"/>
    <w:rsid w:val="00C91906"/>
    <w:rsid w:val="00CA30A7"/>
    <w:rsid w:val="00CB15E5"/>
    <w:rsid w:val="00CB5EDC"/>
    <w:rsid w:val="00CC01E4"/>
    <w:rsid w:val="00CD7115"/>
    <w:rsid w:val="00CF1852"/>
    <w:rsid w:val="00D153B6"/>
    <w:rsid w:val="00D26A2D"/>
    <w:rsid w:val="00D27198"/>
    <w:rsid w:val="00D32CEE"/>
    <w:rsid w:val="00D346F0"/>
    <w:rsid w:val="00D3679A"/>
    <w:rsid w:val="00D73269"/>
    <w:rsid w:val="00D90854"/>
    <w:rsid w:val="00DD514C"/>
    <w:rsid w:val="00DE6B8F"/>
    <w:rsid w:val="00DF0461"/>
    <w:rsid w:val="00E40D95"/>
    <w:rsid w:val="00E43C55"/>
    <w:rsid w:val="00E83E69"/>
    <w:rsid w:val="00EA7BD1"/>
    <w:rsid w:val="00EA7DE4"/>
    <w:rsid w:val="00EE63A0"/>
    <w:rsid w:val="00F054BA"/>
    <w:rsid w:val="00F358F1"/>
    <w:rsid w:val="00F43122"/>
    <w:rsid w:val="00F45461"/>
    <w:rsid w:val="00F8416B"/>
    <w:rsid w:val="00FA5956"/>
    <w:rsid w:val="00FB2F1F"/>
    <w:rsid w:val="00FB3362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CB15E5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2B43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3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CB15E5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2B43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Пользователь Windows</cp:lastModifiedBy>
  <cp:revision>4</cp:revision>
  <cp:lastPrinted>2025-02-13T14:13:00Z</cp:lastPrinted>
  <dcterms:created xsi:type="dcterms:W3CDTF">2025-02-18T09:35:00Z</dcterms:created>
  <dcterms:modified xsi:type="dcterms:W3CDTF">2025-02-20T15:54:00Z</dcterms:modified>
</cp:coreProperties>
</file>