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108"/>
        <w:gridCol w:w="5138"/>
        <w:gridCol w:w="4535"/>
        <w:gridCol w:w="284"/>
      </w:tblGrid>
      <w:tr w:rsidR="00BF29BA" w:rsidRPr="00C43A88" w:rsidTr="00664A7B">
        <w:trPr>
          <w:trHeight w:val="2686"/>
        </w:trPr>
        <w:tc>
          <w:tcPr>
            <w:tcW w:w="9781" w:type="dxa"/>
            <w:gridSpan w:val="3"/>
            <w:shd w:val="clear" w:color="auto" w:fill="auto"/>
          </w:tcPr>
          <w:p w:rsidR="00BF29BA" w:rsidRPr="00C43A88" w:rsidRDefault="00BF29BA" w:rsidP="00BF29BA">
            <w:pPr>
              <w:rPr>
                <w:rFonts w:eastAsia="Calibri"/>
                <w:b/>
                <w:lang w:eastAsia="en-US"/>
              </w:rPr>
            </w:pPr>
          </w:p>
          <w:p w:rsidR="000030CA" w:rsidRDefault="000030CA" w:rsidP="000030CA">
            <w:pPr>
              <w:ind w:right="600"/>
              <w:jc w:val="both"/>
              <w:rPr>
                <w:b/>
              </w:rPr>
            </w:pPr>
          </w:p>
          <w:p w:rsidR="000030CA" w:rsidRDefault="000030CA" w:rsidP="000030CA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62336">
                  <v:imagedata r:id="rId8" o:title=""/>
                </v:shape>
                <o:OLEObject Type="Embed" ProgID="CorelDraw.Graphic.17" ShapeID="_x0000_s1026" DrawAspect="Content" ObjectID="_1795443981" r:id="rId9"/>
              </w:object>
            </w:r>
          </w:p>
          <w:p w:rsidR="000030CA" w:rsidRDefault="000030CA" w:rsidP="000030CA">
            <w:pPr>
              <w:ind w:right="317"/>
              <w:jc w:val="both"/>
              <w:rPr>
                <w:b/>
              </w:rPr>
            </w:pPr>
          </w:p>
          <w:p w:rsidR="000030CA" w:rsidRDefault="000030CA" w:rsidP="000030CA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0030CA" w:rsidRDefault="000030CA" w:rsidP="000030C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0030CA" w:rsidRDefault="000030CA" w:rsidP="000030C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0030CA" w:rsidRDefault="000030CA" w:rsidP="000030CA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030CA" w:rsidRDefault="000030CA" w:rsidP="000030CA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0030CA" w:rsidRDefault="000030CA" w:rsidP="000030CA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0030CA" w:rsidRDefault="000030CA" w:rsidP="000030CA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BE8E3" id="Прямая соединительная линия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0030CA" w:rsidRDefault="000030CA" w:rsidP="000030CA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11.12.2024  №11/3</w:t>
            </w:r>
          </w:p>
          <w:p w:rsidR="00664A7B" w:rsidRDefault="00664A7B" w:rsidP="002A2A41">
            <w:pPr>
              <w:pStyle w:val="ConsPlusNormal"/>
              <w:tabs>
                <w:tab w:val="left" w:pos="4253"/>
                <w:tab w:val="left" w:pos="4995"/>
              </w:tabs>
              <w:ind w:right="130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4A7B" w:rsidRDefault="00664A7B" w:rsidP="002A2A41">
            <w:pPr>
              <w:pStyle w:val="ConsPlusNormal"/>
              <w:tabs>
                <w:tab w:val="left" w:pos="4253"/>
                <w:tab w:val="left" w:pos="4995"/>
              </w:tabs>
              <w:ind w:right="130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4A7B" w:rsidRDefault="00664A7B" w:rsidP="00664A7B">
            <w:pPr>
              <w:pStyle w:val="ConsPlusNormal"/>
              <w:tabs>
                <w:tab w:val="left" w:pos="4253"/>
                <w:tab w:val="left" w:pos="4995"/>
              </w:tabs>
              <w:ind w:right="130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  <w:p w:rsidR="00664A7B" w:rsidRDefault="000030CA" w:rsidP="000030CA">
            <w:pPr>
              <w:pStyle w:val="ConsPlusNormal"/>
              <w:tabs>
                <w:tab w:val="left" w:pos="4253"/>
                <w:tab w:val="left" w:pos="4995"/>
              </w:tabs>
              <w:ind w:right="130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664A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РЕШЕНИЕ</w:t>
            </w:r>
          </w:p>
          <w:p w:rsidR="00664A7B" w:rsidRDefault="00664A7B" w:rsidP="002A2A41">
            <w:pPr>
              <w:pStyle w:val="ConsPlusNormal"/>
              <w:tabs>
                <w:tab w:val="left" w:pos="4253"/>
                <w:tab w:val="left" w:pos="4995"/>
              </w:tabs>
              <w:ind w:right="130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4A7B" w:rsidRDefault="00664A7B" w:rsidP="002A2A41">
            <w:pPr>
              <w:pStyle w:val="ConsPlusNormal"/>
              <w:tabs>
                <w:tab w:val="left" w:pos="4253"/>
                <w:tab w:val="left" w:pos="4995"/>
              </w:tabs>
              <w:ind w:right="130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2A41" w:rsidRPr="002A2A41" w:rsidRDefault="002A2A41" w:rsidP="00664A7B">
            <w:pPr>
              <w:pStyle w:val="ConsPlusNormal"/>
              <w:tabs>
                <w:tab w:val="left" w:pos="4253"/>
                <w:tab w:val="left" w:pos="4995"/>
              </w:tabs>
              <w:ind w:right="513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внесении изменений в решение Совета депутатов муниципального округа Гольяново от 18.09.2024 №8/6 «О согласовании установки ограждающих устройств на придомовой территории многоквартирного дома по адресу:</w:t>
            </w:r>
            <w:r w:rsidR="00664A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г. Москва, Чусовская ул., д.7»</w:t>
            </w:r>
          </w:p>
          <w:p w:rsidR="00BF29BA" w:rsidRPr="00107EEC" w:rsidRDefault="00BF29BA" w:rsidP="00742960">
            <w:pPr>
              <w:tabs>
                <w:tab w:val="left" w:pos="4995"/>
              </w:tabs>
              <w:ind w:right="1593"/>
              <w:jc w:val="both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BF29BA" w:rsidRPr="00C43A88" w:rsidRDefault="00BF29BA" w:rsidP="00BD7A1B">
            <w:pPr>
              <w:ind w:left="51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664A7B">
        <w:trPr>
          <w:gridBefore w:val="1"/>
          <w:wBefore w:w="108" w:type="dxa"/>
          <w:trHeight w:val="80"/>
        </w:trPr>
        <w:tc>
          <w:tcPr>
            <w:tcW w:w="5138" w:type="dxa"/>
            <w:hideMark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19" w:type="dxa"/>
            <w:gridSpan w:val="2"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1154DC" w:rsidRDefault="00D8086A" w:rsidP="00D73D6C">
      <w:pPr>
        <w:ind w:right="-1" w:firstLine="567"/>
        <w:jc w:val="both"/>
      </w:pPr>
      <w: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</w:t>
      </w:r>
      <w:r w:rsidR="00EF006E">
        <w:t>полномочиями города Москвы», п</w:t>
      </w:r>
      <w:r>
        <w:t>остановлением Правитель</w:t>
      </w:r>
      <w:r w:rsidR="00BE7C6A">
        <w:t>ства Москвы от 02.07.2013 года №</w:t>
      </w:r>
      <w:r>
        <w:t xml:space="preserve">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 в многоквартирном доме об установке ограждающих устройств на придомовой территории в многоквартирн</w:t>
      </w:r>
      <w:r w:rsidR="000153AC">
        <w:t>ом д</w:t>
      </w:r>
      <w:r w:rsidR="00087BC6">
        <w:t xml:space="preserve">оме  по  адресу: г. </w:t>
      </w:r>
      <w:r w:rsidR="00087BC6" w:rsidRPr="001C605B">
        <w:t xml:space="preserve">Москва, </w:t>
      </w:r>
      <w:r w:rsidR="008052AD">
        <w:t>Чусовская ул., д.</w:t>
      </w:r>
      <w:r w:rsidR="008052AD" w:rsidRPr="00616C07">
        <w:t>7</w:t>
      </w:r>
      <w:r w:rsidR="00742960" w:rsidRPr="00616C07">
        <w:rPr>
          <w:b/>
          <w:lang w:eastAsia="en-US"/>
        </w:rPr>
        <w:t xml:space="preserve"> </w:t>
      </w:r>
      <w:r w:rsidR="001154DC">
        <w:rPr>
          <w:b/>
          <w:lang w:eastAsia="en-US"/>
        </w:rPr>
        <w:t xml:space="preserve">         </w:t>
      </w:r>
      <w:r w:rsidR="00E47BAE" w:rsidRPr="001154DC">
        <w:t>(вх. №</w:t>
      </w:r>
      <w:r w:rsidR="00C409E5" w:rsidRPr="001154DC">
        <w:t>604 от 05.12.2024</w:t>
      </w:r>
      <w:r w:rsidR="00A0648A" w:rsidRPr="001154DC">
        <w:t>)</w:t>
      </w:r>
      <w:r w:rsidR="00A10536" w:rsidRPr="001154DC">
        <w:t>,</w:t>
      </w:r>
      <w:r w:rsidR="00E9411E" w:rsidRPr="001154DC">
        <w:t xml:space="preserve"> </w:t>
      </w:r>
      <w:r w:rsidRPr="001154DC">
        <w:t>Совет депутатов</w:t>
      </w:r>
      <w:r w:rsidR="00E9411E" w:rsidRPr="001154DC">
        <w:t xml:space="preserve"> муниципального округа Гольяново  решил:</w:t>
      </w:r>
    </w:p>
    <w:p w:rsidR="00FE0C17" w:rsidRDefault="00FE0C17" w:rsidP="00D73D6C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1"/>
      </w:pPr>
      <w:r>
        <w:t xml:space="preserve">1. Внести </w:t>
      </w:r>
      <w:r w:rsidR="002A2A41">
        <w:t xml:space="preserve"> </w:t>
      </w:r>
      <w:r w:rsidR="002A2A41" w:rsidRPr="003A4BF7">
        <w:t>в решение Совета депутатов муниц</w:t>
      </w:r>
      <w:r>
        <w:t xml:space="preserve">ипального округа Гольяново </w:t>
      </w:r>
      <w:r w:rsidR="002A2A41" w:rsidRPr="002A2A41">
        <w:rPr>
          <w:lang w:eastAsia="en-US"/>
        </w:rPr>
        <w:t>от 18.09.2024 №8/6 «О согласовании установки ограждающих устройств на придомовой территории многоквартирного дома по адресу: г. Москва, Чусовская ул., д.7»</w:t>
      </w:r>
      <w:r w:rsidR="002A2A41">
        <w:t>,</w:t>
      </w:r>
      <w:r w:rsidR="002A2A41" w:rsidRPr="003A4BF7">
        <w:t xml:space="preserve"> </w:t>
      </w:r>
      <w:r>
        <w:t>следующие изменения:</w:t>
      </w:r>
    </w:p>
    <w:p w:rsidR="00FE0C17" w:rsidRDefault="00FE0C17" w:rsidP="00D73D6C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1"/>
      </w:pPr>
      <w:r>
        <w:t>1.1. Пункт 1 изложить в следующей редакции:</w:t>
      </w:r>
    </w:p>
    <w:p w:rsidR="00FE0C17" w:rsidRDefault="00FE0C17" w:rsidP="00D73D6C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1"/>
      </w:pPr>
      <w:r>
        <w:t>«1.</w:t>
      </w:r>
      <w:r w:rsidR="00A25737">
        <w:t xml:space="preserve"> </w:t>
      </w:r>
      <w:r>
        <w:t>Согласовать установку ограждающих устройств (двух шлагбаумов)  на придомовой территории  многоквартирного дома по а</w:t>
      </w:r>
      <w:r w:rsidR="00BB2D89">
        <w:t xml:space="preserve">дресу: г.Москва, Чусовская ул., </w:t>
      </w:r>
      <w:r>
        <w:t>д.7, согласно прилагаемому проекту</w:t>
      </w:r>
      <w:r w:rsidR="00C274C9">
        <w:t xml:space="preserve"> </w:t>
      </w:r>
      <w:r>
        <w:t>(приложение).».</w:t>
      </w:r>
    </w:p>
    <w:p w:rsidR="002A2A41" w:rsidRPr="002A2A41" w:rsidRDefault="00C274C9" w:rsidP="00D73D6C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1"/>
      </w:pPr>
      <w:r>
        <w:t>1.2.</w:t>
      </w:r>
      <w:r w:rsidR="00A25737">
        <w:t xml:space="preserve"> </w:t>
      </w:r>
      <w:r>
        <w:t xml:space="preserve">Изложить приложение к решению в новой редакции </w:t>
      </w:r>
      <w:r w:rsidR="002A2A41" w:rsidRPr="002A2A41">
        <w:t>согласно приложению  к настоящему решению.</w:t>
      </w:r>
    </w:p>
    <w:p w:rsidR="00D8086A" w:rsidRPr="00E9411E" w:rsidRDefault="002A2A41" w:rsidP="00D73D6C">
      <w:pPr>
        <w:tabs>
          <w:tab w:val="left" w:pos="1134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>
        <w:t>2.</w:t>
      </w:r>
      <w:r w:rsidR="00C274C9">
        <w:t xml:space="preserve"> </w:t>
      </w:r>
      <w:r w:rsidR="00D8086A">
        <w:t>Рекомендовать</w:t>
      </w:r>
      <w:r w:rsidR="00F822C1">
        <w:t xml:space="preserve"> собственникам  пом</w:t>
      </w:r>
      <w:r w:rsidR="002E640E">
        <w:t xml:space="preserve">ещений многоквартирного </w:t>
      </w:r>
      <w:r w:rsidR="002E640E" w:rsidRPr="001C605B">
        <w:t>до</w:t>
      </w:r>
      <w:r w:rsidR="00E47BAE" w:rsidRPr="001C605B">
        <w:t xml:space="preserve">ма </w:t>
      </w:r>
      <w:r w:rsidR="008052AD">
        <w:t>№7</w:t>
      </w:r>
      <w:r w:rsidR="00EF006E">
        <w:t xml:space="preserve"> по улице Чусовская</w:t>
      </w:r>
      <w:r w:rsidR="00954F72">
        <w:t xml:space="preserve"> </w:t>
      </w:r>
      <w:r w:rsidR="00D8086A"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D8086A" w:rsidRDefault="00C274C9" w:rsidP="00D73D6C">
      <w:pPr>
        <w:tabs>
          <w:tab w:val="left" w:pos="1134"/>
        </w:tabs>
        <w:ind w:right="-1" w:firstLine="567"/>
        <w:jc w:val="both"/>
      </w:pPr>
      <w:r>
        <w:t>3</w:t>
      </w:r>
      <w:r w:rsidR="002A2A41">
        <w:t xml:space="preserve">. </w:t>
      </w:r>
      <w:r w:rsidR="00D8086A">
        <w:t xml:space="preserve">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</w:t>
      </w:r>
      <w:r w:rsidR="00D8086A">
        <w:lastRenderedPageBreak/>
        <w:t>многоквартирном доме по вопросам, связанным с установкой ограждающих устройств и  их  демонтажем.</w:t>
      </w:r>
    </w:p>
    <w:p w:rsidR="00D8086A" w:rsidRPr="002E640E" w:rsidRDefault="00C274C9" w:rsidP="00D73D6C">
      <w:pPr>
        <w:tabs>
          <w:tab w:val="left" w:pos="1134"/>
        </w:tabs>
        <w:ind w:right="-1" w:firstLine="567"/>
        <w:jc w:val="both"/>
      </w:pPr>
      <w:r>
        <w:t>4</w:t>
      </w:r>
      <w:r w:rsidR="002A2A41">
        <w:t xml:space="preserve">. </w:t>
      </w:r>
      <w:r w:rsidR="00D8086A">
        <w:t>Опубликовать настоящее решение в бюллетене «Мо</w:t>
      </w:r>
      <w:r w:rsidR="007C6C99">
        <w:t>сковский муниципальный вестник»</w:t>
      </w:r>
      <w:r w:rsidR="00F93D87">
        <w:t>,</w:t>
      </w:r>
      <w:r w:rsidR="007C6C99">
        <w:t xml:space="preserve"> </w:t>
      </w:r>
      <w:r w:rsidR="00F93D87">
        <w:t xml:space="preserve">сетевом издании «Московский муниципальный вестник» </w:t>
      </w:r>
      <w:r w:rsidR="00D8086A">
        <w:t xml:space="preserve">и разместить на официальном сайте муниципального округа Гольяново </w:t>
      </w:r>
      <w:hyperlink r:id="rId10" w:history="1">
        <w:r w:rsidR="00D8086A" w:rsidRPr="002E640E">
          <w:rPr>
            <w:rStyle w:val="a3"/>
            <w:color w:val="auto"/>
            <w:u w:val="none"/>
          </w:rPr>
          <w:t>http://golyanovo.org</w:t>
        </w:r>
      </w:hyperlink>
      <w:r w:rsidR="00D8086A" w:rsidRPr="002E640E">
        <w:t>.</w:t>
      </w:r>
    </w:p>
    <w:p w:rsidR="00D8086A" w:rsidRDefault="00C274C9" w:rsidP="00D73D6C">
      <w:pPr>
        <w:tabs>
          <w:tab w:val="left" w:pos="1134"/>
        </w:tabs>
        <w:ind w:right="-1" w:firstLine="567"/>
        <w:jc w:val="both"/>
      </w:pPr>
      <w:r>
        <w:t>5</w:t>
      </w:r>
      <w:r w:rsidR="002A2A41">
        <w:t xml:space="preserve">. </w:t>
      </w:r>
      <w:r w:rsidR="00D8086A">
        <w:t xml:space="preserve">Контроль за выполнением настоящего решения возложить на главу муниципального  округа Гольяново Четверткова Т.М. </w:t>
      </w:r>
    </w:p>
    <w:p w:rsidR="00D8086A" w:rsidRDefault="00D8086A" w:rsidP="00D73D6C">
      <w:pPr>
        <w:ind w:right="-1" w:firstLine="567"/>
        <w:jc w:val="both"/>
        <w:rPr>
          <w:b/>
        </w:rPr>
      </w:pPr>
    </w:p>
    <w:p w:rsidR="00664A7B" w:rsidRDefault="00664A7B" w:rsidP="00D73D6C">
      <w:pPr>
        <w:ind w:right="-1" w:firstLine="567"/>
        <w:jc w:val="both"/>
        <w:rPr>
          <w:b/>
        </w:rPr>
      </w:pPr>
    </w:p>
    <w:p w:rsidR="00664A7B" w:rsidRDefault="00664A7B" w:rsidP="00D73D6C">
      <w:pPr>
        <w:ind w:right="-1" w:firstLine="567"/>
        <w:jc w:val="both"/>
        <w:rPr>
          <w:b/>
        </w:rPr>
      </w:pPr>
    </w:p>
    <w:p w:rsidR="00664A7B" w:rsidRDefault="003F3B43" w:rsidP="003F3B43">
      <w:pPr>
        <w:rPr>
          <w:b/>
        </w:rPr>
      </w:pPr>
      <w:r w:rsidRPr="00884D76">
        <w:rPr>
          <w:b/>
        </w:rPr>
        <w:t>Глава муниципального</w:t>
      </w:r>
    </w:p>
    <w:p w:rsidR="003F3B43" w:rsidRDefault="003F3B43" w:rsidP="003F3B43">
      <w:pPr>
        <w:rPr>
          <w:b/>
        </w:rPr>
      </w:pPr>
      <w:r w:rsidRPr="00884D76">
        <w:rPr>
          <w:b/>
        </w:rPr>
        <w:t>округа Гольяново</w:t>
      </w:r>
      <w:r w:rsidR="00664A7B">
        <w:rPr>
          <w:b/>
        </w:rPr>
        <w:t xml:space="preserve">                                                                                                </w:t>
      </w:r>
      <w:r>
        <w:rPr>
          <w:b/>
        </w:rPr>
        <w:t>Т.М. Четвертков</w:t>
      </w:r>
    </w:p>
    <w:p w:rsidR="002B4215" w:rsidRDefault="002E640E" w:rsidP="002B4215">
      <w:pPr>
        <w:ind w:left="5670"/>
      </w:pPr>
      <w:r>
        <w:t xml:space="preserve">      </w:t>
      </w:r>
    </w:p>
    <w:p w:rsidR="002E640E" w:rsidRDefault="002E640E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664A7B" w:rsidRDefault="00664A7B" w:rsidP="002B4215">
      <w:pPr>
        <w:ind w:left="5670"/>
      </w:pPr>
    </w:p>
    <w:p w:rsidR="002B4215" w:rsidRPr="00A9100C" w:rsidRDefault="002B4215" w:rsidP="002B4215">
      <w:pPr>
        <w:ind w:left="5670"/>
      </w:pPr>
      <w:r w:rsidRPr="00A9100C">
        <w:lastRenderedPageBreak/>
        <w:t>Приложение</w:t>
      </w:r>
    </w:p>
    <w:p w:rsidR="002B4215" w:rsidRPr="00A9100C" w:rsidRDefault="002B4215" w:rsidP="002B4215">
      <w:pPr>
        <w:ind w:left="5670"/>
        <w:jc w:val="both"/>
      </w:pPr>
      <w:r w:rsidRPr="00A9100C">
        <w:t xml:space="preserve">к решению Совета депутатов муниципального округа  Гольяново </w:t>
      </w:r>
    </w:p>
    <w:p w:rsidR="002B4215" w:rsidRPr="00A9100C" w:rsidRDefault="002B4215" w:rsidP="002B4215">
      <w:pPr>
        <w:ind w:left="5670"/>
      </w:pPr>
      <w:r w:rsidRPr="00A9100C">
        <w:t xml:space="preserve">от </w:t>
      </w:r>
      <w:r w:rsidR="00664A7B">
        <w:t>«11</w:t>
      </w:r>
      <w:r w:rsidR="00026BB4" w:rsidRPr="00A9100C">
        <w:t xml:space="preserve">» </w:t>
      </w:r>
      <w:r w:rsidR="002A2A41">
        <w:t>декабря</w:t>
      </w:r>
      <w:r w:rsidR="00954F72" w:rsidRPr="00A9100C">
        <w:t xml:space="preserve"> </w:t>
      </w:r>
      <w:r w:rsidR="00E47BAE" w:rsidRPr="00A9100C">
        <w:t xml:space="preserve"> </w:t>
      </w:r>
      <w:r w:rsidR="00166501">
        <w:t>2024</w:t>
      </w:r>
      <w:r w:rsidR="00E47BAE" w:rsidRPr="00A9100C">
        <w:t xml:space="preserve">  </w:t>
      </w:r>
      <w:r w:rsidR="002E640E" w:rsidRPr="00A9100C">
        <w:t>года</w:t>
      </w:r>
      <w:r w:rsidR="00664A7B">
        <w:t xml:space="preserve">  </w:t>
      </w:r>
      <w:r w:rsidR="002E640E" w:rsidRPr="00A9100C">
        <w:t xml:space="preserve">№ </w:t>
      </w:r>
      <w:r w:rsidR="00664A7B">
        <w:t>11/3</w:t>
      </w:r>
    </w:p>
    <w:p w:rsidR="001D6EFA" w:rsidRPr="001D6EFA" w:rsidRDefault="001D6EFA" w:rsidP="002B4215">
      <w:pPr>
        <w:ind w:left="5670"/>
        <w:rPr>
          <w:sz w:val="22"/>
          <w:szCs w:val="22"/>
        </w:rPr>
      </w:pPr>
    </w:p>
    <w:p w:rsidR="002B4215" w:rsidRPr="00A9100C" w:rsidRDefault="001D6EFA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Проект  размещения  ограждающих </w:t>
      </w:r>
      <w:r w:rsidR="002B4215" w:rsidRPr="00A9100C">
        <w:rPr>
          <w:b/>
        </w:rPr>
        <w:t xml:space="preserve"> устройств</w:t>
      </w:r>
    </w:p>
    <w:p w:rsidR="002B4215" w:rsidRPr="00A9100C" w:rsidRDefault="002B4215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 на придомовой  территории  многоквартирного  дома</w:t>
      </w:r>
    </w:p>
    <w:p w:rsidR="00092003" w:rsidRDefault="002B4215" w:rsidP="002B4215">
      <w:pPr>
        <w:tabs>
          <w:tab w:val="left" w:pos="2900"/>
        </w:tabs>
        <w:ind w:right="-1"/>
        <w:jc w:val="center"/>
        <w:rPr>
          <w:b/>
          <w:lang w:eastAsia="en-US"/>
        </w:rPr>
      </w:pPr>
      <w:r w:rsidRPr="00A9100C">
        <w:rPr>
          <w:b/>
        </w:rPr>
        <w:t xml:space="preserve">  по адресу: г. </w:t>
      </w:r>
      <w:r w:rsidR="002E640E" w:rsidRPr="00A9100C">
        <w:rPr>
          <w:b/>
        </w:rPr>
        <w:t>Москв</w:t>
      </w:r>
      <w:r w:rsidR="00E47BAE" w:rsidRPr="00A9100C">
        <w:rPr>
          <w:b/>
        </w:rPr>
        <w:t xml:space="preserve">а, </w:t>
      </w:r>
      <w:r w:rsidR="008052AD">
        <w:rPr>
          <w:b/>
          <w:lang w:eastAsia="en-US"/>
        </w:rPr>
        <w:t>Чусовская ул., д.7</w:t>
      </w:r>
    </w:p>
    <w:p w:rsidR="00DC378E" w:rsidRDefault="00DC378E" w:rsidP="002B4215">
      <w:pPr>
        <w:tabs>
          <w:tab w:val="left" w:pos="2900"/>
        </w:tabs>
        <w:ind w:right="-1"/>
        <w:jc w:val="center"/>
        <w:rPr>
          <w:b/>
          <w:lang w:eastAsia="en-US"/>
        </w:rPr>
      </w:pPr>
    </w:p>
    <w:p w:rsidR="00DC378E" w:rsidRDefault="00DC378E" w:rsidP="00DC378E">
      <w:pPr>
        <w:pStyle w:val="a6"/>
        <w:rPr>
          <w:sz w:val="28"/>
        </w:rPr>
      </w:pP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posOffset>5748020</wp:posOffset>
            </wp:positionV>
            <wp:extent cx="363220" cy="10731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5324475</wp:posOffset>
            </wp:positionV>
            <wp:extent cx="363855" cy="107315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inline distT="0" distB="0" distL="0" distR="0">
            <wp:extent cx="4695825" cy="6000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8E" w:rsidRDefault="00DC378E" w:rsidP="00DC378E">
      <w:pPr>
        <w:pStyle w:val="a6"/>
        <w:rPr>
          <w:sz w:val="28"/>
        </w:rPr>
      </w:pPr>
    </w:p>
    <w:p w:rsidR="00DC378E" w:rsidRPr="00DC378E" w:rsidRDefault="00DC378E" w:rsidP="00DC378E">
      <w:pPr>
        <w:pStyle w:val="a6"/>
        <w:rPr>
          <w:b/>
          <w:bCs/>
          <w:sz w:val="22"/>
          <w:szCs w:val="22"/>
        </w:rPr>
      </w:pPr>
      <w:r w:rsidRPr="00DC378E">
        <w:rPr>
          <w:b/>
          <w:bCs/>
          <w:sz w:val="22"/>
          <w:szCs w:val="22"/>
        </w:rPr>
        <w:t>Шлагбаум автоматический с электромеханическим приводом поднятия и опускания стрелы:</w:t>
      </w:r>
    </w:p>
    <w:p w:rsidR="00DC378E" w:rsidRPr="00DC378E" w:rsidRDefault="00DC378E" w:rsidP="00DC378E">
      <w:pPr>
        <w:pStyle w:val="a6"/>
        <w:numPr>
          <w:ilvl w:val="0"/>
          <w:numId w:val="43"/>
        </w:numPr>
        <w:spacing w:after="160" w:line="256" w:lineRule="auto"/>
        <w:rPr>
          <w:sz w:val="22"/>
          <w:szCs w:val="22"/>
        </w:rPr>
      </w:pPr>
      <w:r w:rsidRPr="00DC378E">
        <w:rPr>
          <w:sz w:val="22"/>
          <w:szCs w:val="22"/>
        </w:rPr>
        <w:t>Длина стрелы шлагбаума – 4 метра;</w:t>
      </w:r>
    </w:p>
    <w:p w:rsidR="00DC378E" w:rsidRPr="00DC378E" w:rsidRDefault="00DC378E" w:rsidP="00DC378E">
      <w:pPr>
        <w:pStyle w:val="a6"/>
        <w:numPr>
          <w:ilvl w:val="0"/>
          <w:numId w:val="43"/>
        </w:numPr>
        <w:spacing w:after="160" w:line="256" w:lineRule="auto"/>
        <w:rPr>
          <w:sz w:val="22"/>
          <w:szCs w:val="22"/>
        </w:rPr>
      </w:pPr>
      <w:r w:rsidRPr="00DC378E">
        <w:rPr>
          <w:sz w:val="22"/>
          <w:szCs w:val="22"/>
        </w:rPr>
        <w:t>Высота стрелы шлагбаума – 90 мм;</w:t>
      </w:r>
    </w:p>
    <w:p w:rsidR="00DC378E" w:rsidRPr="00DC378E" w:rsidRDefault="00DC378E" w:rsidP="00DC378E">
      <w:pPr>
        <w:pStyle w:val="a6"/>
        <w:numPr>
          <w:ilvl w:val="0"/>
          <w:numId w:val="43"/>
        </w:numPr>
        <w:spacing w:after="160" w:line="256" w:lineRule="auto"/>
        <w:rPr>
          <w:sz w:val="22"/>
          <w:szCs w:val="22"/>
        </w:rPr>
      </w:pPr>
      <w:r w:rsidRPr="00DC378E">
        <w:rPr>
          <w:sz w:val="22"/>
          <w:szCs w:val="22"/>
        </w:rPr>
        <w:t>Высота стрелы шлагбаума с демпфирующей накладкой – 105,3 мм;</w:t>
      </w:r>
    </w:p>
    <w:p w:rsidR="00DC378E" w:rsidRPr="00DC378E" w:rsidRDefault="00DC378E" w:rsidP="00DC378E">
      <w:pPr>
        <w:pStyle w:val="a6"/>
        <w:numPr>
          <w:ilvl w:val="0"/>
          <w:numId w:val="43"/>
        </w:numPr>
        <w:spacing w:after="160" w:line="256" w:lineRule="auto"/>
        <w:rPr>
          <w:sz w:val="22"/>
          <w:szCs w:val="22"/>
        </w:rPr>
      </w:pPr>
      <w:r w:rsidRPr="00DC378E">
        <w:rPr>
          <w:sz w:val="22"/>
          <w:szCs w:val="22"/>
        </w:rPr>
        <w:t>Ширина стрелы шлагбаума – 25 мм;</w:t>
      </w:r>
    </w:p>
    <w:p w:rsidR="00DC378E" w:rsidRPr="00DC378E" w:rsidRDefault="00DC378E" w:rsidP="00DC378E">
      <w:pPr>
        <w:pStyle w:val="a6"/>
        <w:numPr>
          <w:ilvl w:val="0"/>
          <w:numId w:val="43"/>
        </w:numPr>
        <w:spacing w:after="160" w:line="256" w:lineRule="auto"/>
        <w:rPr>
          <w:sz w:val="22"/>
          <w:szCs w:val="22"/>
        </w:rPr>
      </w:pPr>
      <w:r w:rsidRPr="00DC378E">
        <w:rPr>
          <w:sz w:val="22"/>
          <w:szCs w:val="22"/>
        </w:rPr>
        <w:t>Высота стойки шлагбаума – 1015 мм;</w:t>
      </w:r>
    </w:p>
    <w:p w:rsidR="00DC378E" w:rsidRPr="00DC378E" w:rsidRDefault="00DC378E" w:rsidP="00DC378E">
      <w:pPr>
        <w:pStyle w:val="a6"/>
        <w:numPr>
          <w:ilvl w:val="0"/>
          <w:numId w:val="43"/>
        </w:numPr>
        <w:spacing w:after="160" w:line="256" w:lineRule="auto"/>
        <w:rPr>
          <w:sz w:val="22"/>
          <w:szCs w:val="22"/>
        </w:rPr>
      </w:pPr>
      <w:r w:rsidRPr="00DC378E">
        <w:rPr>
          <w:sz w:val="22"/>
          <w:szCs w:val="22"/>
        </w:rPr>
        <w:t>Длина стойки шлагбаума – 270 мм;</w:t>
      </w:r>
    </w:p>
    <w:p w:rsidR="00DC378E" w:rsidRPr="00DC378E" w:rsidRDefault="00DC378E" w:rsidP="00DC378E">
      <w:pPr>
        <w:pStyle w:val="a6"/>
        <w:numPr>
          <w:ilvl w:val="0"/>
          <w:numId w:val="43"/>
        </w:numPr>
        <w:spacing w:after="160" w:line="256" w:lineRule="auto"/>
        <w:rPr>
          <w:sz w:val="22"/>
          <w:szCs w:val="22"/>
        </w:rPr>
      </w:pPr>
      <w:r w:rsidRPr="00DC378E">
        <w:rPr>
          <w:sz w:val="22"/>
          <w:szCs w:val="22"/>
        </w:rPr>
        <w:t>Ширина стойки шлагбаума – 140 мм;</w:t>
      </w:r>
    </w:p>
    <w:p w:rsidR="00DC378E" w:rsidRPr="00DC378E" w:rsidRDefault="00DC378E" w:rsidP="00DC378E">
      <w:pPr>
        <w:pStyle w:val="a6"/>
        <w:numPr>
          <w:ilvl w:val="0"/>
          <w:numId w:val="43"/>
        </w:numPr>
        <w:spacing w:after="160" w:line="256" w:lineRule="auto"/>
        <w:rPr>
          <w:sz w:val="22"/>
          <w:szCs w:val="22"/>
        </w:rPr>
      </w:pPr>
      <w:r w:rsidRPr="00DC378E">
        <w:rPr>
          <w:sz w:val="22"/>
          <w:szCs w:val="22"/>
        </w:rPr>
        <w:t>Высота установки стрелы шлагбаума – 837,5 мм.</w:t>
      </w:r>
    </w:p>
    <w:sectPr w:rsidR="00DC378E" w:rsidRPr="00DC378E" w:rsidSect="00D73D6C">
      <w:pgSz w:w="11906" w:h="16838"/>
      <w:pgMar w:top="993" w:right="850" w:bottom="709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2D" w:rsidRDefault="00C62A2D" w:rsidP="00D6420D">
      <w:r>
        <w:separator/>
      </w:r>
    </w:p>
  </w:endnote>
  <w:endnote w:type="continuationSeparator" w:id="0">
    <w:p w:rsidR="00C62A2D" w:rsidRDefault="00C62A2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2D" w:rsidRDefault="00C62A2D" w:rsidP="00D6420D">
      <w:r>
        <w:separator/>
      </w:r>
    </w:p>
  </w:footnote>
  <w:footnote w:type="continuationSeparator" w:id="0">
    <w:p w:rsidR="00C62A2D" w:rsidRDefault="00C62A2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CE77213"/>
    <w:multiLevelType w:val="hybridMultilevel"/>
    <w:tmpl w:val="767292DA"/>
    <w:lvl w:ilvl="0" w:tplc="948AE3D2">
      <w:start w:val="1"/>
      <w:numFmt w:val="decimal"/>
      <w:lvlText w:val="(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3EC71D9A"/>
    <w:multiLevelType w:val="multilevel"/>
    <w:tmpl w:val="9858D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C530B4"/>
    <w:multiLevelType w:val="hybridMultilevel"/>
    <w:tmpl w:val="3E1C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3" w15:restartNumberingAfterBreak="0">
    <w:nsid w:val="4F17685E"/>
    <w:multiLevelType w:val="hybridMultilevel"/>
    <w:tmpl w:val="79120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8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9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8"/>
  </w:num>
  <w:num w:numId="5">
    <w:abstractNumId w:val="20"/>
  </w:num>
  <w:num w:numId="6">
    <w:abstractNumId w:val="15"/>
  </w:num>
  <w:num w:numId="7">
    <w:abstractNumId w:val="0"/>
  </w:num>
  <w:num w:numId="8">
    <w:abstractNumId w:val="5"/>
  </w:num>
  <w:num w:numId="9">
    <w:abstractNumId w:val="32"/>
  </w:num>
  <w:num w:numId="10">
    <w:abstractNumId w:val="14"/>
  </w:num>
  <w:num w:numId="11">
    <w:abstractNumId w:val="6"/>
  </w:num>
  <w:num w:numId="12">
    <w:abstractNumId w:val="28"/>
  </w:num>
  <w:num w:numId="13">
    <w:abstractNumId w:val="29"/>
  </w:num>
  <w:num w:numId="14">
    <w:abstractNumId w:val="12"/>
  </w:num>
  <w:num w:numId="15">
    <w:abstractNumId w:val="38"/>
  </w:num>
  <w:num w:numId="16">
    <w:abstractNumId w:val="35"/>
  </w:num>
  <w:num w:numId="17">
    <w:abstractNumId w:val="39"/>
  </w:num>
  <w:num w:numId="18">
    <w:abstractNumId w:val="10"/>
  </w:num>
  <w:num w:numId="19">
    <w:abstractNumId w:val="13"/>
  </w:num>
  <w:num w:numId="20">
    <w:abstractNumId w:val="34"/>
  </w:num>
  <w:num w:numId="21">
    <w:abstractNumId w:val="19"/>
  </w:num>
  <w:num w:numId="22">
    <w:abstractNumId w:val="30"/>
  </w:num>
  <w:num w:numId="23">
    <w:abstractNumId w:val="24"/>
  </w:num>
  <w:num w:numId="24">
    <w:abstractNumId w:val="8"/>
  </w:num>
  <w:num w:numId="25">
    <w:abstractNumId w:val="2"/>
  </w:num>
  <w:num w:numId="26">
    <w:abstractNumId w:val="33"/>
  </w:num>
  <w:num w:numId="27">
    <w:abstractNumId w:val="11"/>
  </w:num>
  <w:num w:numId="28">
    <w:abstractNumId w:val="3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1"/>
  </w:num>
  <w:num w:numId="39">
    <w:abstractNumId w:val="23"/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030CA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56644"/>
    <w:rsid w:val="00066D0A"/>
    <w:rsid w:val="000723D3"/>
    <w:rsid w:val="00087BC6"/>
    <w:rsid w:val="00092003"/>
    <w:rsid w:val="000A0FCE"/>
    <w:rsid w:val="000A7A01"/>
    <w:rsid w:val="000B26F7"/>
    <w:rsid w:val="000B44D5"/>
    <w:rsid w:val="000B7CFB"/>
    <w:rsid w:val="000C0FEA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07EEC"/>
    <w:rsid w:val="00112168"/>
    <w:rsid w:val="001129BA"/>
    <w:rsid w:val="00113919"/>
    <w:rsid w:val="00114659"/>
    <w:rsid w:val="001154DC"/>
    <w:rsid w:val="00117162"/>
    <w:rsid w:val="00125834"/>
    <w:rsid w:val="00151B9A"/>
    <w:rsid w:val="0015333B"/>
    <w:rsid w:val="00164640"/>
    <w:rsid w:val="00166501"/>
    <w:rsid w:val="00175589"/>
    <w:rsid w:val="0017706B"/>
    <w:rsid w:val="00184EF1"/>
    <w:rsid w:val="001919DB"/>
    <w:rsid w:val="001A52A3"/>
    <w:rsid w:val="001B6DE5"/>
    <w:rsid w:val="001C132E"/>
    <w:rsid w:val="001C605B"/>
    <w:rsid w:val="001C7F0D"/>
    <w:rsid w:val="001D2EC5"/>
    <w:rsid w:val="001D5956"/>
    <w:rsid w:val="001D5A33"/>
    <w:rsid w:val="001D6EFA"/>
    <w:rsid w:val="001D7F75"/>
    <w:rsid w:val="001F2C0B"/>
    <w:rsid w:val="00204355"/>
    <w:rsid w:val="00241000"/>
    <w:rsid w:val="00247888"/>
    <w:rsid w:val="00253C27"/>
    <w:rsid w:val="0026080C"/>
    <w:rsid w:val="00271D8A"/>
    <w:rsid w:val="00282C8F"/>
    <w:rsid w:val="0029144E"/>
    <w:rsid w:val="002A2A41"/>
    <w:rsid w:val="002A36A5"/>
    <w:rsid w:val="002A5AE0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96E7A"/>
    <w:rsid w:val="003E2584"/>
    <w:rsid w:val="003E47EC"/>
    <w:rsid w:val="003E57D3"/>
    <w:rsid w:val="003E6725"/>
    <w:rsid w:val="003F3B43"/>
    <w:rsid w:val="003F5B71"/>
    <w:rsid w:val="00400FA3"/>
    <w:rsid w:val="0040210E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05BA5"/>
    <w:rsid w:val="0051614D"/>
    <w:rsid w:val="00516C4E"/>
    <w:rsid w:val="005175CC"/>
    <w:rsid w:val="00521686"/>
    <w:rsid w:val="00524E42"/>
    <w:rsid w:val="00527425"/>
    <w:rsid w:val="00527C85"/>
    <w:rsid w:val="00545A3F"/>
    <w:rsid w:val="00556E5C"/>
    <w:rsid w:val="005612CA"/>
    <w:rsid w:val="00566FF4"/>
    <w:rsid w:val="0057793A"/>
    <w:rsid w:val="005B0279"/>
    <w:rsid w:val="005B10FF"/>
    <w:rsid w:val="005B4752"/>
    <w:rsid w:val="005C1432"/>
    <w:rsid w:val="005C1811"/>
    <w:rsid w:val="005D510C"/>
    <w:rsid w:val="005E203A"/>
    <w:rsid w:val="005E2DD3"/>
    <w:rsid w:val="005F0A4F"/>
    <w:rsid w:val="005F5064"/>
    <w:rsid w:val="005F65FE"/>
    <w:rsid w:val="00604A9E"/>
    <w:rsid w:val="00616C07"/>
    <w:rsid w:val="00627388"/>
    <w:rsid w:val="00645840"/>
    <w:rsid w:val="00646CB2"/>
    <w:rsid w:val="00652245"/>
    <w:rsid w:val="00664A7B"/>
    <w:rsid w:val="0066622E"/>
    <w:rsid w:val="00666B90"/>
    <w:rsid w:val="00667E8E"/>
    <w:rsid w:val="00676CCE"/>
    <w:rsid w:val="006903B6"/>
    <w:rsid w:val="00690DEB"/>
    <w:rsid w:val="0069243E"/>
    <w:rsid w:val="0069610A"/>
    <w:rsid w:val="006A1AF6"/>
    <w:rsid w:val="006A28EE"/>
    <w:rsid w:val="006A6FCC"/>
    <w:rsid w:val="006B58C7"/>
    <w:rsid w:val="006B6443"/>
    <w:rsid w:val="006B7CD5"/>
    <w:rsid w:val="006D6200"/>
    <w:rsid w:val="006F28C0"/>
    <w:rsid w:val="0070280E"/>
    <w:rsid w:val="00704B1D"/>
    <w:rsid w:val="00704C4B"/>
    <w:rsid w:val="00721FAF"/>
    <w:rsid w:val="00736931"/>
    <w:rsid w:val="00742960"/>
    <w:rsid w:val="00744BA8"/>
    <w:rsid w:val="00747C7A"/>
    <w:rsid w:val="0075102B"/>
    <w:rsid w:val="00752B9A"/>
    <w:rsid w:val="0076243D"/>
    <w:rsid w:val="00763B13"/>
    <w:rsid w:val="00780081"/>
    <w:rsid w:val="0078196B"/>
    <w:rsid w:val="00785388"/>
    <w:rsid w:val="00792D2B"/>
    <w:rsid w:val="007A3A71"/>
    <w:rsid w:val="007B51BC"/>
    <w:rsid w:val="007C6C99"/>
    <w:rsid w:val="007E2BE0"/>
    <w:rsid w:val="007F198A"/>
    <w:rsid w:val="007F22CB"/>
    <w:rsid w:val="007F4D9D"/>
    <w:rsid w:val="008052AD"/>
    <w:rsid w:val="0082279C"/>
    <w:rsid w:val="0082466A"/>
    <w:rsid w:val="00827159"/>
    <w:rsid w:val="008314EC"/>
    <w:rsid w:val="008425B5"/>
    <w:rsid w:val="00846BB0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348"/>
    <w:rsid w:val="00914D83"/>
    <w:rsid w:val="00915662"/>
    <w:rsid w:val="00916BA5"/>
    <w:rsid w:val="00937B48"/>
    <w:rsid w:val="009407F7"/>
    <w:rsid w:val="00943FB2"/>
    <w:rsid w:val="00945E2E"/>
    <w:rsid w:val="009510F1"/>
    <w:rsid w:val="009518CF"/>
    <w:rsid w:val="00954E71"/>
    <w:rsid w:val="00954F7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9F5DDB"/>
    <w:rsid w:val="00A01787"/>
    <w:rsid w:val="00A0648A"/>
    <w:rsid w:val="00A10536"/>
    <w:rsid w:val="00A13984"/>
    <w:rsid w:val="00A237BF"/>
    <w:rsid w:val="00A23850"/>
    <w:rsid w:val="00A2410F"/>
    <w:rsid w:val="00A25737"/>
    <w:rsid w:val="00A354BD"/>
    <w:rsid w:val="00A35FD1"/>
    <w:rsid w:val="00A4710C"/>
    <w:rsid w:val="00A52DEB"/>
    <w:rsid w:val="00A55ED3"/>
    <w:rsid w:val="00A60677"/>
    <w:rsid w:val="00A639B8"/>
    <w:rsid w:val="00A71E7B"/>
    <w:rsid w:val="00A74A58"/>
    <w:rsid w:val="00A9038D"/>
    <w:rsid w:val="00A9100C"/>
    <w:rsid w:val="00AC647F"/>
    <w:rsid w:val="00AD183A"/>
    <w:rsid w:val="00AD5A52"/>
    <w:rsid w:val="00AE1317"/>
    <w:rsid w:val="00AE774B"/>
    <w:rsid w:val="00AE77F9"/>
    <w:rsid w:val="00AF5818"/>
    <w:rsid w:val="00B02801"/>
    <w:rsid w:val="00B34091"/>
    <w:rsid w:val="00B5203F"/>
    <w:rsid w:val="00B63DA8"/>
    <w:rsid w:val="00B6604C"/>
    <w:rsid w:val="00B76AA9"/>
    <w:rsid w:val="00B7783D"/>
    <w:rsid w:val="00B8186C"/>
    <w:rsid w:val="00B83E94"/>
    <w:rsid w:val="00B931AC"/>
    <w:rsid w:val="00B95D23"/>
    <w:rsid w:val="00B96419"/>
    <w:rsid w:val="00BA2035"/>
    <w:rsid w:val="00BB1852"/>
    <w:rsid w:val="00BB2D89"/>
    <w:rsid w:val="00BD1227"/>
    <w:rsid w:val="00BD7A1B"/>
    <w:rsid w:val="00BE13C5"/>
    <w:rsid w:val="00BE16B6"/>
    <w:rsid w:val="00BE7C6A"/>
    <w:rsid w:val="00BF1AF3"/>
    <w:rsid w:val="00BF1BA7"/>
    <w:rsid w:val="00BF29BA"/>
    <w:rsid w:val="00BF76E7"/>
    <w:rsid w:val="00C04F02"/>
    <w:rsid w:val="00C10A63"/>
    <w:rsid w:val="00C14D5D"/>
    <w:rsid w:val="00C274C9"/>
    <w:rsid w:val="00C409E5"/>
    <w:rsid w:val="00C43A88"/>
    <w:rsid w:val="00C478AC"/>
    <w:rsid w:val="00C62A2D"/>
    <w:rsid w:val="00C6371F"/>
    <w:rsid w:val="00C71B27"/>
    <w:rsid w:val="00C900E2"/>
    <w:rsid w:val="00C91796"/>
    <w:rsid w:val="00C9398D"/>
    <w:rsid w:val="00CB6D2C"/>
    <w:rsid w:val="00CC01E4"/>
    <w:rsid w:val="00CD32A0"/>
    <w:rsid w:val="00CD7115"/>
    <w:rsid w:val="00CF1852"/>
    <w:rsid w:val="00D01829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73D6C"/>
    <w:rsid w:val="00D8086A"/>
    <w:rsid w:val="00D90854"/>
    <w:rsid w:val="00DA2927"/>
    <w:rsid w:val="00DC1B23"/>
    <w:rsid w:val="00DC378E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BAE"/>
    <w:rsid w:val="00E55250"/>
    <w:rsid w:val="00E63D3E"/>
    <w:rsid w:val="00E83E69"/>
    <w:rsid w:val="00E92641"/>
    <w:rsid w:val="00E9411E"/>
    <w:rsid w:val="00EA11BB"/>
    <w:rsid w:val="00EA7BD1"/>
    <w:rsid w:val="00EC0480"/>
    <w:rsid w:val="00ED0B05"/>
    <w:rsid w:val="00ED0BC9"/>
    <w:rsid w:val="00ED4603"/>
    <w:rsid w:val="00EE0A93"/>
    <w:rsid w:val="00EE562D"/>
    <w:rsid w:val="00EE61C3"/>
    <w:rsid w:val="00EF006E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3D87"/>
    <w:rsid w:val="00F9615D"/>
    <w:rsid w:val="00FB0803"/>
    <w:rsid w:val="00FB2F1F"/>
    <w:rsid w:val="00FB34D1"/>
    <w:rsid w:val="00FC31E2"/>
    <w:rsid w:val="00FC677C"/>
    <w:rsid w:val="00FC6B80"/>
    <w:rsid w:val="00FE0C17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851A99"/>
  <w15:docId w15:val="{D7609C5E-BD2F-46CE-939E-A7C829E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82D2-B531-44DB-A343-A6658400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Сиухина Ирина</cp:lastModifiedBy>
  <cp:revision>2</cp:revision>
  <cp:lastPrinted>2020-01-21T14:43:00Z</cp:lastPrinted>
  <dcterms:created xsi:type="dcterms:W3CDTF">2024-12-11T14:40:00Z</dcterms:created>
  <dcterms:modified xsi:type="dcterms:W3CDTF">2024-12-11T14:40:00Z</dcterms:modified>
</cp:coreProperties>
</file>