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209"/>
        <w:gridCol w:w="4255"/>
        <w:gridCol w:w="283"/>
        <w:gridCol w:w="706"/>
      </w:tblGrid>
      <w:tr w:rsidR="001C2C03" w:rsidRPr="00CB708F" w:rsidTr="00813A66">
        <w:trPr>
          <w:gridAfter w:val="1"/>
          <w:wAfter w:w="706" w:type="dxa"/>
          <w:trHeight w:val="3402"/>
        </w:trPr>
        <w:tc>
          <w:tcPr>
            <w:tcW w:w="9464" w:type="dxa"/>
            <w:gridSpan w:val="2"/>
          </w:tcPr>
          <w:p w:rsidR="001F544C" w:rsidRDefault="001F544C" w:rsidP="00F71389">
            <w:pPr>
              <w:tabs>
                <w:tab w:val="left" w:pos="4395"/>
              </w:tabs>
              <w:ind w:right="176"/>
              <w:jc w:val="both"/>
              <w:rPr>
                <w:b/>
                <w:bCs/>
              </w:rPr>
            </w:pPr>
          </w:p>
          <w:p w:rsidR="00B376E3" w:rsidRDefault="001F544C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</w:p>
          <w:p w:rsidR="00813A66" w:rsidRDefault="00813A66" w:rsidP="00813A66">
            <w:pPr>
              <w:ind w:right="34"/>
              <w:rPr>
                <w:rFonts w:ascii="Georgia" w:hAnsi="Georgia" w:cs="Georgia"/>
                <w:b/>
                <w:bCs/>
              </w:rPr>
            </w:pPr>
          </w:p>
          <w:p w:rsidR="00813A66" w:rsidRDefault="00813A66" w:rsidP="00813A66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0.55pt;margin-top:-24.65pt;width:55.45pt;height:70pt;z-index:251659264">
                  <v:imagedata r:id="rId7" o:title=""/>
                </v:shape>
                <o:OLEObject Type="Embed" ProgID="CorelDraw.Graphic.17" ShapeID="_x0000_s1026" DrawAspect="Content" ObjectID="_1633522790" r:id="rId8"/>
              </w:pict>
            </w:r>
          </w:p>
          <w:p w:rsidR="00813A66" w:rsidRDefault="00813A66" w:rsidP="00813A66">
            <w:pPr>
              <w:ind w:right="34"/>
              <w:rPr>
                <w:rFonts w:ascii="Georgia" w:hAnsi="Georgia" w:cs="Georgia"/>
                <w:b/>
                <w:bCs/>
              </w:rPr>
            </w:pPr>
          </w:p>
          <w:p w:rsidR="00813A66" w:rsidRDefault="00813A66" w:rsidP="00813A66">
            <w:pPr>
              <w:ind w:right="34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13A66" w:rsidRDefault="00813A66" w:rsidP="00813A6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813A66" w:rsidRDefault="00813A66" w:rsidP="00813A6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813A66" w:rsidRDefault="00813A66" w:rsidP="00813A66">
            <w:pPr>
              <w:ind w:right="34"/>
            </w:pPr>
          </w:p>
          <w:p w:rsidR="00813A66" w:rsidRDefault="00813A66" w:rsidP="00813A66">
            <w:pPr>
              <w:ind w:right="34"/>
            </w:pPr>
            <w:r>
              <w:rPr>
                <w:sz w:val="22"/>
                <w:szCs w:val="22"/>
              </w:rPr>
              <w:t>107241, г. Москва, ул. Ам</w:t>
            </w:r>
            <w:r>
              <w:rPr>
                <w:sz w:val="22"/>
                <w:szCs w:val="22"/>
              </w:rPr>
              <w:t xml:space="preserve">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13A66" w:rsidRDefault="00813A66" w:rsidP="00813A66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813A66" w:rsidRDefault="00813A66" w:rsidP="00813A66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72301F0" wp14:editId="150E5A3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13A66" w:rsidRDefault="00813A66" w:rsidP="00813A66">
            <w:pPr>
              <w:ind w:right="34"/>
              <w:rPr>
                <w:sz w:val="10"/>
              </w:rPr>
            </w:pPr>
          </w:p>
          <w:p w:rsidR="00813A66" w:rsidRDefault="00813A66" w:rsidP="00813A66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23.10.2019 г. №12</w:t>
            </w:r>
            <w:bookmarkStart w:id="0" w:name="_GoBack"/>
            <w:bookmarkEnd w:id="0"/>
            <w:r>
              <w:rPr>
                <w:b/>
              </w:rPr>
              <w:t>/2</w:t>
            </w:r>
          </w:p>
          <w:p w:rsidR="00B376E3" w:rsidRDefault="00B376E3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</w:p>
          <w:p w:rsidR="001F544C" w:rsidRDefault="001F544C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B376E3">
              <w:rPr>
                <w:b/>
                <w:bCs/>
              </w:rPr>
              <w:t xml:space="preserve">                                                            </w:t>
            </w:r>
            <w:r>
              <w:rPr>
                <w:b/>
                <w:bCs/>
              </w:rPr>
              <w:t>РЕШЕНИЕ</w:t>
            </w:r>
          </w:p>
          <w:tbl>
            <w:tblPr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374C5" w:rsidTr="004C52DD">
              <w:trPr>
                <w:trHeight w:val="509"/>
              </w:trPr>
              <w:tc>
                <w:tcPr>
                  <w:tcW w:w="9885" w:type="dxa"/>
                </w:tcPr>
                <w:p w:rsidR="007374C5" w:rsidRDefault="007374C5" w:rsidP="007374C5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1C2C03" w:rsidRPr="00B7723C" w:rsidRDefault="001C2C03" w:rsidP="009B2388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1C2C03" w:rsidRDefault="001C2C03" w:rsidP="001F544C"/>
          <w:p w:rsidR="001F544C" w:rsidRDefault="001F544C" w:rsidP="001F544C"/>
          <w:p w:rsidR="001F544C" w:rsidRDefault="001F544C" w:rsidP="001F544C"/>
          <w:p w:rsidR="001F544C" w:rsidRPr="00CB708F" w:rsidRDefault="001F544C" w:rsidP="001F544C"/>
        </w:tc>
      </w:tr>
      <w:tr w:rsidR="008D4360" w:rsidTr="00813A66">
        <w:trPr>
          <w:trHeight w:val="2545"/>
        </w:trPr>
        <w:tc>
          <w:tcPr>
            <w:tcW w:w="5209" w:type="dxa"/>
          </w:tcPr>
          <w:p w:rsidR="008D4360" w:rsidRDefault="008D4360">
            <w:pPr>
              <w:ind w:right="600"/>
              <w:jc w:val="both"/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Регламента  реализации  отдельного  полномочия  города Москвы</w:t>
            </w:r>
            <w:proofErr w:type="gramEnd"/>
            <w:r>
              <w:rPr>
                <w:b/>
              </w:rPr>
              <w:t xml:space="preserve"> по согласованию установки ограждающих устройств на придомовых территориях  многоквартирных домов в муниципальном округе Гольяново</w:t>
            </w:r>
            <w:r>
              <w:t xml:space="preserve"> </w:t>
            </w:r>
          </w:p>
        </w:tc>
        <w:tc>
          <w:tcPr>
            <w:tcW w:w="5244" w:type="dxa"/>
            <w:gridSpan w:val="3"/>
          </w:tcPr>
          <w:p w:rsidR="008D4360" w:rsidRDefault="008D4360" w:rsidP="008D4360">
            <w:pPr>
              <w:ind w:firstLine="34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</w:p>
          <w:p w:rsidR="008D4360" w:rsidRDefault="008D4360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D4360" w:rsidRDefault="008D4360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8D4360" w:rsidRDefault="008D4360">
            <w:pPr>
              <w:ind w:firstLine="34"/>
              <w:jc w:val="both"/>
              <w:rPr>
                <w:rFonts w:eastAsia="Calibri"/>
                <w:b/>
                <w:lang w:eastAsia="en-US"/>
              </w:rPr>
            </w:pPr>
          </w:p>
          <w:p w:rsidR="008D4360" w:rsidRDefault="008D4360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8D4360" w:rsidRDefault="008D4360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8D4360" w:rsidRDefault="008D4360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D4360" w:rsidRDefault="008D4360" w:rsidP="008D4360">
      <w:pPr>
        <w:pStyle w:val="a4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>
        <w:rPr>
          <w:sz w:val="24"/>
          <w:szCs w:val="24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Гольяново  решил:</w:t>
      </w:r>
    </w:p>
    <w:p w:rsidR="008D4360" w:rsidRDefault="008D4360" w:rsidP="008D436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  Утвердить Регламент </w:t>
      </w:r>
      <w:r>
        <w:rPr>
          <w:bCs/>
          <w:sz w:val="24"/>
          <w:szCs w:val="24"/>
        </w:rPr>
        <w:t xml:space="preserve">реализации отдельного полномочия города Москвы по </w:t>
      </w:r>
      <w:r>
        <w:rPr>
          <w:rFonts w:eastAsia="Times New Roman"/>
          <w:bCs/>
          <w:sz w:val="24"/>
          <w:szCs w:val="24"/>
          <w:lang w:eastAsia="en-US"/>
        </w:rPr>
        <w:t xml:space="preserve">согласованию </w:t>
      </w:r>
      <w:r>
        <w:rPr>
          <w:bCs/>
          <w:sz w:val="24"/>
          <w:szCs w:val="24"/>
        </w:rPr>
        <w:t>установки ограждающих устройств на придомовых территориях многоквартирных домов</w:t>
      </w:r>
      <w:r>
        <w:rPr>
          <w:sz w:val="24"/>
          <w:szCs w:val="24"/>
        </w:rPr>
        <w:t xml:space="preserve"> в муниципальном округе Гольяново (приложение). </w:t>
      </w:r>
    </w:p>
    <w:p w:rsidR="008D4360" w:rsidRDefault="008D4360" w:rsidP="008D436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2.  Направить настоящее решение в Департамент территориальных органов исполнительной власти города Москвы и управу района Гольяново города Москвы.</w:t>
      </w:r>
    </w:p>
    <w:p w:rsidR="008D4360" w:rsidRDefault="008D4360" w:rsidP="008D4360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 xml:space="preserve">3. 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9" w:history="1">
        <w:r w:rsidRPr="008D4360">
          <w:rPr>
            <w:rStyle w:val="a6"/>
            <w:color w:val="auto"/>
            <w:u w:val="none"/>
          </w:rPr>
          <w:t>http://golyanovo.org</w:t>
        </w:r>
      </w:hyperlink>
      <w:r>
        <w:t>.</w:t>
      </w:r>
    </w:p>
    <w:p w:rsidR="008D4360" w:rsidRDefault="008D4360" w:rsidP="008D4360">
      <w:pPr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t>4.  Признать утратившим силу решение Совета депутатов муниципального округа</w:t>
      </w:r>
      <w:r>
        <w:rPr>
          <w:i/>
        </w:rPr>
        <w:t xml:space="preserve"> </w:t>
      </w:r>
      <w:r>
        <w:t>Гольяново от 17 апреля 2019 года №7/4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Регламента реализации отдельного полномочия города Москвы</w:t>
      </w:r>
      <w:proofErr w:type="gramEnd"/>
      <w:r>
        <w:rPr>
          <w:bCs/>
        </w:rPr>
        <w:t xml:space="preserve"> по </w:t>
      </w:r>
      <w:r>
        <w:rPr>
          <w:rFonts w:eastAsia="Calibri"/>
          <w:bCs/>
        </w:rPr>
        <w:t>согласованию установки ограждающих устройств на придомовых территориях многоквартирных домов».</w:t>
      </w:r>
    </w:p>
    <w:p w:rsidR="008D4360" w:rsidRDefault="008D4360" w:rsidP="008D4360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8D4360" w:rsidRDefault="008D4360" w:rsidP="008D4360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  <w:sz w:val="24"/>
          <w:szCs w:val="24"/>
        </w:rPr>
      </w:pPr>
    </w:p>
    <w:p w:rsidR="008D4360" w:rsidRDefault="008D4360" w:rsidP="008D4360">
      <w:pPr>
        <w:pStyle w:val="a4"/>
        <w:tabs>
          <w:tab w:val="left" w:pos="10348"/>
        </w:tabs>
        <w:ind w:firstLine="700"/>
        <w:rPr>
          <w:sz w:val="24"/>
          <w:szCs w:val="24"/>
        </w:rPr>
      </w:pPr>
    </w:p>
    <w:p w:rsidR="008D4360" w:rsidRDefault="008D4360" w:rsidP="008D4360">
      <w:pPr>
        <w:pStyle w:val="a4"/>
        <w:tabs>
          <w:tab w:val="left" w:pos="1134"/>
        </w:tabs>
        <w:rPr>
          <w:b/>
          <w:sz w:val="24"/>
          <w:szCs w:val="24"/>
        </w:rPr>
      </w:pPr>
      <w:r w:rsidRPr="001F544C">
        <w:rPr>
          <w:b/>
          <w:sz w:val="24"/>
          <w:szCs w:val="24"/>
        </w:rPr>
        <w:t xml:space="preserve">Глава   </w:t>
      </w:r>
      <w:proofErr w:type="gramStart"/>
      <w:r w:rsidRPr="001F544C">
        <w:rPr>
          <w:b/>
          <w:sz w:val="24"/>
          <w:szCs w:val="24"/>
        </w:rPr>
        <w:t>муниципального</w:t>
      </w:r>
      <w:proofErr w:type="gramEnd"/>
      <w:r w:rsidRPr="001F544C">
        <w:rPr>
          <w:b/>
          <w:sz w:val="24"/>
          <w:szCs w:val="24"/>
        </w:rPr>
        <w:t xml:space="preserve"> </w:t>
      </w:r>
    </w:p>
    <w:p w:rsidR="008D4360" w:rsidRPr="001F544C" w:rsidRDefault="008D4360" w:rsidP="008D4360">
      <w:pPr>
        <w:pStyle w:val="a4"/>
        <w:tabs>
          <w:tab w:val="left" w:pos="1134"/>
        </w:tabs>
        <w:rPr>
          <w:b/>
          <w:sz w:val="24"/>
          <w:szCs w:val="24"/>
        </w:rPr>
      </w:pPr>
      <w:r w:rsidRPr="001F544C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</w:t>
      </w:r>
      <w:r w:rsidRPr="001F544C">
        <w:rPr>
          <w:b/>
          <w:sz w:val="24"/>
          <w:szCs w:val="24"/>
        </w:rPr>
        <w:t>Гольяново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</w:p>
    <w:p w:rsidR="00813A66" w:rsidRDefault="00813A66" w:rsidP="005D5286">
      <w:pPr>
        <w:ind w:left="5670"/>
      </w:pPr>
    </w:p>
    <w:p w:rsidR="008D4360" w:rsidRDefault="008D4360" w:rsidP="005D5286">
      <w:pPr>
        <w:ind w:left="5670"/>
      </w:pPr>
      <w:r>
        <w:lastRenderedPageBreak/>
        <w:t>Приложение</w:t>
      </w:r>
    </w:p>
    <w:p w:rsidR="008D4360" w:rsidRDefault="008D4360" w:rsidP="005D5286">
      <w:pPr>
        <w:ind w:left="5670"/>
        <w:contextualSpacing/>
        <w:jc w:val="both"/>
      </w:pPr>
      <w:r>
        <w:t>к решению Совета депутатов муниципального округа  Гольяново</w:t>
      </w:r>
    </w:p>
    <w:p w:rsidR="008D4360" w:rsidRDefault="00886242" w:rsidP="005D5286">
      <w:pPr>
        <w:ind w:left="5670"/>
        <w:contextualSpacing/>
        <w:jc w:val="both"/>
      </w:pPr>
      <w:r>
        <w:t>от  23 октября 2019 года № 12/2</w:t>
      </w:r>
    </w:p>
    <w:p w:rsidR="008D4360" w:rsidRDefault="008D4360" w:rsidP="008D4360">
      <w:pPr>
        <w:ind w:left="5812" w:firstLine="709"/>
        <w:jc w:val="both"/>
      </w:pPr>
    </w:p>
    <w:p w:rsidR="008D4360" w:rsidRDefault="008D4360" w:rsidP="008D43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8D4360" w:rsidRDefault="008D4360" w:rsidP="008D43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реализации отдельного полномочия города Москвы по 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согласованию </w:t>
      </w:r>
      <w:r>
        <w:rPr>
          <w:rFonts w:ascii="Times New Roman" w:hAnsi="Times New Roman" w:cs="Times New Roman"/>
          <w:bCs w:val="0"/>
          <w:sz w:val="24"/>
          <w:szCs w:val="24"/>
        </w:rPr>
        <w:t>установки ограждающих устройств на придомовых территориях многоквартирных домов в муниципальном округе Гольяново</w:t>
      </w:r>
    </w:p>
    <w:p w:rsidR="008D4360" w:rsidRDefault="008D4360" w:rsidP="008D43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 Настоящий Регламент определяет порядок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Советом депутатов муниципального округа Гольяново (далее – Совет депутатов)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отдельного полномочия города Москвы по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согласованию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в муниципальном округе Гольяново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переданное полномочие или установка ограждающих устройств)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2. 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Организацию работы по реализации Советом депутатов переданного полномочия осуществляет глава муниципального округа Гольяново  и комиссия Совета депутатов по развитию муниципального округа  (далее – профильная комиссия).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3. 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Началом осуществления Советом депутатов переданного полномочия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является поступление в Совет депутатов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обращения лица, </w:t>
      </w:r>
      <w:r>
        <w:rPr>
          <w:rFonts w:ascii="Times New Roman" w:hAnsi="Times New Roman" w:cs="Times New Roman"/>
          <w:b w:val="0"/>
          <w:sz w:val="24"/>
          <w:szCs w:val="24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обращение и документы).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профильную комиссию.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Гольяново 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муниципального округа  Гольяново в информационно-телекоммуникационной сети «Интернет».</w:t>
      </w:r>
      <w:proofErr w:type="gramEnd"/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 Профильная комиссия рассматривает обращение и документы, осуществляет подготовку проекта решения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установки ограждающего устройства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срок, не превышающий пятнадцати дней после дня их поступления в комиссию.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 В случае выявления профильной комиссией несоответствия документов требованиям, установленным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приложением к постановлению Правительства Москвы от 2 июля 2013 года   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28 января 2019 года № 44/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домах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Гольяново и направляется (вручается)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уполномоченному лицу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позднее чем через три рабочих дня после дня проведения заседания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профильной комиссии.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 следующий рабочий день со дня направления (вручения) уполномоченному лицу указанного уведомления: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 размещения ограждающего устройства удаляется с официального сайта органов местного самоуправления муниципального округа Гольяново в информационно-телекоммуникационной сети «Интернет».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 Проект решения (пункт 6), обращение и документы рассматриваются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 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ограждающего устройства считается принятым, если в </w:t>
      </w:r>
      <w:r>
        <w:rPr>
          <w:rFonts w:ascii="Times New Roman" w:hAnsi="Times New Roman" w:cs="Times New Roman"/>
          <w:b w:val="0"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10. В решении Совета депутатов об отказе в согласовании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ограждающего устройства </w:t>
      </w:r>
      <w:r>
        <w:rPr>
          <w:rFonts w:ascii="Times New Roman" w:hAnsi="Times New Roman" w:cs="Times New Roman"/>
          <w:b w:val="0"/>
          <w:sz w:val="24"/>
          <w:szCs w:val="24"/>
        </w:rPr>
        <w:t>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12. 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ограждающего устройства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направляется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уполномоченному лицу,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>
        <w:rPr>
          <w:rFonts w:ascii="Times New Roman" w:hAnsi="Times New Roman" w:cs="Times New Roman"/>
          <w:b w:val="0"/>
          <w:sz w:val="24"/>
          <w:szCs w:val="24"/>
        </w:rPr>
        <w:t>не позднее пяти рабочих дней со дня его принятия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размещается на официальном сайте органов местного самоуправления муниципального округа Гольяново в информационно-телекоммуникационной сети «Интернет» в отсканированном виде не позднее восьми рабочих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дней со дня его принятия. </w:t>
      </w:r>
    </w:p>
    <w:p w:rsidR="008D4360" w:rsidRDefault="008D4360" w:rsidP="008D43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Указанное решение подлежит также опубликованию в бюллетене «Московский муниципальный вестник».</w:t>
      </w:r>
    </w:p>
    <w:p w:rsidR="008D4360" w:rsidRDefault="008D4360" w:rsidP="008D4360">
      <w:pPr>
        <w:ind w:firstLine="709"/>
        <w:jc w:val="both"/>
        <w:rPr>
          <w:b/>
          <w:bCs/>
          <w:sz w:val="28"/>
          <w:szCs w:val="28"/>
        </w:rPr>
      </w:pPr>
    </w:p>
    <w:p w:rsidR="00657543" w:rsidRDefault="00657543" w:rsidP="00A21F20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</w:rPr>
      </w:pPr>
    </w:p>
    <w:p w:rsidR="004D1BE7" w:rsidRDefault="004D1BE7" w:rsidP="0097559F">
      <w:pPr>
        <w:pStyle w:val="a4"/>
        <w:tabs>
          <w:tab w:val="left" w:pos="1134"/>
        </w:tabs>
        <w:rPr>
          <w:b/>
          <w:sz w:val="24"/>
          <w:szCs w:val="24"/>
        </w:rPr>
      </w:pPr>
    </w:p>
    <w:sectPr w:rsidR="004D1BE7" w:rsidSect="001F544C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D24A0"/>
    <w:rsid w:val="000E1A31"/>
    <w:rsid w:val="000F1325"/>
    <w:rsid w:val="00112168"/>
    <w:rsid w:val="00114659"/>
    <w:rsid w:val="0015333B"/>
    <w:rsid w:val="001749E3"/>
    <w:rsid w:val="0017706B"/>
    <w:rsid w:val="001C2C03"/>
    <w:rsid w:val="001D2EC5"/>
    <w:rsid w:val="001D5956"/>
    <w:rsid w:val="001F544C"/>
    <w:rsid w:val="002031FB"/>
    <w:rsid w:val="00211F58"/>
    <w:rsid w:val="00232EBF"/>
    <w:rsid w:val="00241000"/>
    <w:rsid w:val="00247888"/>
    <w:rsid w:val="0028134E"/>
    <w:rsid w:val="002B1883"/>
    <w:rsid w:val="002D0859"/>
    <w:rsid w:val="0031029A"/>
    <w:rsid w:val="00336B8E"/>
    <w:rsid w:val="0034645D"/>
    <w:rsid w:val="00346F66"/>
    <w:rsid w:val="00372483"/>
    <w:rsid w:val="003734A1"/>
    <w:rsid w:val="0040210E"/>
    <w:rsid w:val="004118C0"/>
    <w:rsid w:val="00453CDD"/>
    <w:rsid w:val="0046506F"/>
    <w:rsid w:val="00471DB1"/>
    <w:rsid w:val="00485AAC"/>
    <w:rsid w:val="00486F55"/>
    <w:rsid w:val="004C0C58"/>
    <w:rsid w:val="004C3D1F"/>
    <w:rsid w:val="004C52DD"/>
    <w:rsid w:val="004D1BE7"/>
    <w:rsid w:val="004E21A5"/>
    <w:rsid w:val="004F20A9"/>
    <w:rsid w:val="00516C4E"/>
    <w:rsid w:val="00524E42"/>
    <w:rsid w:val="00566FF4"/>
    <w:rsid w:val="005B10FF"/>
    <w:rsid w:val="005D510C"/>
    <w:rsid w:val="005D5286"/>
    <w:rsid w:val="005F5064"/>
    <w:rsid w:val="00604A9E"/>
    <w:rsid w:val="006266C8"/>
    <w:rsid w:val="00645840"/>
    <w:rsid w:val="00646CB2"/>
    <w:rsid w:val="00657543"/>
    <w:rsid w:val="00662B76"/>
    <w:rsid w:val="006D6200"/>
    <w:rsid w:val="006E08C3"/>
    <w:rsid w:val="00707EE9"/>
    <w:rsid w:val="007374C5"/>
    <w:rsid w:val="00747C7A"/>
    <w:rsid w:val="0075102B"/>
    <w:rsid w:val="00752B9A"/>
    <w:rsid w:val="007F22CB"/>
    <w:rsid w:val="00813A66"/>
    <w:rsid w:val="008314EC"/>
    <w:rsid w:val="008425B5"/>
    <w:rsid w:val="00875260"/>
    <w:rsid w:val="00886242"/>
    <w:rsid w:val="008A11E2"/>
    <w:rsid w:val="008D4360"/>
    <w:rsid w:val="008D7ADF"/>
    <w:rsid w:val="008E028B"/>
    <w:rsid w:val="008E2CB2"/>
    <w:rsid w:val="008F327C"/>
    <w:rsid w:val="008F4318"/>
    <w:rsid w:val="00966814"/>
    <w:rsid w:val="0097559F"/>
    <w:rsid w:val="009A297D"/>
    <w:rsid w:val="009B2388"/>
    <w:rsid w:val="009C1BA3"/>
    <w:rsid w:val="009C2A95"/>
    <w:rsid w:val="009C4B7B"/>
    <w:rsid w:val="009C5CA6"/>
    <w:rsid w:val="009E1C24"/>
    <w:rsid w:val="009E37B4"/>
    <w:rsid w:val="009F236A"/>
    <w:rsid w:val="00A21F20"/>
    <w:rsid w:val="00A73747"/>
    <w:rsid w:val="00A9038D"/>
    <w:rsid w:val="00AC647F"/>
    <w:rsid w:val="00AD5A52"/>
    <w:rsid w:val="00AD6D49"/>
    <w:rsid w:val="00AE1317"/>
    <w:rsid w:val="00B02801"/>
    <w:rsid w:val="00B235F5"/>
    <w:rsid w:val="00B354CE"/>
    <w:rsid w:val="00B376E3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42F1"/>
    <w:rsid w:val="00C478AC"/>
    <w:rsid w:val="00C721C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7702E"/>
    <w:rsid w:val="00D84268"/>
    <w:rsid w:val="00D90854"/>
    <w:rsid w:val="00D9273A"/>
    <w:rsid w:val="00E07B1E"/>
    <w:rsid w:val="00E21298"/>
    <w:rsid w:val="00E40D95"/>
    <w:rsid w:val="00E54E24"/>
    <w:rsid w:val="00E83E69"/>
    <w:rsid w:val="00EA7BD1"/>
    <w:rsid w:val="00EB372A"/>
    <w:rsid w:val="00EB564E"/>
    <w:rsid w:val="00F054BA"/>
    <w:rsid w:val="00F45461"/>
    <w:rsid w:val="00F71389"/>
    <w:rsid w:val="00FB2F1F"/>
    <w:rsid w:val="00FC6B80"/>
    <w:rsid w:val="00FE7E20"/>
    <w:rsid w:val="00FF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PlusTitle">
    <w:name w:val="ConsPlusTitle"/>
    <w:rsid w:val="008D43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PlusTitle">
    <w:name w:val="ConsPlusTitle"/>
    <w:rsid w:val="008D43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0A42-37BD-471A-9222-9B47AAAC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20852518</Template>
  <TotalTime>0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2019-10-24T13:32:00Z</cp:lastPrinted>
  <dcterms:created xsi:type="dcterms:W3CDTF">2019-10-25T12:33:00Z</dcterms:created>
  <dcterms:modified xsi:type="dcterms:W3CDTF">2019-10-25T12:33:00Z</dcterms:modified>
</cp:coreProperties>
</file>