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A5" w:rsidRDefault="003641A5" w:rsidP="003641A5">
      <w:pPr>
        <w:jc w:val="center"/>
        <w:rPr>
          <w:rFonts w:ascii="Georgia" w:hAnsi="Georgia" w:cs="Georgia"/>
          <w:b/>
          <w:bCs/>
        </w:rPr>
      </w:pPr>
    </w:p>
    <w:p w:rsidR="003641A5" w:rsidRDefault="003641A5" w:rsidP="003641A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78484293" r:id="rId10"/>
        </w:pict>
      </w:r>
    </w:p>
    <w:p w:rsidR="003641A5" w:rsidRDefault="003641A5" w:rsidP="003641A5">
      <w:pPr>
        <w:jc w:val="center"/>
        <w:rPr>
          <w:rFonts w:ascii="Georgia" w:hAnsi="Georgia" w:cs="Georgia"/>
          <w:b/>
          <w:bCs/>
        </w:rPr>
      </w:pPr>
    </w:p>
    <w:p w:rsidR="003641A5" w:rsidRDefault="003641A5" w:rsidP="003641A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641A5" w:rsidRDefault="003641A5" w:rsidP="003641A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641A5" w:rsidRDefault="003641A5" w:rsidP="003641A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641A5" w:rsidRDefault="003641A5" w:rsidP="003641A5"/>
    <w:p w:rsidR="003641A5" w:rsidRDefault="003641A5" w:rsidP="003641A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641A5" w:rsidRDefault="003641A5" w:rsidP="003641A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641A5" w:rsidRDefault="003641A5" w:rsidP="003641A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641A5" w:rsidRDefault="003641A5" w:rsidP="003641A5">
      <w:pPr>
        <w:rPr>
          <w:sz w:val="10"/>
        </w:rPr>
      </w:pPr>
    </w:p>
    <w:p w:rsidR="003641A5" w:rsidRDefault="003641A5" w:rsidP="003641A5">
      <w:pPr>
        <w:rPr>
          <w:rFonts w:ascii="Georgia" w:hAnsi="Georgia" w:cs="Georgia"/>
          <w:b/>
          <w:bCs/>
        </w:rPr>
      </w:pPr>
      <w:r>
        <w:rPr>
          <w:b/>
        </w:rPr>
        <w:t>от 24.01.2018 г. №1/2</w:t>
      </w:r>
      <w:bookmarkStart w:id="0" w:name="_GoBack"/>
      <w:bookmarkEnd w:id="0"/>
    </w:p>
    <w:p w:rsidR="00912003" w:rsidRDefault="00912003" w:rsidP="00FC4008">
      <w:pPr>
        <w:ind w:right="70"/>
        <w:jc w:val="center"/>
        <w:rPr>
          <w:b/>
        </w:rPr>
      </w:pPr>
    </w:p>
    <w:p w:rsidR="00912003" w:rsidRDefault="00912003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7156C" w:rsidRDefault="0057156C" w:rsidP="00FC4008">
      <w:pPr>
        <w:ind w:right="70"/>
        <w:jc w:val="center"/>
        <w:rPr>
          <w:b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9"/>
        <w:gridCol w:w="4251"/>
      </w:tblGrid>
      <w:tr w:rsidR="00EC47D1" w:rsidTr="00EC47D1">
        <w:trPr>
          <w:trHeight w:val="2414"/>
        </w:trPr>
        <w:tc>
          <w:tcPr>
            <w:tcW w:w="4962" w:type="dxa"/>
          </w:tcPr>
          <w:p w:rsidR="00EC47D1" w:rsidRDefault="00EC47D1">
            <w:pPr>
              <w:rPr>
                <w:rFonts w:eastAsia="Calibri"/>
                <w:b/>
                <w:lang w:eastAsia="en-US"/>
              </w:rPr>
            </w:pPr>
          </w:p>
          <w:p w:rsidR="00EC47D1" w:rsidRDefault="00EC47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 проекте решения  Совета депутатов  муниципального округа Гольяново  </w:t>
            </w:r>
          </w:p>
          <w:p w:rsidR="00EC47D1" w:rsidRDefault="00EC47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 внесении изменений и дополнений  в Устав муниципального  округа Гольяново»</w:t>
            </w:r>
          </w:p>
          <w:p w:rsidR="00EC47D1" w:rsidRDefault="00EC47D1">
            <w:pPr>
              <w:tabs>
                <w:tab w:val="left" w:pos="4995"/>
              </w:tabs>
              <w:rPr>
                <w:rFonts w:eastAsia="Calibri"/>
                <w:b/>
                <w:lang w:eastAsia="en-US"/>
              </w:rPr>
            </w:pPr>
          </w:p>
          <w:p w:rsidR="00EC47D1" w:rsidRDefault="00EC47D1">
            <w:pPr>
              <w:jc w:val="both"/>
              <w:rPr>
                <w:b/>
              </w:rPr>
            </w:pPr>
          </w:p>
          <w:p w:rsidR="00EC47D1" w:rsidRDefault="00EC47D1">
            <w:pPr>
              <w:tabs>
                <w:tab w:val="left" w:pos="505"/>
              </w:tabs>
              <w:autoSpaceDE w:val="0"/>
              <w:autoSpaceDN w:val="0"/>
            </w:pPr>
          </w:p>
        </w:tc>
        <w:tc>
          <w:tcPr>
            <w:tcW w:w="4253" w:type="dxa"/>
          </w:tcPr>
          <w:p w:rsidR="00EC47D1" w:rsidRDefault="00EC47D1">
            <w:pPr>
              <w:rPr>
                <w:rFonts w:eastAsia="Calibri"/>
                <w:lang w:eastAsia="en-US"/>
              </w:rPr>
            </w:pPr>
          </w:p>
          <w:p w:rsidR="00EC47D1" w:rsidRDefault="00EC47D1">
            <w:pPr>
              <w:rPr>
                <w:rFonts w:eastAsia="Calibri"/>
                <w:lang w:eastAsia="en-US"/>
              </w:rPr>
            </w:pPr>
          </w:p>
          <w:p w:rsidR="00EC47D1" w:rsidRDefault="00EC47D1">
            <w:pPr>
              <w:tabs>
                <w:tab w:val="left" w:pos="1290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</w:tr>
    </w:tbl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В соответствии с частью 3 статьи 28 и частью 4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округа Гольяново  решил:</w:t>
      </w:r>
    </w:p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1. Принять за основу проект решения Совета депутатов муниципального округа Гольяново «О внесении изменений и дополнений в Устав муниципального округа Гольяново» (далее – проект решения) (приложение 1).</w:t>
      </w:r>
    </w:p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2. Определить, что прием предложений граждан по проекту решения осуществляется по адресу: Амурская ул., д.68, кабинет 2 с 01 февраля по 20 февраля  2018 года (до 17ч.00мин).</w:t>
      </w:r>
    </w:p>
    <w:p w:rsidR="00EC47D1" w:rsidRDefault="00EC47D1" w:rsidP="00EC47D1">
      <w:pPr>
        <w:adjustRightInd w:val="0"/>
        <w:ind w:firstLine="540"/>
        <w:jc w:val="both"/>
      </w:pPr>
      <w:r>
        <w:t xml:space="preserve">Контактное лицо </w:t>
      </w:r>
      <w:proofErr w:type="spellStart"/>
      <w:r>
        <w:t>Сиухина</w:t>
      </w:r>
      <w:proofErr w:type="spellEnd"/>
      <w:r>
        <w:t xml:space="preserve"> Ирина Викторовна, тел./факс: 8(495) 462-03-59, </w:t>
      </w:r>
      <w:hyperlink r:id="rId11" w:history="1">
        <w:r w:rsidRPr="008E511C">
          <w:rPr>
            <w:rStyle w:val="a3"/>
            <w:color w:val="auto"/>
            <w:u w:val="none"/>
          </w:rPr>
          <w:t>vmo.golyanovo@mail.ru</w:t>
        </w:r>
      </w:hyperlink>
      <w:r w:rsidRPr="008E511C">
        <w:t>.</w:t>
      </w:r>
    </w:p>
    <w:p w:rsidR="00EC47D1" w:rsidRDefault="00EC47D1" w:rsidP="00EC47D1">
      <w:pPr>
        <w:adjustRightInd w:val="0"/>
        <w:ind w:firstLine="540"/>
        <w:jc w:val="both"/>
      </w:pPr>
      <w:r>
        <w:t>3. Назначить на 01 марта 2018 года с 17ч.00</w:t>
      </w:r>
      <w:r w:rsidR="00E86E2F">
        <w:t xml:space="preserve"> </w:t>
      </w:r>
      <w:r>
        <w:t>мин до 18ч.00</w:t>
      </w:r>
      <w:r w:rsidR="00E86E2F">
        <w:t xml:space="preserve"> </w:t>
      </w:r>
      <w:r>
        <w:t>мин в помещении аппарата Совета депутатов муниципального округа Гольяново, расположенном по адресу: г. Москва, ул. Амурская, д.68</w:t>
      </w:r>
      <w:r>
        <w:rPr>
          <w:i/>
        </w:rPr>
        <w:t xml:space="preserve"> </w:t>
      </w:r>
      <w:r>
        <w:t xml:space="preserve">публичные слушания по проекту решения. </w:t>
      </w:r>
    </w:p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4.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5. Опубликовать в бюллетене «Московский муниципальный вестник»:</w:t>
      </w:r>
    </w:p>
    <w:p w:rsidR="00EC47D1" w:rsidRDefault="00EC47D1" w:rsidP="00EC47D1">
      <w:pPr>
        <w:adjustRightInd w:val="0"/>
        <w:spacing w:line="228" w:lineRule="auto"/>
        <w:ind w:firstLine="540"/>
        <w:jc w:val="both"/>
      </w:pPr>
      <w:r>
        <w:t>1) настоящее решение;</w:t>
      </w:r>
    </w:p>
    <w:p w:rsidR="00EC47D1" w:rsidRDefault="00EC47D1" w:rsidP="00EC47D1">
      <w:pPr>
        <w:adjustRightInd w:val="0"/>
        <w:ind w:firstLine="540"/>
        <w:jc w:val="both"/>
      </w:pPr>
      <w:r>
        <w:t>2) Порядок учета предложений граждан по проекту решения Совета депутатов муниципального округа Гольяново</w:t>
      </w:r>
      <w:r>
        <w:rPr>
          <w:b/>
        </w:rPr>
        <w:t xml:space="preserve"> </w:t>
      </w:r>
      <w:r>
        <w:t>о внесении изменений и дополнений в Устав муниципального округа Гольяново, утвержденный решением Совета депутатов муниципального округа Гольяново  от 05 марта 2013 года № 3/3;</w:t>
      </w:r>
    </w:p>
    <w:p w:rsidR="00EC47D1" w:rsidRDefault="00EC47D1" w:rsidP="00EC47D1">
      <w:pPr>
        <w:adjustRightInd w:val="0"/>
        <w:ind w:firstLine="540"/>
        <w:jc w:val="both"/>
      </w:pPr>
      <w:r>
        <w:t>3) Порядок организации и проведения публичных слушаний в муниципальном округе Гольяново в городе Москве, утвержденный решением Совета депутатов муниципального округа Гольяново от 05 марта 2013 года № 3/4.</w:t>
      </w:r>
    </w:p>
    <w:p w:rsidR="00EC47D1" w:rsidRDefault="00EC47D1" w:rsidP="00EC47D1">
      <w:pPr>
        <w:adjustRightInd w:val="0"/>
        <w:ind w:firstLine="540"/>
        <w:jc w:val="both"/>
      </w:pPr>
    </w:p>
    <w:p w:rsidR="00EC47D1" w:rsidRDefault="00EC47D1" w:rsidP="00EC47D1">
      <w:pPr>
        <w:pStyle w:val="a4"/>
        <w:tabs>
          <w:tab w:val="left" w:pos="1134"/>
        </w:tabs>
        <w:ind w:firstLine="567"/>
        <w:rPr>
          <w:sz w:val="24"/>
          <w:szCs w:val="24"/>
        </w:rPr>
      </w:pPr>
    </w:p>
    <w:p w:rsidR="00EC47D1" w:rsidRDefault="00EC47D1" w:rsidP="00EC47D1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C47D1" w:rsidRDefault="00EC47D1" w:rsidP="00EC47D1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EC47D1" w:rsidRDefault="00EC47D1" w:rsidP="005C1E51">
      <w:pPr>
        <w:pStyle w:val="ab"/>
        <w:spacing w:after="0"/>
        <w:ind w:left="6096"/>
      </w:pPr>
      <w:r>
        <w:lastRenderedPageBreak/>
        <w:t>Приложение 1</w:t>
      </w:r>
    </w:p>
    <w:p w:rsidR="00EC47D1" w:rsidRDefault="00EC47D1" w:rsidP="005C1E51">
      <w:pPr>
        <w:pStyle w:val="ab"/>
        <w:spacing w:after="0"/>
        <w:ind w:left="6096"/>
      </w:pPr>
      <w:r>
        <w:t>к решению Совета депутатов муниципального округа</w:t>
      </w:r>
      <w:r w:rsidR="005C1E51">
        <w:t xml:space="preserve"> </w:t>
      </w:r>
      <w:r>
        <w:t xml:space="preserve"> </w:t>
      </w:r>
      <w:r w:rsidR="005C1E51">
        <w:t>Г</w:t>
      </w:r>
      <w:r>
        <w:t xml:space="preserve">ольяново </w:t>
      </w:r>
    </w:p>
    <w:p w:rsidR="00EC47D1" w:rsidRDefault="005C1E51" w:rsidP="005C1E51">
      <w:pPr>
        <w:pStyle w:val="ab"/>
        <w:spacing w:after="0"/>
        <w:ind w:left="6096"/>
      </w:pPr>
      <w:r>
        <w:t>от 24 января</w:t>
      </w:r>
      <w:r w:rsidR="00EC47D1">
        <w:t xml:space="preserve"> 2018</w:t>
      </w:r>
      <w:r>
        <w:t xml:space="preserve"> </w:t>
      </w:r>
      <w:r w:rsidR="00EC47D1">
        <w:t>года   № 1/2</w:t>
      </w:r>
    </w:p>
    <w:p w:rsidR="00EC47D1" w:rsidRDefault="00EC47D1" w:rsidP="00EC47D1">
      <w:pPr>
        <w:pStyle w:val="ConsPlusTitle"/>
        <w:jc w:val="right"/>
        <w:rPr>
          <w:sz w:val="24"/>
          <w:szCs w:val="24"/>
        </w:rPr>
      </w:pPr>
    </w:p>
    <w:p w:rsidR="00EC47D1" w:rsidRDefault="00EC47D1" w:rsidP="00EC47D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ДЕПУТАТОВ</w:t>
      </w:r>
    </w:p>
    <w:p w:rsidR="00EC47D1" w:rsidRDefault="00EC47D1" w:rsidP="00EC47D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округа</w:t>
      </w:r>
    </w:p>
    <w:p w:rsidR="00EC47D1" w:rsidRDefault="00EC47D1" w:rsidP="00EC47D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Гольяново </w:t>
      </w:r>
    </w:p>
    <w:p w:rsidR="00EC47D1" w:rsidRDefault="00EC47D1" w:rsidP="00EC47D1">
      <w:pPr>
        <w:pStyle w:val="ConsPlusTitle"/>
        <w:jc w:val="right"/>
        <w:rPr>
          <w:sz w:val="24"/>
          <w:szCs w:val="24"/>
        </w:rPr>
      </w:pPr>
    </w:p>
    <w:p w:rsidR="00EC47D1" w:rsidRDefault="00EC47D1" w:rsidP="00EC47D1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EC47D1" w:rsidRDefault="00EC47D1" w:rsidP="00EC47D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C47D1" w:rsidRDefault="00EC47D1" w:rsidP="00EC47D1">
      <w:pPr>
        <w:pStyle w:val="ConsPlusTitle"/>
        <w:jc w:val="center"/>
        <w:rPr>
          <w:sz w:val="24"/>
          <w:szCs w:val="24"/>
        </w:rPr>
      </w:pPr>
    </w:p>
    <w:p w:rsidR="00EC47D1" w:rsidRDefault="00EC47D1" w:rsidP="00EC47D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 ____________ 2018 года №_____________</w:t>
      </w:r>
    </w:p>
    <w:p w:rsidR="00EC47D1" w:rsidRDefault="00EC47D1" w:rsidP="00EC47D1">
      <w:pPr>
        <w:pStyle w:val="ConsPlusTitle"/>
        <w:rPr>
          <w:sz w:val="24"/>
          <w:szCs w:val="24"/>
        </w:rPr>
      </w:pPr>
    </w:p>
    <w:p w:rsidR="00EC47D1" w:rsidRDefault="00EC47D1" w:rsidP="00EC47D1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Устав муниципального округа Гольяново</w:t>
      </w:r>
    </w:p>
    <w:p w:rsidR="00EC47D1" w:rsidRDefault="00EC47D1" w:rsidP="00EC47D1">
      <w:pPr>
        <w:adjustRightInd w:val="0"/>
        <w:ind w:firstLine="540"/>
        <w:jc w:val="both"/>
      </w:pPr>
    </w:p>
    <w:p w:rsidR="00EC47D1" w:rsidRDefault="00EC47D1" w:rsidP="00EC47D1">
      <w:pPr>
        <w:pStyle w:val="ConsPlusTitle"/>
        <w:ind w:firstLine="851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 соответствии с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 и пунктом 1 части 4 статьи 12 Закона города Москвы от 6 ноября 2002 года № 56 «Об организации местного самоуправления в городе Москве» Совет депутатов муниципального округа Гольяново  решил: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>1. Внести в Устав муниципального округа Гольяново следующие изменения и дополнения:</w:t>
      </w:r>
    </w:p>
    <w:p w:rsidR="00EC47D1" w:rsidRDefault="00EC47D1" w:rsidP="00EC47D1">
      <w:pPr>
        <w:adjustRightInd w:val="0"/>
        <w:ind w:firstLine="851"/>
        <w:jc w:val="both"/>
      </w:pPr>
      <w:r>
        <w:t>1) в статье 3:</w:t>
      </w:r>
    </w:p>
    <w:p w:rsidR="00EC47D1" w:rsidRDefault="00EC47D1" w:rsidP="00EC47D1">
      <w:pPr>
        <w:adjustRightInd w:val="0"/>
        <w:ind w:firstLine="851"/>
        <w:jc w:val="both"/>
      </w:pPr>
      <w:r>
        <w:t>1.1) подпункт «и» подпункта 17 пункта 2 изложить в следующей редакции:</w:t>
      </w:r>
    </w:p>
    <w:p w:rsidR="00EC47D1" w:rsidRDefault="00EC47D1" w:rsidP="00EC47D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«и) 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C47D1" w:rsidRDefault="00EC47D1" w:rsidP="00EC47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1.2) подпункт «е» подпункта 22 пункта 2 признать утратившим силу;</w:t>
      </w:r>
    </w:p>
    <w:p w:rsidR="00EC47D1" w:rsidRDefault="00EC47D1" w:rsidP="00EC47D1">
      <w:pPr>
        <w:adjustRightInd w:val="0"/>
        <w:ind w:firstLine="851"/>
        <w:jc w:val="both"/>
      </w:pPr>
      <w:r>
        <w:t>2) пункт 9 статьи 8 исключить;</w:t>
      </w:r>
    </w:p>
    <w:p w:rsidR="00EC47D1" w:rsidRDefault="00EC47D1" w:rsidP="00EC47D1">
      <w:pPr>
        <w:adjustRightInd w:val="0"/>
        <w:ind w:firstLine="851"/>
        <w:jc w:val="both"/>
      </w:pPr>
      <w:r>
        <w:t>3) в статье 11:</w:t>
      </w:r>
    </w:p>
    <w:p w:rsidR="00EC47D1" w:rsidRDefault="00EC47D1" w:rsidP="00EC47D1">
      <w:pPr>
        <w:adjustRightInd w:val="0"/>
        <w:ind w:firstLine="851"/>
        <w:jc w:val="both"/>
      </w:pPr>
      <w:r>
        <w:t>3.1) в пункте 1:</w:t>
      </w:r>
    </w:p>
    <w:p w:rsidR="00EC47D1" w:rsidRDefault="00EC47D1" w:rsidP="00EC47D1">
      <w:pPr>
        <w:adjustRightInd w:val="0"/>
        <w:ind w:firstLine="851"/>
        <w:jc w:val="both"/>
      </w:pPr>
      <w:r>
        <w:t>3.1.1) подпункт 10 дополнить словами «, а также органами жилищного самоуправления</w:t>
      </w:r>
      <w:proofErr w:type="gramStart"/>
      <w:r>
        <w:t>;»</w:t>
      </w:r>
      <w:proofErr w:type="gramEnd"/>
      <w:r>
        <w:t>;</w:t>
      </w:r>
    </w:p>
    <w:p w:rsidR="00EC47D1" w:rsidRDefault="00EC47D1" w:rsidP="00EC47D1">
      <w:pPr>
        <w:adjustRightInd w:val="0"/>
        <w:ind w:firstLine="851"/>
        <w:jc w:val="both"/>
      </w:pPr>
      <w:r>
        <w:t>3.1.2) дополнить подпунктом 12 следующего содержания:</w:t>
      </w:r>
    </w:p>
    <w:p w:rsidR="00EC47D1" w:rsidRDefault="00EC47D1" w:rsidP="00EC47D1">
      <w:pPr>
        <w:adjustRightInd w:val="0"/>
        <w:ind w:firstLine="851"/>
        <w:jc w:val="both"/>
      </w:pPr>
      <w:r>
        <w:t>«12) участвует в работе призывной комиссии в соответствии с федеральным законодательством</w:t>
      </w:r>
      <w:proofErr w:type="gramStart"/>
      <w:r>
        <w:t>;»</w:t>
      </w:r>
      <w:proofErr w:type="gramEnd"/>
      <w:r>
        <w:t>;</w:t>
      </w:r>
    </w:p>
    <w:p w:rsidR="00EC47D1" w:rsidRDefault="00EC47D1" w:rsidP="00EC47D1">
      <w:pPr>
        <w:adjustRightInd w:val="0"/>
        <w:ind w:firstLine="851"/>
        <w:jc w:val="both"/>
      </w:pPr>
      <w:r>
        <w:t xml:space="preserve">3.1.3) подпункт 12 считать подпунктом 13; </w:t>
      </w:r>
    </w:p>
    <w:p w:rsidR="00EC47D1" w:rsidRDefault="00EC47D1" w:rsidP="00EC47D1">
      <w:pPr>
        <w:adjustRightInd w:val="0"/>
        <w:ind w:firstLine="851"/>
        <w:jc w:val="both"/>
      </w:pPr>
      <w:r>
        <w:t>3.2) пункт 3 исключить;</w:t>
      </w:r>
    </w:p>
    <w:p w:rsidR="00EC47D1" w:rsidRDefault="00EC47D1" w:rsidP="00EC47D1">
      <w:pPr>
        <w:adjustRightInd w:val="0"/>
        <w:ind w:firstLine="851"/>
        <w:jc w:val="both"/>
      </w:pPr>
      <w:r>
        <w:t>3.3) пункт 7 изложить в следующей редакции:</w:t>
      </w:r>
    </w:p>
    <w:p w:rsidR="00EC47D1" w:rsidRDefault="00EC47D1" w:rsidP="00EC47D1">
      <w:pPr>
        <w:widowControl w:val="0"/>
        <w:adjustRightInd w:val="0"/>
        <w:ind w:firstLine="851"/>
        <w:jc w:val="both"/>
      </w:pPr>
      <w:r>
        <w:t>«7. 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полномочий.</w:t>
      </w:r>
    </w:p>
    <w:p w:rsidR="00EC47D1" w:rsidRDefault="00EC47D1" w:rsidP="00EC47D1">
      <w:pPr>
        <w:adjustRightInd w:val="0"/>
        <w:ind w:firstLine="851"/>
        <w:jc w:val="both"/>
      </w:pPr>
      <w:r>
        <w:t>При этом если до истечения срока полномочий Совета депутатов осталось менее шести месяцев, избрание главы муниципального округа осуществляется на первом заседании вновь избранного Совета депутатов</w:t>
      </w:r>
      <w:proofErr w:type="gramStart"/>
      <w:r>
        <w:t>.»;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>4) статью 13 изложить в следующей редакции:</w:t>
      </w:r>
    </w:p>
    <w:p w:rsidR="00EC47D1" w:rsidRDefault="00EC47D1" w:rsidP="00EC47D1">
      <w:pPr>
        <w:widowControl w:val="0"/>
        <w:adjustRightInd w:val="0"/>
        <w:ind w:firstLine="851"/>
        <w:jc w:val="both"/>
        <w:rPr>
          <w:bCs/>
        </w:rPr>
      </w:pPr>
      <w:r>
        <w:rPr>
          <w:bCs/>
        </w:rPr>
        <w:t>«Статья 13. Поощрение главы муниципального округа</w:t>
      </w:r>
    </w:p>
    <w:p w:rsidR="00EC47D1" w:rsidRDefault="00EC47D1" w:rsidP="00EC47D1">
      <w:pPr>
        <w:widowControl w:val="0"/>
        <w:adjustRightInd w:val="0"/>
        <w:ind w:firstLine="851"/>
        <w:jc w:val="both"/>
      </w:pPr>
      <w:r>
        <w:t>1. Предложение о поощрении главы муниципального округа в Совет депутатов могут вносить заместитель Председателя Совета депутатов, депутат, группа депутатов.</w:t>
      </w:r>
    </w:p>
    <w:p w:rsidR="00EC47D1" w:rsidRDefault="00EC47D1" w:rsidP="00EC47D1">
      <w:pPr>
        <w:widowControl w:val="0"/>
        <w:adjustRightInd w:val="0"/>
        <w:ind w:firstLine="851"/>
        <w:jc w:val="both"/>
      </w:pPr>
      <w:r>
        <w:t xml:space="preserve">2. В отношении главы муниципального округа применяются виды поощрений, установленные для муниципальных служащих. </w:t>
      </w:r>
    </w:p>
    <w:p w:rsidR="00EC47D1" w:rsidRDefault="00EC47D1" w:rsidP="00EC47D1">
      <w:pPr>
        <w:widowControl w:val="0"/>
        <w:adjustRightInd w:val="0"/>
        <w:ind w:firstLine="851"/>
        <w:jc w:val="both"/>
      </w:pPr>
      <w:r>
        <w:lastRenderedPageBreak/>
        <w:t>3. Решение о поощрении главы муниципального округа принимается большинством голосов от установленной численности депутатов</w:t>
      </w:r>
      <w:proofErr w:type="gramStart"/>
      <w:r>
        <w:t>.»;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>5) пункт 5 статьи 14 исключить;</w:t>
      </w:r>
    </w:p>
    <w:p w:rsidR="00EC47D1" w:rsidRDefault="00EC47D1" w:rsidP="00EC47D1">
      <w:pPr>
        <w:adjustRightInd w:val="0"/>
        <w:ind w:firstLine="851"/>
        <w:jc w:val="both"/>
      </w:pPr>
      <w:r>
        <w:t>6) в статье 16</w:t>
      </w:r>
      <w:proofErr w:type="gramStart"/>
      <w:r>
        <w:t xml:space="preserve"> :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 xml:space="preserve">6.1) в пункте 1 после слов «бюджета и» дополнить словами «осуществление </w:t>
      </w:r>
      <w:proofErr w:type="gramStart"/>
      <w:r>
        <w:t>контроля за</w:t>
      </w:r>
      <w:proofErr w:type="gramEnd"/>
      <w:r>
        <w:t xml:space="preserve"> его исполнением»;</w:t>
      </w:r>
    </w:p>
    <w:p w:rsidR="00EC47D1" w:rsidRDefault="00EC47D1" w:rsidP="00EC47D1">
      <w:pPr>
        <w:adjustRightInd w:val="0"/>
        <w:ind w:firstLine="851"/>
        <w:jc w:val="both"/>
      </w:pPr>
      <w:r>
        <w:t>6.2) в пункте 15:</w:t>
      </w:r>
    </w:p>
    <w:p w:rsidR="00EC47D1" w:rsidRDefault="00EC47D1" w:rsidP="00EC47D1">
      <w:pPr>
        <w:adjustRightInd w:val="0"/>
        <w:ind w:firstLine="851"/>
        <w:jc w:val="both"/>
      </w:pPr>
      <w:r>
        <w:t>6.2.1) подпункт «г» исключить;</w:t>
      </w:r>
    </w:p>
    <w:p w:rsidR="00EC47D1" w:rsidRDefault="00EC47D1" w:rsidP="00EC47D1">
      <w:pPr>
        <w:adjustRightInd w:val="0"/>
        <w:ind w:firstLine="851"/>
        <w:jc w:val="both"/>
      </w:pPr>
      <w:r>
        <w:t>6.2.2) подпункт «з» изложить в следующей редакции:</w:t>
      </w:r>
    </w:p>
    <w:p w:rsidR="00EC47D1" w:rsidRDefault="00EC47D1" w:rsidP="00EC47D1">
      <w:pPr>
        <w:adjustRightInd w:val="0"/>
        <w:ind w:firstLine="851"/>
        <w:jc w:val="both"/>
        <w:rPr>
          <w:rFonts w:eastAsia="Calibri"/>
          <w:lang w:eastAsia="en-US"/>
        </w:rPr>
      </w:pPr>
      <w:r>
        <w:t>«з) </w:t>
      </w:r>
      <w:r>
        <w:rPr>
          <w:rFonts w:eastAsia="Calibri"/>
          <w:lang w:eastAsia="en-US"/>
        </w:rPr>
        <w:t>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>;</w:t>
      </w:r>
    </w:p>
    <w:p w:rsidR="00EC47D1" w:rsidRDefault="00EC47D1" w:rsidP="00EC47D1">
      <w:pPr>
        <w:adjustRightInd w:val="0"/>
        <w:ind w:firstLine="851"/>
        <w:jc w:val="both"/>
      </w:pPr>
      <w:r>
        <w:t>6.2.3) дополнить пунктом 22 следующего содержания:</w:t>
      </w:r>
    </w:p>
    <w:p w:rsidR="00EC47D1" w:rsidRDefault="00EC47D1" w:rsidP="00EC47D1">
      <w:pPr>
        <w:adjustRightInd w:val="0"/>
        <w:ind w:firstLine="851"/>
        <w:jc w:val="both"/>
        <w:rPr>
          <w:rFonts w:eastAsia="Calibri"/>
          <w:lang w:eastAsia="en-US"/>
        </w:rPr>
      </w:pPr>
      <w:r>
        <w:t>«22) </w:t>
      </w:r>
      <w:r>
        <w:rPr>
          <w:rFonts w:eastAsia="Calibri"/>
          <w:lang w:eastAsia="en-US"/>
        </w:rPr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>;</w:t>
      </w:r>
    </w:p>
    <w:p w:rsidR="00EC47D1" w:rsidRDefault="00EC47D1" w:rsidP="00EC47D1">
      <w:pPr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6.2.4) пункт 22 считать пунктом 23;</w:t>
      </w:r>
    </w:p>
    <w:p w:rsidR="00EC47D1" w:rsidRDefault="00EC47D1" w:rsidP="00EC47D1">
      <w:pPr>
        <w:adjustRightInd w:val="0"/>
        <w:ind w:firstLine="851"/>
        <w:jc w:val="both"/>
      </w:pPr>
      <w:r>
        <w:t>7) в статье 20:</w:t>
      </w:r>
    </w:p>
    <w:p w:rsidR="00EC47D1" w:rsidRDefault="00EC47D1" w:rsidP="00EC47D1">
      <w:pPr>
        <w:adjustRightInd w:val="0"/>
        <w:ind w:firstLine="851"/>
        <w:jc w:val="both"/>
      </w:pPr>
      <w:r>
        <w:t>7.1) пункта 3-6 изложить в следующей редакции:</w:t>
      </w:r>
    </w:p>
    <w:p w:rsidR="00EC47D1" w:rsidRDefault="00EC47D1" w:rsidP="00EC47D1">
      <w:pPr>
        <w:adjustRightInd w:val="0"/>
        <w:ind w:firstLine="851"/>
        <w:jc w:val="both"/>
      </w:pPr>
      <w:r>
        <w:t>«</w:t>
      </w:r>
      <w:r>
        <w:rPr>
          <w:rFonts w:eastAsia="Calibri"/>
          <w:lang w:eastAsia="en-US"/>
        </w:rPr>
        <w:t>3. Изложение Устава в новой редакции решением Совета депутатов о внесении изменений и дополнений в Устав не допускается. В этом случае принимается новый Устав,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Устава.</w:t>
      </w:r>
    </w:p>
    <w:p w:rsidR="00EC47D1" w:rsidRDefault="00EC47D1" w:rsidP="00EC47D1">
      <w:pPr>
        <w:adjustRightInd w:val="0"/>
        <w:ind w:firstLine="851"/>
        <w:jc w:val="both"/>
      </w:pPr>
      <w:r>
        <w:t>4. Проект Устава, проект решения Совета депутатов о внесении изменений и дополнений в Устав (далее для настоящей статьи – проект решения о внесении изменений в Устав) могут вносить депутат, группа депутатов, глава муниципального округа</w:t>
      </w:r>
      <w:r>
        <w:rPr>
          <w:i/>
        </w:rPr>
        <w:t xml:space="preserve">, </w:t>
      </w:r>
      <w:r>
        <w:t xml:space="preserve">органы территориального общественного самоуправления, инициативные группы граждан. </w:t>
      </w:r>
    </w:p>
    <w:p w:rsidR="00EC47D1" w:rsidRDefault="00EC47D1" w:rsidP="00EC47D1">
      <w:pPr>
        <w:adjustRightInd w:val="0"/>
        <w:ind w:firstLine="851"/>
        <w:jc w:val="both"/>
      </w:pPr>
      <w:r>
        <w:t xml:space="preserve">5. Проект Устава,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депутатов. </w:t>
      </w:r>
    </w:p>
    <w:p w:rsidR="00EC47D1" w:rsidRDefault="00EC47D1" w:rsidP="00EC47D1">
      <w:pPr>
        <w:adjustRightInd w:val="0"/>
        <w:ind w:firstLine="851"/>
        <w:jc w:val="both"/>
      </w:pPr>
      <w:r>
        <w:t>6. Поправки к проекту Устава, проекту решения о внесении изменений в Устав принимаются большинством голосов от установленной численности депутатов</w:t>
      </w:r>
      <w:proofErr w:type="gramStart"/>
      <w:r>
        <w:t>.»;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 xml:space="preserve">7.2) в пункте 7 после слов «изменений в Устав» дополнить словами   «, </w:t>
      </w:r>
      <w:proofErr w:type="gramStart"/>
      <w:r>
        <w:t>принятые</w:t>
      </w:r>
      <w:proofErr w:type="gramEnd"/>
      <w:r>
        <w:t xml:space="preserve"> Советом депутатов за основу,»;</w:t>
      </w:r>
    </w:p>
    <w:p w:rsidR="00EC47D1" w:rsidRDefault="00EC47D1" w:rsidP="00EC47D1">
      <w:pPr>
        <w:adjustRightInd w:val="0"/>
        <w:ind w:firstLine="851"/>
        <w:jc w:val="both"/>
      </w:pPr>
      <w:r>
        <w:t>8) пункт 3 статьи 24 изложить в следующей редакции:</w:t>
      </w:r>
    </w:p>
    <w:p w:rsidR="00EC47D1" w:rsidRDefault="00EC47D1" w:rsidP="00EC47D1">
      <w:pPr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«3. </w:t>
      </w:r>
      <w:proofErr w:type="gramStart"/>
      <w:r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</w:t>
      </w:r>
      <w:r>
        <w:rPr>
          <w:rFonts w:eastAsia="Calibri"/>
          <w:i/>
          <w:lang w:eastAsia="en-US"/>
        </w:rPr>
        <w:t>,</w:t>
      </w:r>
      <w:r>
        <w:rPr>
          <w:rFonts w:eastAsia="Calibri"/>
          <w:lang w:eastAsia="en-US"/>
        </w:rPr>
        <w:t xml:space="preserve"> а также соглашения, заключаемые между органами местного самоуправления,</w:t>
      </w:r>
      <w:r>
        <w:rPr>
          <w:rFonts w:eastAsia="Calibri"/>
          <w:bCs/>
          <w:lang w:eastAsia="en-US"/>
        </w:rPr>
        <w:t xml:space="preserve"> в том числе других муниципальных образований</w:t>
      </w:r>
      <w:r>
        <w:rPr>
          <w:rFonts w:eastAsia="Calibri"/>
          <w:lang w:eastAsia="en-US"/>
        </w:rPr>
        <w:t xml:space="preserve"> вступают в силу после дня их официального опубликования</w:t>
      </w:r>
      <w:r>
        <w:rPr>
          <w:rFonts w:eastAsia="Calibri"/>
          <w:bCs/>
          <w:lang w:eastAsia="en-US"/>
        </w:rPr>
        <w:t>, если самим актом или соглашением не установлен другой порядок вступления в силу после их официального опубликования</w:t>
      </w:r>
      <w:r>
        <w:rPr>
          <w:rFonts w:eastAsia="Calibri"/>
          <w:lang w:eastAsia="en-US"/>
        </w:rPr>
        <w:t>.</w:t>
      </w:r>
      <w:proofErr w:type="gramEnd"/>
    </w:p>
    <w:p w:rsidR="00EC47D1" w:rsidRDefault="00EC47D1" w:rsidP="00EC47D1">
      <w:pPr>
        <w:pStyle w:val="ConsNormal"/>
        <w:ind w:right="0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Иные муниципальные нормативные правовые акты </w:t>
      </w:r>
      <w:r>
        <w:rPr>
          <w:rFonts w:ascii="Times New Roman" w:eastAsia="Calibri" w:hAnsi="Times New Roman" w:cs="Times New Roman"/>
          <w:lang w:eastAsia="en-US"/>
        </w:rPr>
        <w:t>вступают в силу со дня их официального опубликования</w:t>
      </w:r>
      <w:proofErr w:type="gramStart"/>
      <w:r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bCs/>
          <w:lang w:eastAsia="en-US"/>
        </w:rPr>
        <w:t>»;</w:t>
      </w:r>
      <w:proofErr w:type="gramEnd"/>
    </w:p>
    <w:p w:rsidR="00EC47D1" w:rsidRDefault="00EC47D1" w:rsidP="00EC47D1">
      <w:pPr>
        <w:adjustRightInd w:val="0"/>
        <w:ind w:firstLine="851"/>
        <w:jc w:val="both"/>
      </w:pPr>
      <w:r>
        <w:t>9) подпункт 3 пункта 5 статьи 30 признать утратившим силу.</w:t>
      </w:r>
    </w:p>
    <w:p w:rsidR="00EC47D1" w:rsidRDefault="00EC47D1" w:rsidP="00EC47D1">
      <w:pPr>
        <w:adjustRightInd w:val="0"/>
        <w:ind w:firstLine="851"/>
        <w:jc w:val="both"/>
      </w:pPr>
      <w:r>
        <w:t>2. 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EC47D1" w:rsidRDefault="00EC47D1" w:rsidP="00EC47D1">
      <w:pPr>
        <w:adjustRightInd w:val="0"/>
        <w:ind w:firstLine="851"/>
        <w:jc w:val="both"/>
        <w:rPr>
          <w:i/>
        </w:rPr>
      </w:pPr>
      <w:r>
        <w:t>3. Опубликовать настоящее решение после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EC47D1" w:rsidRDefault="00EC47D1" w:rsidP="00EC47D1">
      <w:pPr>
        <w:adjustRightInd w:val="0"/>
        <w:ind w:firstLine="851"/>
        <w:jc w:val="both"/>
      </w:pPr>
      <w:r>
        <w:t>4. Настоящее решение вступает в силу после дня его официального опубликования.</w:t>
      </w:r>
    </w:p>
    <w:p w:rsidR="00EC47D1" w:rsidRDefault="00EC47D1" w:rsidP="00EC47D1">
      <w:pPr>
        <w:adjustRightInd w:val="0"/>
        <w:ind w:firstLine="720"/>
        <w:jc w:val="both"/>
      </w:pPr>
    </w:p>
    <w:p w:rsidR="008E511C" w:rsidRDefault="008E511C" w:rsidP="00EC47D1">
      <w:pPr>
        <w:pStyle w:val="ab"/>
        <w:spacing w:after="0"/>
        <w:ind w:left="6096"/>
      </w:pPr>
    </w:p>
    <w:p w:rsidR="00F97601" w:rsidRDefault="00F97601" w:rsidP="00EC47D1">
      <w:pPr>
        <w:pStyle w:val="ab"/>
        <w:spacing w:after="0"/>
        <w:ind w:left="6096"/>
      </w:pPr>
    </w:p>
    <w:p w:rsidR="00EC47D1" w:rsidRDefault="00EC47D1" w:rsidP="00EC47D1">
      <w:pPr>
        <w:pStyle w:val="ab"/>
        <w:spacing w:after="0"/>
        <w:ind w:left="6096"/>
      </w:pPr>
      <w:r>
        <w:lastRenderedPageBreak/>
        <w:t>Приложение 2</w:t>
      </w:r>
    </w:p>
    <w:p w:rsidR="00EC47D1" w:rsidRDefault="00EC47D1" w:rsidP="00EC47D1">
      <w:pPr>
        <w:pStyle w:val="ab"/>
        <w:spacing w:after="0"/>
        <w:ind w:left="6096"/>
      </w:pPr>
      <w:r>
        <w:t xml:space="preserve">к решению Совета депутатов муниципального округа Гольяново </w:t>
      </w:r>
    </w:p>
    <w:p w:rsidR="00EC47D1" w:rsidRDefault="00EC47D1" w:rsidP="00EC47D1">
      <w:pPr>
        <w:pStyle w:val="ab"/>
        <w:spacing w:after="0"/>
        <w:ind w:left="6096"/>
      </w:pPr>
      <w:r>
        <w:t>от 24 января  2018</w:t>
      </w:r>
      <w:r w:rsidR="00F97601">
        <w:t xml:space="preserve"> года  </w:t>
      </w:r>
      <w:r>
        <w:t>№ 1/2</w:t>
      </w:r>
    </w:p>
    <w:p w:rsidR="00EC47D1" w:rsidRDefault="00EC47D1" w:rsidP="00EC47D1">
      <w:pPr>
        <w:jc w:val="center"/>
      </w:pPr>
    </w:p>
    <w:p w:rsidR="00EC47D1" w:rsidRDefault="00EC47D1" w:rsidP="00EC47D1">
      <w:pPr>
        <w:jc w:val="center"/>
      </w:pPr>
    </w:p>
    <w:p w:rsidR="00EC47D1" w:rsidRDefault="00EC47D1" w:rsidP="00EC47D1">
      <w:pPr>
        <w:jc w:val="center"/>
        <w:rPr>
          <w:b/>
        </w:rPr>
      </w:pPr>
      <w:r>
        <w:rPr>
          <w:b/>
        </w:rPr>
        <w:t xml:space="preserve">Состав </w:t>
      </w:r>
    </w:p>
    <w:p w:rsidR="00EC47D1" w:rsidRDefault="00EC47D1" w:rsidP="00EC47D1">
      <w:pPr>
        <w:jc w:val="center"/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 Гольяново  «О внесении изменений и дополнений в Устав муниципального округа Гольяново »</w:t>
      </w:r>
    </w:p>
    <w:p w:rsidR="00EC47D1" w:rsidRDefault="00EC47D1" w:rsidP="00EC47D1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EC47D1" w:rsidTr="00EC47D1">
        <w:tc>
          <w:tcPr>
            <w:tcW w:w="5070" w:type="dxa"/>
            <w:hideMark/>
          </w:tcPr>
          <w:p w:rsidR="00EC47D1" w:rsidRDefault="00EC47D1">
            <w:pPr>
              <w:rPr>
                <w:b/>
              </w:rPr>
            </w:pPr>
            <w:r>
              <w:rPr>
                <w:b/>
              </w:rPr>
              <w:t>Руководитель рабочей группы:</w:t>
            </w:r>
          </w:p>
          <w:p w:rsidR="00EC47D1" w:rsidRDefault="00EC47D1">
            <w:pPr>
              <w:autoSpaceDE w:val="0"/>
              <w:autoSpaceDN w:val="0"/>
            </w:pPr>
            <w:r>
              <w:t>Четвертков Т.М.</w:t>
            </w:r>
          </w:p>
        </w:tc>
        <w:tc>
          <w:tcPr>
            <w:tcW w:w="4871" w:type="dxa"/>
          </w:tcPr>
          <w:p w:rsidR="00EC47D1" w:rsidRDefault="00EC47D1"/>
          <w:p w:rsidR="00EC47D1" w:rsidRDefault="00EC47D1">
            <w:pPr>
              <w:autoSpaceDE w:val="0"/>
              <w:autoSpaceDN w:val="0"/>
            </w:pPr>
            <w:r>
              <w:t xml:space="preserve">- Глава  муниципального округа    Гольяново </w:t>
            </w:r>
          </w:p>
        </w:tc>
      </w:tr>
      <w:tr w:rsidR="00EC47D1" w:rsidTr="00EC47D1">
        <w:tc>
          <w:tcPr>
            <w:tcW w:w="5070" w:type="dxa"/>
          </w:tcPr>
          <w:p w:rsidR="00EC47D1" w:rsidRDefault="00EC47D1">
            <w:pPr>
              <w:autoSpaceDE w:val="0"/>
              <w:autoSpaceDN w:val="0"/>
            </w:pPr>
          </w:p>
        </w:tc>
        <w:tc>
          <w:tcPr>
            <w:tcW w:w="4871" w:type="dxa"/>
          </w:tcPr>
          <w:p w:rsidR="00EC47D1" w:rsidRDefault="00EC47D1">
            <w:pPr>
              <w:autoSpaceDE w:val="0"/>
              <w:autoSpaceDN w:val="0"/>
            </w:pPr>
          </w:p>
        </w:tc>
      </w:tr>
      <w:tr w:rsidR="00EC47D1" w:rsidTr="00EC47D1">
        <w:tc>
          <w:tcPr>
            <w:tcW w:w="5070" w:type="dxa"/>
            <w:hideMark/>
          </w:tcPr>
          <w:p w:rsidR="00EC47D1" w:rsidRDefault="00EC47D1">
            <w:pPr>
              <w:rPr>
                <w:b/>
              </w:rPr>
            </w:pPr>
            <w:r>
              <w:rPr>
                <w:b/>
              </w:rPr>
              <w:t>Заместитель руководителя рабочей группы:</w:t>
            </w:r>
          </w:p>
          <w:p w:rsidR="00EC47D1" w:rsidRDefault="00EC47D1">
            <w:pPr>
              <w:autoSpaceDE w:val="0"/>
              <w:autoSpaceDN w:val="0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  <w:tc>
          <w:tcPr>
            <w:tcW w:w="4871" w:type="dxa"/>
          </w:tcPr>
          <w:p w:rsidR="00EC47D1" w:rsidRDefault="00EC47D1"/>
          <w:p w:rsidR="00EC47D1" w:rsidRDefault="00EC47D1"/>
          <w:p w:rsidR="00EC47D1" w:rsidRDefault="00EC47D1">
            <w:pPr>
              <w:autoSpaceDE w:val="0"/>
              <w:autoSpaceDN w:val="0"/>
            </w:pPr>
            <w:r>
              <w:t xml:space="preserve">-Депутат Совета депутатов муниципального округа Гольяново </w:t>
            </w:r>
          </w:p>
        </w:tc>
      </w:tr>
      <w:tr w:rsidR="00EC47D1" w:rsidTr="00EC47D1">
        <w:tc>
          <w:tcPr>
            <w:tcW w:w="5070" w:type="dxa"/>
          </w:tcPr>
          <w:p w:rsidR="00EC47D1" w:rsidRDefault="00EC47D1">
            <w:pPr>
              <w:autoSpaceDE w:val="0"/>
              <w:autoSpaceDN w:val="0"/>
            </w:pPr>
          </w:p>
        </w:tc>
        <w:tc>
          <w:tcPr>
            <w:tcW w:w="4871" w:type="dxa"/>
          </w:tcPr>
          <w:p w:rsidR="00EC47D1" w:rsidRDefault="00EC47D1">
            <w:pPr>
              <w:autoSpaceDE w:val="0"/>
              <w:autoSpaceDN w:val="0"/>
            </w:pPr>
          </w:p>
        </w:tc>
      </w:tr>
      <w:tr w:rsidR="00EC47D1" w:rsidTr="00EC47D1">
        <w:tc>
          <w:tcPr>
            <w:tcW w:w="5070" w:type="dxa"/>
          </w:tcPr>
          <w:p w:rsidR="00EC47D1" w:rsidRDefault="00EC47D1">
            <w:pPr>
              <w:rPr>
                <w:b/>
              </w:rPr>
            </w:pPr>
            <w:r>
              <w:rPr>
                <w:b/>
              </w:rPr>
              <w:t>Члены рабочей группы:</w:t>
            </w:r>
          </w:p>
          <w:p w:rsidR="00EC47D1" w:rsidRDefault="00EC47D1">
            <w:r>
              <w:t>Глубоковских В.В.</w:t>
            </w:r>
          </w:p>
          <w:p w:rsidR="00EC47D1" w:rsidRDefault="00EC47D1"/>
          <w:p w:rsidR="00EC47D1" w:rsidRDefault="00EC47D1">
            <w:proofErr w:type="spellStart"/>
            <w:r>
              <w:t>Хваталина</w:t>
            </w:r>
            <w:proofErr w:type="spellEnd"/>
            <w:r>
              <w:t xml:space="preserve"> Ю.В. </w:t>
            </w:r>
          </w:p>
          <w:p w:rsidR="00EC47D1" w:rsidRDefault="00EC47D1"/>
          <w:p w:rsidR="00EC47D1" w:rsidRDefault="00EC47D1">
            <w:pPr>
              <w:autoSpaceDE w:val="0"/>
              <w:autoSpaceDN w:val="0"/>
            </w:pPr>
            <w:proofErr w:type="spellStart"/>
            <w:r>
              <w:t>Акишин</w:t>
            </w:r>
            <w:proofErr w:type="spellEnd"/>
            <w:r>
              <w:t xml:space="preserve"> А.И.</w:t>
            </w:r>
          </w:p>
        </w:tc>
        <w:tc>
          <w:tcPr>
            <w:tcW w:w="4871" w:type="dxa"/>
          </w:tcPr>
          <w:p w:rsidR="00EC47D1" w:rsidRDefault="00EC47D1"/>
          <w:p w:rsidR="00EC47D1" w:rsidRDefault="00EC47D1">
            <w:r>
              <w:t>- Депутат Совета депутатов муниципального округа Гольяново</w:t>
            </w:r>
          </w:p>
          <w:p w:rsidR="00EC47D1" w:rsidRDefault="00EC47D1">
            <w:r>
              <w:t>- Депутат Совета депутатов муниципального округа Гольяново</w:t>
            </w:r>
          </w:p>
          <w:p w:rsidR="00EC47D1" w:rsidRDefault="00EC47D1">
            <w:pPr>
              <w:autoSpaceDE w:val="0"/>
              <w:autoSpaceDN w:val="0"/>
            </w:pPr>
            <w:r>
              <w:t>- Депутат Совета депутатов муниципального округа Гольяново</w:t>
            </w:r>
          </w:p>
        </w:tc>
      </w:tr>
      <w:tr w:rsidR="00EC47D1" w:rsidTr="00EC47D1">
        <w:tc>
          <w:tcPr>
            <w:tcW w:w="5070" w:type="dxa"/>
          </w:tcPr>
          <w:p w:rsidR="00EC47D1" w:rsidRDefault="00EC47D1">
            <w:pPr>
              <w:autoSpaceDE w:val="0"/>
              <w:autoSpaceDN w:val="0"/>
            </w:pPr>
          </w:p>
        </w:tc>
        <w:tc>
          <w:tcPr>
            <w:tcW w:w="4871" w:type="dxa"/>
          </w:tcPr>
          <w:p w:rsidR="00EC47D1" w:rsidRDefault="00EC47D1">
            <w:pPr>
              <w:autoSpaceDE w:val="0"/>
              <w:autoSpaceDN w:val="0"/>
            </w:pPr>
          </w:p>
        </w:tc>
      </w:tr>
      <w:tr w:rsidR="00EC47D1" w:rsidTr="00EC47D1">
        <w:tc>
          <w:tcPr>
            <w:tcW w:w="5070" w:type="dxa"/>
            <w:hideMark/>
          </w:tcPr>
          <w:p w:rsidR="00EC47D1" w:rsidRDefault="00EC47D1">
            <w:pPr>
              <w:rPr>
                <w:b/>
              </w:rPr>
            </w:pPr>
            <w:r>
              <w:rPr>
                <w:b/>
              </w:rPr>
              <w:t>Секретарь рабочей группы:</w:t>
            </w:r>
          </w:p>
          <w:p w:rsidR="00EC47D1" w:rsidRDefault="00EC47D1">
            <w:pPr>
              <w:autoSpaceDE w:val="0"/>
              <w:autoSpaceDN w:val="0"/>
            </w:pPr>
            <w:proofErr w:type="spellStart"/>
            <w:r>
              <w:t>Сиухина</w:t>
            </w:r>
            <w:proofErr w:type="spellEnd"/>
            <w:r>
              <w:t xml:space="preserve"> И.В.</w:t>
            </w:r>
          </w:p>
        </w:tc>
        <w:tc>
          <w:tcPr>
            <w:tcW w:w="4871" w:type="dxa"/>
          </w:tcPr>
          <w:p w:rsidR="00EC47D1" w:rsidRDefault="00EC47D1"/>
          <w:p w:rsidR="00EC47D1" w:rsidRDefault="00EC47D1">
            <w:pPr>
              <w:autoSpaceDE w:val="0"/>
              <w:autoSpaceDN w:val="0"/>
            </w:pPr>
            <w:r>
              <w:t xml:space="preserve">- Ведущий специалист аппарата Совета депутатов муниципального округа Гольяново </w:t>
            </w:r>
          </w:p>
        </w:tc>
      </w:tr>
    </w:tbl>
    <w:p w:rsidR="00EC47D1" w:rsidRDefault="00EC47D1" w:rsidP="00EC47D1"/>
    <w:p w:rsidR="00EC47D1" w:rsidRDefault="00EC47D1" w:rsidP="00EC47D1">
      <w:pPr>
        <w:jc w:val="both"/>
        <w:rPr>
          <w:bCs/>
        </w:rPr>
      </w:pPr>
    </w:p>
    <w:p w:rsidR="00EC47D1" w:rsidRDefault="00EC47D1" w:rsidP="00EC47D1"/>
    <w:p w:rsidR="00EC47D1" w:rsidRDefault="00EC47D1" w:rsidP="00EC47D1">
      <w:pPr>
        <w:pStyle w:val="ab"/>
      </w:pPr>
    </w:p>
    <w:p w:rsidR="00EC47D1" w:rsidRDefault="00EC47D1" w:rsidP="00EC47D1"/>
    <w:p w:rsidR="00EC47D1" w:rsidRDefault="00EC47D1" w:rsidP="00EC47D1">
      <w:pPr>
        <w:adjustRightInd w:val="0"/>
        <w:jc w:val="both"/>
      </w:pPr>
    </w:p>
    <w:p w:rsidR="006E41CC" w:rsidRDefault="006E41CC" w:rsidP="006E41CC">
      <w:pPr>
        <w:tabs>
          <w:tab w:val="left" w:pos="1134"/>
        </w:tabs>
        <w:jc w:val="both"/>
      </w:pPr>
    </w:p>
    <w:p w:rsidR="00C710B5" w:rsidRDefault="00C710B5" w:rsidP="00C710B5">
      <w:pPr>
        <w:pStyle w:val="1"/>
        <w:ind w:left="4962"/>
        <w:rPr>
          <w:b w:val="0"/>
        </w:rPr>
      </w:pPr>
    </w:p>
    <w:sectPr w:rsidR="00C710B5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9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641A5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1E51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E511C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86E2F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601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2A36-9949-48E8-B57C-5B70F81B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BCEEB56D</Template>
  <TotalTime>0</TotalTime>
  <Pages>4</Pages>
  <Words>1129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2018-01-26T10:02:00Z</cp:lastPrinted>
  <dcterms:created xsi:type="dcterms:W3CDTF">2018-01-26T12:05:00Z</dcterms:created>
  <dcterms:modified xsi:type="dcterms:W3CDTF">2018-01-26T12:05:00Z</dcterms:modified>
</cp:coreProperties>
</file>