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3" w:rsidRDefault="000948A3" w:rsidP="00B600D3">
      <w:pPr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61C192B6" wp14:editId="5A263DD0">
            <wp:simplePos x="0" y="0"/>
            <wp:positionH relativeFrom="column">
              <wp:posOffset>2861310</wp:posOffset>
            </wp:positionH>
            <wp:positionV relativeFrom="paragraph">
              <wp:posOffset>114300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0D3" w:rsidRDefault="00B600D3" w:rsidP="00B600D3">
      <w:pPr>
        <w:jc w:val="center"/>
        <w:rPr>
          <w:rFonts w:ascii="Georgia" w:hAnsi="Georgia"/>
          <w:b/>
          <w:color w:val="000000"/>
          <w:sz w:val="36"/>
          <w:szCs w:val="36"/>
        </w:rPr>
      </w:pPr>
      <w:bookmarkStart w:id="0" w:name="_GoBack"/>
      <w:bookmarkEnd w:id="0"/>
    </w:p>
    <w:p w:rsidR="00B600D3" w:rsidRDefault="00B600D3" w:rsidP="00B600D3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600D3" w:rsidRDefault="00B600D3" w:rsidP="00B600D3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600D3" w:rsidRDefault="00B600D3" w:rsidP="00B600D3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600D3" w:rsidRPr="006E667C" w:rsidRDefault="00B600D3" w:rsidP="00B600D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600D3" w:rsidRPr="00BC0334" w:rsidRDefault="00B600D3" w:rsidP="00B600D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600D3" w:rsidRPr="00BC0334" w:rsidRDefault="00B600D3" w:rsidP="00B600D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600D3" w:rsidRPr="00BC0334" w:rsidRDefault="00B600D3" w:rsidP="00B600D3">
      <w:pPr>
        <w:rPr>
          <w:rFonts w:ascii="Georgia" w:hAnsi="Georgia"/>
          <w:color w:val="000000"/>
        </w:rPr>
      </w:pPr>
    </w:p>
    <w:p w:rsidR="00B600D3" w:rsidRPr="00BC313F" w:rsidRDefault="00B600D3" w:rsidP="00B600D3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600D3" w:rsidRPr="00BC313F" w:rsidRDefault="00B600D3" w:rsidP="00B600D3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600D3" w:rsidRPr="00BC313F" w:rsidRDefault="00B600D3" w:rsidP="00B600D3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69BE" wp14:editId="4A247158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600D3" w:rsidRPr="00FC079F" w:rsidRDefault="00B600D3" w:rsidP="00B600D3">
      <w:pPr>
        <w:rPr>
          <w:color w:val="000000"/>
        </w:rPr>
      </w:pPr>
    </w:p>
    <w:p w:rsidR="00B600D3" w:rsidRPr="00F4704B" w:rsidRDefault="00B600D3" w:rsidP="00B600D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29.05.2014г. №</w:t>
      </w:r>
      <w:r w:rsidR="00DE6199">
        <w:rPr>
          <w:b/>
          <w:sz w:val="22"/>
          <w:szCs w:val="22"/>
        </w:rPr>
        <w:t>10</w:t>
      </w:r>
      <w:r w:rsidRPr="00F4704B">
        <w:rPr>
          <w:b/>
          <w:sz w:val="22"/>
          <w:szCs w:val="22"/>
        </w:rPr>
        <w:t>/1</w:t>
      </w:r>
    </w:p>
    <w:p w:rsidR="00B600D3" w:rsidRPr="00F4704B" w:rsidRDefault="00B600D3" w:rsidP="00B600D3">
      <w:pPr>
        <w:rPr>
          <w:b/>
          <w:sz w:val="22"/>
          <w:szCs w:val="22"/>
        </w:rPr>
      </w:pPr>
    </w:p>
    <w:p w:rsidR="00B600D3" w:rsidRDefault="00B600D3" w:rsidP="00B600D3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О внесении изменений в решение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Совета депутатов муниципального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округа Гольяново от  22.10.2013 г.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 xml:space="preserve"> №14/3 «О проведении дополнительных 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мероприятий по социально-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>экономическому развитию района</w:t>
      </w:r>
    </w:p>
    <w:p w:rsidR="00B600D3" w:rsidRPr="00AD6BC3" w:rsidRDefault="00B600D3" w:rsidP="00B600D3">
      <w:pPr>
        <w:tabs>
          <w:tab w:val="left" w:pos="3119"/>
          <w:tab w:val="left" w:pos="4680"/>
        </w:tabs>
        <w:jc w:val="both"/>
        <w:rPr>
          <w:b/>
        </w:rPr>
      </w:pPr>
      <w:r w:rsidRPr="00AD6BC3">
        <w:rPr>
          <w:b/>
        </w:rPr>
        <w:t xml:space="preserve">Гольяново города Москвы на 2014 год»                             </w:t>
      </w:r>
    </w:p>
    <w:p w:rsidR="008E2CB2" w:rsidRDefault="008E2CB2"/>
    <w:p w:rsidR="00B600D3" w:rsidRPr="00D471EC" w:rsidRDefault="00B600D3" w:rsidP="00B600D3">
      <w:pPr>
        <w:pStyle w:val="a4"/>
        <w:ind w:firstLine="851"/>
        <w:rPr>
          <w:sz w:val="24"/>
          <w:szCs w:val="24"/>
        </w:rPr>
      </w:pPr>
      <w:r w:rsidRPr="00D471EC">
        <w:rPr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Москвы», обращением Главы управы района Гольяново от 17.06.2014 №Гд-1167т,</w:t>
      </w:r>
    </w:p>
    <w:p w:rsidR="00B600D3" w:rsidRPr="00D471EC" w:rsidRDefault="00B600D3" w:rsidP="00B600D3">
      <w:pPr>
        <w:pStyle w:val="a4"/>
        <w:ind w:firstLine="851"/>
        <w:rPr>
          <w:sz w:val="24"/>
          <w:szCs w:val="24"/>
        </w:rPr>
      </w:pPr>
    </w:p>
    <w:p w:rsidR="00B600D3" w:rsidRPr="00D471EC" w:rsidRDefault="00B600D3" w:rsidP="00B600D3">
      <w:pPr>
        <w:rPr>
          <w:b/>
        </w:rPr>
      </w:pPr>
      <w:r w:rsidRPr="00D471EC">
        <w:rPr>
          <w:b/>
        </w:rPr>
        <w:t>Совет депутатов решил:</w:t>
      </w:r>
    </w:p>
    <w:p w:rsidR="00B600D3" w:rsidRPr="00D471EC" w:rsidRDefault="00B600D3" w:rsidP="00B600D3"/>
    <w:p w:rsidR="00B600D3" w:rsidRPr="00D471EC" w:rsidRDefault="00B600D3" w:rsidP="00B600D3">
      <w:pPr>
        <w:pStyle w:val="1"/>
        <w:numPr>
          <w:ilvl w:val="0"/>
          <w:numId w:val="1"/>
        </w:numPr>
        <w:ind w:left="0" w:firstLine="0"/>
        <w:jc w:val="both"/>
      </w:pPr>
      <w:r w:rsidRPr="00D471EC">
        <w:t xml:space="preserve">Внести изменения в решение Совета депутатов муниципального округа Гольяново от 22.10.2013 г №14/3 «О проведении дополнительных мероприятий по социально-экономическому развитию района Гольяново города Москвы на 2014 год», изложив </w:t>
      </w:r>
      <w:r>
        <w:t xml:space="preserve">пункт 3 и 5 </w:t>
      </w:r>
      <w:r w:rsidRPr="00D471EC">
        <w:t>приложени</w:t>
      </w:r>
      <w:r>
        <w:t>я</w:t>
      </w:r>
      <w:r w:rsidRPr="00D471EC">
        <w:t xml:space="preserve"> к решению в новой редакции (приложение).</w:t>
      </w:r>
    </w:p>
    <w:p w:rsidR="00B600D3" w:rsidRPr="00D471EC" w:rsidRDefault="00B600D3" w:rsidP="00B600D3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RPr="00D471EC">
        <w:rPr>
          <w:sz w:val="24"/>
          <w:szCs w:val="24"/>
        </w:rP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600D3" w:rsidRPr="00D471EC" w:rsidRDefault="00B600D3" w:rsidP="00B600D3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D471EC">
        <w:rPr>
          <w:sz w:val="24"/>
          <w:szCs w:val="24"/>
        </w:rP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600D3" w:rsidRPr="00D471EC" w:rsidRDefault="00B600D3" w:rsidP="00B600D3">
      <w:pPr>
        <w:pStyle w:val="a4"/>
        <w:numPr>
          <w:ilvl w:val="0"/>
          <w:numId w:val="1"/>
        </w:numPr>
        <w:tabs>
          <w:tab w:val="left" w:pos="709"/>
        </w:tabs>
        <w:ind w:hanging="720"/>
        <w:rPr>
          <w:sz w:val="24"/>
          <w:szCs w:val="24"/>
        </w:rPr>
      </w:pPr>
      <w:r w:rsidRPr="00D471EC">
        <w:rPr>
          <w:sz w:val="24"/>
          <w:szCs w:val="24"/>
        </w:rPr>
        <w:t>Настоящее решение вступает в силу со дня его принятия.</w:t>
      </w:r>
    </w:p>
    <w:p w:rsidR="00B600D3" w:rsidRPr="00D471EC" w:rsidRDefault="00B600D3" w:rsidP="00B600D3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D471EC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B600D3" w:rsidRPr="00D471EC" w:rsidRDefault="00B600D3" w:rsidP="00B600D3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RPr="00D471EC">
        <w:rPr>
          <w:sz w:val="24"/>
          <w:szCs w:val="24"/>
        </w:rPr>
        <w:t>Контроль за выполнением настоящего решения возложить на главу муниципального округа Гольяново  Четверткова Т.М.</w:t>
      </w:r>
    </w:p>
    <w:p w:rsidR="00B600D3" w:rsidRPr="00D471EC" w:rsidRDefault="00B600D3" w:rsidP="00B600D3">
      <w:pPr>
        <w:pStyle w:val="a4"/>
        <w:tabs>
          <w:tab w:val="left" w:pos="0"/>
        </w:tabs>
        <w:rPr>
          <w:sz w:val="24"/>
          <w:szCs w:val="24"/>
        </w:rPr>
      </w:pPr>
    </w:p>
    <w:p w:rsidR="00B600D3" w:rsidRPr="00BC1CB2" w:rsidRDefault="00B600D3" w:rsidP="00B600D3">
      <w:pPr>
        <w:rPr>
          <w:b/>
        </w:rPr>
      </w:pPr>
      <w:r w:rsidRPr="00BC1CB2">
        <w:rPr>
          <w:b/>
        </w:rPr>
        <w:t xml:space="preserve">Глава муниципального </w:t>
      </w:r>
    </w:p>
    <w:p w:rsidR="00B600D3" w:rsidRDefault="00B600D3" w:rsidP="00B600D3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 w:rsidRPr="00BC1CB2">
        <w:rPr>
          <w:b/>
        </w:rPr>
        <w:t xml:space="preserve">    Т.М. Четвертков</w:t>
      </w:r>
    </w:p>
    <w:p w:rsidR="00B600D3" w:rsidRPr="00D471EC" w:rsidRDefault="00B600D3" w:rsidP="00B600D3">
      <w:pPr>
        <w:jc w:val="both"/>
        <w:rPr>
          <w:b/>
        </w:rPr>
      </w:pPr>
    </w:p>
    <w:p w:rsidR="00B600D3" w:rsidRPr="00D471EC" w:rsidRDefault="00B600D3" w:rsidP="00B600D3">
      <w:pPr>
        <w:tabs>
          <w:tab w:val="left" w:pos="2835"/>
          <w:tab w:val="left" w:pos="5812"/>
        </w:tabs>
        <w:ind w:left="1985" w:right="-143"/>
        <w:jc w:val="center"/>
        <w:rPr>
          <w:b/>
          <w:sz w:val="22"/>
          <w:szCs w:val="22"/>
        </w:rPr>
      </w:pPr>
      <w:r w:rsidRPr="00D471EC">
        <w:rPr>
          <w:b/>
          <w:sz w:val="22"/>
          <w:szCs w:val="22"/>
        </w:rPr>
        <w:t xml:space="preserve">                          Приложение</w:t>
      </w:r>
    </w:p>
    <w:p w:rsidR="00B600D3" w:rsidRPr="00D471EC" w:rsidRDefault="00B600D3" w:rsidP="00B600D3">
      <w:pPr>
        <w:tabs>
          <w:tab w:val="left" w:pos="2835"/>
          <w:tab w:val="left" w:pos="5812"/>
        </w:tabs>
        <w:ind w:left="1985" w:right="-143"/>
        <w:jc w:val="center"/>
        <w:rPr>
          <w:b/>
          <w:sz w:val="22"/>
          <w:szCs w:val="22"/>
        </w:rPr>
      </w:pPr>
      <w:r w:rsidRPr="00D471EC">
        <w:rPr>
          <w:b/>
          <w:sz w:val="22"/>
          <w:szCs w:val="22"/>
        </w:rPr>
        <w:t xml:space="preserve">                                                      к решению совета депутатов</w:t>
      </w:r>
    </w:p>
    <w:p w:rsidR="00B600D3" w:rsidRPr="00D471EC" w:rsidRDefault="00B600D3" w:rsidP="00B600D3">
      <w:pPr>
        <w:tabs>
          <w:tab w:val="left" w:pos="2835"/>
          <w:tab w:val="left" w:pos="5812"/>
        </w:tabs>
        <w:ind w:left="1985" w:right="-143"/>
        <w:jc w:val="center"/>
        <w:rPr>
          <w:b/>
          <w:sz w:val="22"/>
          <w:szCs w:val="22"/>
        </w:rPr>
      </w:pPr>
      <w:r w:rsidRPr="00D471EC">
        <w:rPr>
          <w:b/>
          <w:sz w:val="22"/>
          <w:szCs w:val="22"/>
        </w:rPr>
        <w:t xml:space="preserve">                                                                  муниципального округа Гольяново     </w:t>
      </w:r>
    </w:p>
    <w:p w:rsidR="00B600D3" w:rsidRDefault="00B600D3" w:rsidP="00B600D3">
      <w:pPr>
        <w:pStyle w:val="a4"/>
        <w:tabs>
          <w:tab w:val="left" w:pos="2835"/>
          <w:tab w:val="left" w:pos="5529"/>
          <w:tab w:val="left" w:pos="6663"/>
        </w:tabs>
        <w:ind w:left="1985" w:right="-143"/>
        <w:rPr>
          <w:b/>
          <w:sz w:val="22"/>
          <w:szCs w:val="22"/>
        </w:rPr>
      </w:pPr>
      <w:r w:rsidRPr="00D471EC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от 27.06.2014 №10/1</w:t>
      </w:r>
    </w:p>
    <w:p w:rsidR="00B600D3" w:rsidRPr="00543DEE" w:rsidRDefault="00B600D3" w:rsidP="00B600D3">
      <w:pPr>
        <w:pStyle w:val="a4"/>
        <w:tabs>
          <w:tab w:val="left" w:pos="2835"/>
          <w:tab w:val="left" w:pos="5529"/>
          <w:tab w:val="left" w:pos="6663"/>
        </w:tabs>
        <w:ind w:left="1985" w:right="-143"/>
        <w:rPr>
          <w:sz w:val="22"/>
          <w:szCs w:val="22"/>
        </w:rPr>
      </w:pPr>
    </w:p>
    <w:p w:rsidR="00B600D3" w:rsidRDefault="00B600D3" w:rsidP="00B600D3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    </w:t>
      </w:r>
      <w:r>
        <w:rPr>
          <w:b/>
          <w:sz w:val="26"/>
          <w:szCs w:val="26"/>
        </w:rPr>
        <w:t>Дополнительные мероприятия по социально - экономическому</w:t>
      </w:r>
    </w:p>
    <w:p w:rsidR="00B600D3" w:rsidRDefault="00B600D3" w:rsidP="00B600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развитию района Гольяново в 2014 году</w:t>
      </w:r>
    </w:p>
    <w:p w:rsidR="00B600D3" w:rsidRDefault="00B600D3" w:rsidP="00B600D3">
      <w:pPr>
        <w:pStyle w:val="a4"/>
        <w:tabs>
          <w:tab w:val="left" w:pos="1134"/>
          <w:tab w:val="left" w:pos="2835"/>
        </w:tabs>
        <w:ind w:left="1985" w:right="-143"/>
        <w:rPr>
          <w:sz w:val="23"/>
          <w:szCs w:val="23"/>
        </w:rPr>
      </w:pPr>
    </w:p>
    <w:tbl>
      <w:tblPr>
        <w:tblW w:w="1104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057"/>
        <w:gridCol w:w="7"/>
        <w:gridCol w:w="1301"/>
        <w:gridCol w:w="328"/>
        <w:gridCol w:w="1655"/>
        <w:gridCol w:w="188"/>
        <w:gridCol w:w="708"/>
        <w:gridCol w:w="1142"/>
        <w:gridCol w:w="1962"/>
      </w:tblGrid>
      <w:tr w:rsidR="00B600D3" w:rsidTr="00DF7E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B600D3" w:rsidTr="00DF7E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30 486,926</w:t>
            </w:r>
          </w:p>
        </w:tc>
      </w:tr>
      <w:tr w:rsidR="00B600D3" w:rsidTr="00DF7E3D">
        <w:trPr>
          <w:trHeight w:val="1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работ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измерения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 работ, тыс. руб.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Алтайская ул., д.11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асфальтового покрытия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7B7225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7B7225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18,60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719,90</w:t>
            </w:r>
          </w:p>
        </w:tc>
      </w:tr>
      <w:tr w:rsidR="00B600D3" w:rsidTr="00DF7E3D">
        <w:trPr>
          <w:trHeight w:val="1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бортового камня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13,30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МАФ на дет площадке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111,10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площадке для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85,90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резинового покрытия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кв.м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458,70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1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спортивных снарядов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DB557C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Алтайская ул., д.18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асфальтового покрытия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DB557C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557,80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2059</w:t>
            </w:r>
            <w:r>
              <w:rPr>
                <w:b/>
                <w:sz w:val="22"/>
                <w:szCs w:val="22"/>
              </w:rPr>
              <w:t>,78</w:t>
            </w:r>
          </w:p>
        </w:tc>
      </w:tr>
      <w:tr w:rsidR="00B600D3" w:rsidTr="00DF7E3D">
        <w:trPr>
          <w:trHeight w:val="10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бортового камня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DB557C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п.м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31,90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116,10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резинового покрытия на дет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DB557C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604,90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парковочного кармана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м/м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спортивных снарядов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53,20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5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газонов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DB557C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595,18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Алтайская ул., д.26, Хабаровская ул., д. 11/28</w:t>
            </w:r>
          </w:p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дорожного бортового камня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233280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166,80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3 988,90</w:t>
            </w:r>
          </w:p>
        </w:tc>
      </w:tr>
      <w:tr w:rsidR="00B600D3" w:rsidTr="00DF7E3D">
        <w:trPr>
          <w:trHeight w:val="1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площадок с резиновым покрытием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233280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2954,90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газона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281,30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детских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206,20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площадках для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МАФ на спортивной </w:t>
            </w:r>
            <w:r w:rsidRPr="00C94DBE">
              <w:rPr>
                <w:rFonts w:ascii="Times New Roman" w:hAnsi="Times New Roman"/>
                <w:color w:val="000000"/>
              </w:rPr>
              <w:t>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117,80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ц</w:t>
            </w:r>
            <w:r w:rsidRPr="00C94DBE">
              <w:rPr>
                <w:rFonts w:ascii="Times New Roman" w:hAnsi="Times New Roman"/>
                <w:color w:val="000000"/>
              </w:rPr>
              <w:t xml:space="preserve">ветников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C94DBE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95,70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павильонов контейнерной площадки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98,90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Алтайская ул., д.32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дорожного бортового камня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137,10</w:t>
            </w:r>
          </w:p>
        </w:tc>
      </w:tr>
      <w:tr w:rsidR="00B600D3" w:rsidTr="00DF7E3D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парковочных карманов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м/м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72,10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Алтайская ул., д.34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МАФ на дет площадке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94,784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 xml:space="preserve">497,00 </w:t>
            </w:r>
          </w:p>
        </w:tc>
      </w:tr>
      <w:tr w:rsidR="00B600D3" w:rsidTr="00DF7E3D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МАФ на площадке для отдыха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121,541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220,007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павильона контейнерной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60,668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BA2DC1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Байкальская ул., д.18, к.2,3,4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детской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BA2DC1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68,26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385,00</w:t>
            </w:r>
          </w:p>
        </w:tc>
      </w:tr>
      <w:tr w:rsidR="00B600D3" w:rsidTr="00DF7E3D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резинового покрытия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BA2DC1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166,74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павильонов контейнерных площадок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BA2DC1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копмл.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Байкальская ул., д.39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детской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100,20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468,00</w:t>
            </w:r>
          </w:p>
        </w:tc>
      </w:tr>
      <w:tr w:rsidR="00B600D3" w:rsidTr="00DF7E3D">
        <w:trPr>
          <w:trHeight w:val="2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МАФ на площадке для отдыха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копмл.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59,90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резинового покрытия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B10A74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205,70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работы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102,20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Красноярская ул., д.1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 xml:space="preserve">Устройство площадок с резиновым покрытием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1932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E83B33">
              <w:rPr>
                <w:rFonts w:ascii="Times New Roman" w:hAnsi="Times New Roman"/>
                <w:color w:val="000000"/>
              </w:rPr>
              <w:t>м</w:t>
            </w:r>
            <w:r w:rsidRPr="00E83B33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4221,05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5731,500</w:t>
            </w: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 xml:space="preserve">Ремонт газона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E83B33">
              <w:rPr>
                <w:rFonts w:ascii="Times New Roman" w:hAnsi="Times New Roman"/>
                <w:color w:val="000000"/>
              </w:rPr>
              <w:t>м</w:t>
            </w:r>
            <w:r w:rsidRPr="00E83B33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164,34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Замена МАФ на детских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650,90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 xml:space="preserve">Замена МАФ на площадках для отдыха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42,91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1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Установка детских игровых комплексов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232,60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6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E83B33">
              <w:rPr>
                <w:rFonts w:ascii="Times New Roman" w:hAnsi="Times New Roman"/>
                <w:color w:val="000000"/>
              </w:rPr>
              <w:t>м</w:t>
            </w:r>
            <w:r w:rsidRPr="00E83B33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419,70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Красноярская ул., д. 5/36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 xml:space="preserve">Замена газонного ограждения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 xml:space="preserve">132,00 </w:t>
            </w:r>
          </w:p>
        </w:tc>
      </w:tr>
      <w:tr w:rsidR="00B600D3" w:rsidTr="00DF7E3D">
        <w:trPr>
          <w:trHeight w:val="24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 xml:space="preserve">Замена МАФ на площадке для отдыха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 w:rsidRPr="00E83B33">
              <w:rPr>
                <w:color w:val="000000"/>
                <w:sz w:val="22"/>
                <w:szCs w:val="22"/>
              </w:rPr>
              <w:t>Красноярская ул., д.9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 w:rsidRPr="00E83B33">
              <w:rPr>
                <w:color w:val="000000"/>
                <w:sz w:val="22"/>
                <w:szCs w:val="22"/>
              </w:rPr>
              <w:t xml:space="preserve">Замена газонного ограждения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 w:rsidRPr="00E83B33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 w:rsidRPr="00E83B33"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 w:rsidRPr="00E83B33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864,00</w:t>
            </w:r>
          </w:p>
        </w:tc>
      </w:tr>
      <w:tr w:rsidR="00B600D3" w:rsidTr="00DF7E3D">
        <w:trPr>
          <w:trHeight w:val="5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Новосибирская ул., д.6, корп.2</w:t>
            </w:r>
          </w:p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83B33">
              <w:rPr>
                <w:color w:val="000000"/>
                <w:sz w:val="22"/>
                <w:szCs w:val="22"/>
                <w:lang w:eastAsia="en-US"/>
              </w:rPr>
              <w:t>Замена МАФ на дет площадках</w:t>
            </w:r>
          </w:p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rPr>
                <w:color w:val="000000"/>
                <w:sz w:val="22"/>
                <w:szCs w:val="22"/>
              </w:rPr>
            </w:pPr>
            <w:r w:rsidRPr="00E83B33">
              <w:rPr>
                <w:color w:val="000000"/>
                <w:sz w:val="22"/>
                <w:szCs w:val="22"/>
                <w:lang w:eastAsia="en-US"/>
              </w:rPr>
              <w:t xml:space="preserve">         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61,7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792,30</w:t>
            </w:r>
          </w:p>
        </w:tc>
      </w:tr>
      <w:tr w:rsidR="00B600D3" w:rsidTr="00DF7E3D">
        <w:trPr>
          <w:trHeight w:val="3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резинового покрытия на дет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83B33">
              <w:rPr>
                <w:rFonts w:ascii="Times New Roman" w:hAnsi="Times New Roman"/>
                <w:color w:val="000000"/>
              </w:rPr>
              <w:t>730,60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Сахалинская ул., д.4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газонов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3D476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706,05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2 159,05</w:t>
            </w:r>
          </w:p>
        </w:tc>
      </w:tr>
      <w:tr w:rsidR="00B600D3" w:rsidTr="00DF7E3D">
        <w:trPr>
          <w:trHeight w:val="11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МАФ на дет </w:t>
            </w:r>
            <w:r>
              <w:rPr>
                <w:rFonts w:ascii="Times New Roman" w:hAnsi="Times New Roman"/>
                <w:color w:val="000000"/>
              </w:rPr>
              <w:lastRenderedPageBreak/>
              <w:t>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площадке для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3D4763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Устройстов резинового покрытия на дет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3D476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984,00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1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  <w:p w:rsidR="00B600D3" w:rsidRPr="00A15577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Сахалинская ул., д.6, корп. 1</w:t>
            </w:r>
          </w:p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 xml:space="preserve">Ремонт асфальта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м</w:t>
            </w:r>
            <w:r w:rsidRPr="00E83B33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18,107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1989,832</w:t>
            </w:r>
          </w:p>
        </w:tc>
      </w:tr>
      <w:tr w:rsidR="00B600D3" w:rsidTr="00DF7E3D">
        <w:trPr>
          <w:trHeight w:val="46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 xml:space="preserve">Замена садового камня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83B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83B33">
              <w:rPr>
                <w:sz w:val="22"/>
                <w:szCs w:val="22"/>
                <w:lang w:eastAsia="en-US"/>
              </w:rPr>
              <w:t>85,331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 xml:space="preserve">Ремонт газонов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м</w:t>
            </w:r>
            <w:r w:rsidRPr="00E56E33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745,249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 xml:space="preserve">Замена МАФ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624,907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Устройство резинового покрытия на детских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м</w:t>
            </w:r>
            <w:r w:rsidRPr="00E56E33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E56E33" w:rsidRDefault="00B600D3" w:rsidP="00DF7E3D">
            <w:pPr>
              <w:jc w:val="center"/>
              <w:rPr>
                <w:sz w:val="22"/>
                <w:szCs w:val="22"/>
                <w:lang w:eastAsia="en-US"/>
              </w:rPr>
            </w:pPr>
            <w:r w:rsidRPr="00E56E33">
              <w:rPr>
                <w:sz w:val="22"/>
                <w:szCs w:val="22"/>
                <w:lang w:eastAsia="en-US"/>
              </w:rPr>
              <w:t>516,238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3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Уральская ул., д.4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 xml:space="preserve">Ремонт асфальтового покрытия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E56E33">
              <w:rPr>
                <w:rFonts w:ascii="Times New Roman" w:hAnsi="Times New Roman"/>
                <w:color w:val="000000"/>
              </w:rPr>
              <w:t>м</w:t>
            </w:r>
            <w:r w:rsidRPr="00E56E33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88,40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420,20</w:t>
            </w:r>
          </w:p>
        </w:tc>
      </w:tr>
      <w:tr w:rsidR="00B600D3" w:rsidTr="00DF7E3D">
        <w:trPr>
          <w:trHeight w:val="3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 xml:space="preserve">Замена дорожного бортового камня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183,70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 xml:space="preserve">Установка ограждающих конструкций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E56E3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E56E33">
              <w:rPr>
                <w:rFonts w:ascii="Times New Roman" w:hAnsi="Times New Roman"/>
                <w:color w:val="000000"/>
              </w:rPr>
              <w:t>148,10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 w:rsidRPr="004A67BF">
              <w:rPr>
                <w:sz w:val="22"/>
                <w:szCs w:val="22"/>
              </w:rPr>
              <w:t>3.15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Уральская ул., д.6 корп.6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165,825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252,089</w:t>
            </w:r>
          </w:p>
        </w:tc>
      </w:tr>
      <w:tr w:rsidR="00B600D3" w:rsidTr="00DF7E3D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Pr="004A67BF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площадке для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86,264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Уссурийская ул., д11 к.1, д.11 к.2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 площадке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135,404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485,404</w:t>
            </w:r>
          </w:p>
        </w:tc>
      </w:tr>
      <w:tr w:rsidR="00B600D3" w:rsidTr="00DF7E3D">
        <w:trPr>
          <w:trHeight w:val="2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резинового покрытия на дет площадке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03171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Хабаровская ул., д.1,д.3, Щелковское ш. д.91, корп. 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парковочных карманов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м/м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237,00</w:t>
            </w:r>
          </w:p>
        </w:tc>
      </w:tr>
      <w:tr w:rsidR="00B600D3" w:rsidTr="00DF7E3D">
        <w:trPr>
          <w:trHeight w:val="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Хабаровская ул., д.9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Ремонт газонов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600D3" w:rsidRPr="003D4763" w:rsidRDefault="00B600D3" w:rsidP="00DF7E3D">
            <w:pPr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16,88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16,88</w:t>
            </w:r>
          </w:p>
        </w:tc>
      </w:tr>
      <w:tr w:rsidR="00B600D3" w:rsidTr="00DF7E3D">
        <w:trPr>
          <w:trHeight w:val="1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Хабаровская ул., д.18 к.2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садового камня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67,140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646,391</w:t>
            </w: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МАФ на дет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434,450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резинового покрытия на дет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031717" w:rsidRDefault="00B600D3" w:rsidP="00DF7E3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144,801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3.20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  <w:p w:rsidR="00B600D3" w:rsidRPr="007C6A0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Хабаровская ул. 23 к.1, 23 к.2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асфальта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F7394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1080,00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7 100,00</w:t>
            </w: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бортового камня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660,00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9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Замена садового камня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862,40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газонного ограждения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F7394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газонов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7C6A03" w:rsidRDefault="00B600D3" w:rsidP="00DF7E3D">
            <w:pPr>
              <w:pStyle w:val="a6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 xml:space="preserve"> 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1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(площадки для отдыха)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копмл.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(игровых) на детских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тротуарной</w:t>
            </w:r>
          </w:p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плитки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F7394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резинового покрытия на детских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F7394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1172,00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спортивных снарядов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3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детских игровых комплексов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6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работы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702,60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Хабаровская ул., д.24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площадок с резиновым покрытием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304630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456,50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1029,40</w:t>
            </w:r>
          </w:p>
        </w:tc>
      </w:tr>
      <w:tr w:rsidR="00B600D3" w:rsidTr="00DF7E3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детских площадках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24,60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спортивных тренажеров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26,00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детских игровых комплексов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173,60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спортивных комплексов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333,20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павильонов контейнерной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304630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15,50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Чусовская ул.. Д.11, к.8</w:t>
            </w:r>
          </w:p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МАФ на дет площадке</w:t>
            </w:r>
          </w:p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  <w:p w:rsidR="00B600D3" w:rsidRPr="00A15577" w:rsidRDefault="00B600D3" w:rsidP="00DF7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 w:rsidRPr="0046752B">
              <w:rPr>
                <w:b/>
                <w:sz w:val="22"/>
                <w:szCs w:val="22"/>
              </w:rPr>
              <w:t>50,00</w:t>
            </w:r>
          </w:p>
        </w:tc>
      </w:tr>
      <w:tr w:rsidR="00B600D3" w:rsidTr="00DF7E3D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Щелковское шоссе, д.77. к.1 , д.77, к.3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асфальтового покрытия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1A20A6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88,90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325,20</w:t>
            </w:r>
          </w:p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дорожного бортового камня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132,64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3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МАФ на детской площадке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62,15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3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работы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A15577" w:rsidRDefault="00B600D3" w:rsidP="00DF7E3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41,51</w:t>
            </w: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0D3" w:rsidRPr="0046752B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00D3" w:rsidTr="00DF7E3D">
        <w:trPr>
          <w:trHeight w:val="10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tabs>
                <w:tab w:val="left" w:pos="42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Установка и ремонт общедомового оборудования для инвалидов и других лиц с ограниченной жизнедеятельностью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(тыс.руб)</w:t>
            </w:r>
          </w:p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00D3" w:rsidTr="00DF7E3D">
        <w:trPr>
          <w:trHeight w:val="4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  <w:p w:rsidR="00B600D3" w:rsidRDefault="00B600D3" w:rsidP="00DF7E3D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0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600D3" w:rsidRDefault="00B600D3" w:rsidP="00DF7E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работ, тыс.руб.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D3" w:rsidRPr="00EC3B22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3 176,904</w:t>
            </w:r>
          </w:p>
        </w:tc>
      </w:tr>
      <w:tr w:rsidR="00B600D3" w:rsidTr="00DF7E3D">
        <w:trPr>
          <w:trHeight w:val="21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B600D3" w:rsidRDefault="00B600D3" w:rsidP="00DF7E3D">
            <w:pPr>
              <w:rPr>
                <w:b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индивидуальных приборов учета (ИПУ) льготным категориям граждан</w:t>
            </w: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1607,64</w:t>
            </w: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1 607,64</w:t>
            </w: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</w:tc>
      </w:tr>
      <w:tr w:rsidR="00B600D3" w:rsidTr="00DF7E3D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газовых и электрических плит льготной категории граждан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1 569,264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0D3" w:rsidRDefault="00B600D3" w:rsidP="00DF7E3D">
            <w:pPr>
              <w:rPr>
                <w:rFonts w:ascii="Calibri" w:hAnsi="Calibri"/>
                <w:sz w:val="22"/>
                <w:szCs w:val="22"/>
              </w:rPr>
            </w:pPr>
          </w:p>
          <w:p w:rsidR="00B600D3" w:rsidRDefault="00B600D3" w:rsidP="00DF7E3D">
            <w:pPr>
              <w:rPr>
                <w:rFonts w:ascii="Calibri" w:hAnsi="Calibri"/>
                <w:sz w:val="22"/>
                <w:szCs w:val="22"/>
              </w:rPr>
            </w:pPr>
          </w:p>
          <w:p w:rsidR="00B600D3" w:rsidRDefault="00B600D3" w:rsidP="00DF7E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1 569,264</w:t>
            </w:r>
          </w:p>
        </w:tc>
      </w:tr>
    </w:tbl>
    <w:p w:rsidR="00B600D3" w:rsidRPr="00543DEE" w:rsidRDefault="00B600D3" w:rsidP="00B600D3">
      <w:pPr>
        <w:pStyle w:val="a4"/>
        <w:tabs>
          <w:tab w:val="left" w:pos="0"/>
        </w:tabs>
        <w:rPr>
          <w:sz w:val="23"/>
          <w:szCs w:val="23"/>
        </w:rPr>
      </w:pPr>
    </w:p>
    <w:p w:rsidR="00B600D3" w:rsidRDefault="00B600D3"/>
    <w:sectPr w:rsidR="00B6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FAE"/>
    <w:multiLevelType w:val="hybridMultilevel"/>
    <w:tmpl w:val="406E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3"/>
    <w:rsid w:val="00014F7F"/>
    <w:rsid w:val="00026291"/>
    <w:rsid w:val="00066D0A"/>
    <w:rsid w:val="000948A3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00D3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DE6199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0D3"/>
    <w:rPr>
      <w:color w:val="0000FF"/>
      <w:u w:val="single"/>
    </w:rPr>
  </w:style>
  <w:style w:type="paragraph" w:styleId="a4">
    <w:name w:val="Body Text Indent"/>
    <w:basedOn w:val="a"/>
    <w:link w:val="a5"/>
    <w:rsid w:val="00B600D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600D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600D3"/>
    <w:pPr>
      <w:ind w:left="720"/>
      <w:contextualSpacing/>
    </w:pPr>
    <w:rPr>
      <w:rFonts w:eastAsia="Calibri"/>
    </w:rPr>
  </w:style>
  <w:style w:type="paragraph" w:styleId="a6">
    <w:name w:val="No Spacing"/>
    <w:qFormat/>
    <w:rsid w:val="00B600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0D3"/>
    <w:rPr>
      <w:color w:val="0000FF"/>
      <w:u w:val="single"/>
    </w:rPr>
  </w:style>
  <w:style w:type="paragraph" w:styleId="a4">
    <w:name w:val="Body Text Indent"/>
    <w:basedOn w:val="a"/>
    <w:link w:val="a5"/>
    <w:rsid w:val="00B600D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600D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600D3"/>
    <w:pPr>
      <w:ind w:left="720"/>
      <w:contextualSpacing/>
    </w:pPr>
    <w:rPr>
      <w:rFonts w:eastAsia="Calibri"/>
    </w:rPr>
  </w:style>
  <w:style w:type="paragraph" w:styleId="a6">
    <w:name w:val="No Spacing"/>
    <w:qFormat/>
    <w:rsid w:val="00B600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2014-06-27T13:44:00Z</cp:lastPrinted>
  <dcterms:created xsi:type="dcterms:W3CDTF">2014-06-27T13:26:00Z</dcterms:created>
  <dcterms:modified xsi:type="dcterms:W3CDTF">2014-06-27T15:41:00Z</dcterms:modified>
</cp:coreProperties>
</file>