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A9" w:rsidRPr="00DF07A9" w:rsidRDefault="00DF0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ПРАВИТЕЛЬСТВО МОСКВЫ</w:t>
      </w:r>
    </w:p>
    <w:p w:rsidR="00DF07A9" w:rsidRPr="00DF07A9" w:rsidRDefault="00DF0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07A9" w:rsidRPr="00DF07A9" w:rsidRDefault="00DF0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07A9" w:rsidRPr="00DF07A9" w:rsidRDefault="00DF0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от 29 декабря 2014 г. N 832-ПП</w:t>
      </w:r>
    </w:p>
    <w:p w:rsidR="00DF07A9" w:rsidRPr="00DF07A9" w:rsidRDefault="00DF0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07A9" w:rsidRPr="00DF07A9" w:rsidRDefault="00DF0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О РЕГИОНАЛЬНОЙ ПРОГРАММЕ КАПИТАЛЬНОГО РЕМОНТА ОБЩЕГО</w:t>
      </w:r>
    </w:p>
    <w:p w:rsidR="00DF07A9" w:rsidRPr="00DF07A9" w:rsidRDefault="00DF0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ИМУЩЕСТВА В МНОГОКВАРТИРНЫХ ДОМАХ НА ТЕРРИТОРИИ</w:t>
      </w:r>
    </w:p>
    <w:p w:rsidR="00DF07A9" w:rsidRPr="00DF07A9" w:rsidRDefault="00DF0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DF07A9" w:rsidRPr="00DF07A9" w:rsidRDefault="00DF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DF07A9" w:rsidRPr="00DF07A9" w:rsidRDefault="00DF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07A9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Москвы от 27.10.2015 </w:t>
      </w:r>
      <w:hyperlink r:id="rId4" w:history="1">
        <w:r w:rsidRPr="00DF07A9">
          <w:rPr>
            <w:rFonts w:ascii="Times New Roman" w:hAnsi="Times New Roman" w:cs="Times New Roman"/>
            <w:color w:val="0000FF"/>
            <w:sz w:val="28"/>
            <w:szCs w:val="28"/>
          </w:rPr>
          <w:t>N 695-ПП</w:t>
        </w:r>
      </w:hyperlink>
      <w:r w:rsidRPr="00DF07A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F07A9" w:rsidRPr="00DF07A9" w:rsidRDefault="00DF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 xml:space="preserve">от 25.12.2015 </w:t>
      </w:r>
      <w:hyperlink r:id="rId5" w:history="1">
        <w:r w:rsidRPr="00DF07A9">
          <w:rPr>
            <w:rFonts w:ascii="Times New Roman" w:hAnsi="Times New Roman" w:cs="Times New Roman"/>
            <w:color w:val="0000FF"/>
            <w:sz w:val="28"/>
            <w:szCs w:val="28"/>
          </w:rPr>
          <w:t>N 952-ПП</w:t>
        </w:r>
      </w:hyperlink>
      <w:r w:rsidRPr="00DF07A9">
        <w:rPr>
          <w:rFonts w:ascii="Times New Roman" w:hAnsi="Times New Roman" w:cs="Times New Roman"/>
          <w:sz w:val="28"/>
          <w:szCs w:val="28"/>
        </w:rPr>
        <w:t>)</w:t>
      </w:r>
    </w:p>
    <w:p w:rsidR="00DF07A9" w:rsidRPr="00DF07A9" w:rsidRDefault="00DF0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F07A9">
          <w:rPr>
            <w:rFonts w:ascii="Times New Roman" w:hAnsi="Times New Roman" w:cs="Times New Roman"/>
            <w:color w:val="0000FF"/>
            <w:sz w:val="28"/>
            <w:szCs w:val="28"/>
          </w:rPr>
          <w:t>статьями 167</w:t>
        </w:r>
      </w:hyperlink>
      <w:r w:rsidRPr="00DF07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DF07A9">
          <w:rPr>
            <w:rFonts w:ascii="Times New Roman" w:hAnsi="Times New Roman" w:cs="Times New Roman"/>
            <w:color w:val="0000FF"/>
            <w:sz w:val="28"/>
            <w:szCs w:val="28"/>
          </w:rPr>
          <w:t>168</w:t>
        </w:r>
      </w:hyperlink>
      <w:r w:rsidRPr="00DF07A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</w:t>
      </w:r>
      <w:hyperlink r:id="rId8" w:history="1">
        <w:r w:rsidRPr="00DF07A9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7</w:t>
        </w:r>
      </w:hyperlink>
      <w:r w:rsidRPr="00DF07A9">
        <w:rPr>
          <w:rFonts w:ascii="Times New Roman" w:hAnsi="Times New Roman" w:cs="Times New Roman"/>
          <w:sz w:val="28"/>
          <w:szCs w:val="28"/>
        </w:rPr>
        <w:t xml:space="preserve"> Закона города Москвы от 27 января 2010 г. N 2 "Основы жилищной политики города Москвы" Правительство Москвы постановляет: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1. Установить, что: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1.1. Региональная программа капитального ремонта общего имущества в многоквартирных домах на территории города Москвы (далее также - региональная программа) формируется на 30 лет.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1.2. В региональную программу не включаются многоквартирные дома: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- в которых имеется менее чем три квартиры;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DF07A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DF07A9">
        <w:rPr>
          <w:rFonts w:ascii="Times New Roman" w:hAnsi="Times New Roman" w:cs="Times New Roman"/>
          <w:sz w:val="28"/>
          <w:szCs w:val="28"/>
        </w:rPr>
        <w:t xml:space="preserve"> которых на дату вступления в силу настоящего постановления определены порядок, сроки проведения и источники финансирования реконструкции или сноса этих домов.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DF07A9">
        <w:rPr>
          <w:rFonts w:ascii="Times New Roman" w:hAnsi="Times New Roman" w:cs="Times New Roman"/>
          <w:sz w:val="28"/>
          <w:szCs w:val="28"/>
        </w:rPr>
        <w:t>Региональная программа разрабатывается на основании данных о годах ввода многоквартирных домов в эксплуатацию, их технических характеристиках и оценке состояния многоквартирных домов, а также сведений о проведенных капитальных ремонтах инженерных систем и конструктивных элементов таких многоквартирных домов, содержащихся в автоматизированных информационных системах города Москвы, автоматизированных информационных системах органов исполнительной власти города Москвы и подведомственных им организаций, а также на основании данных</w:t>
      </w:r>
      <w:proofErr w:type="gramEnd"/>
      <w:r w:rsidRPr="00DF07A9">
        <w:rPr>
          <w:rFonts w:ascii="Times New Roman" w:hAnsi="Times New Roman" w:cs="Times New Roman"/>
          <w:sz w:val="28"/>
          <w:szCs w:val="28"/>
        </w:rPr>
        <w:t xml:space="preserve"> технических паспортов на здания.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1.4. Плановый период проведения капитального ремонта общего имущества в многоквартирных домах в региональной программе по видам работ определяется на период времени, равный трем календарным годам, в течение которого должен быть проведен такой ремонт.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 xml:space="preserve">1.5. Очередность проведения капитального ремонта общего имущества в многоквартирных домах определяется с учетом положений Жилищного </w:t>
      </w:r>
      <w:hyperlink r:id="rId9" w:history="1">
        <w:r w:rsidRPr="00DF07A9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DF07A9">
        <w:rPr>
          <w:rFonts w:ascii="Times New Roman" w:hAnsi="Times New Roman" w:cs="Times New Roman"/>
          <w:sz w:val="28"/>
          <w:szCs w:val="28"/>
        </w:rPr>
        <w:t xml:space="preserve"> Российской Федерации на основании следующих критериев: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- продолжительность эксплуатации инженерных систем и конструктивных элементов многоквартирного дома;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- оценка технического состояния инженерных систем и конструктивных элементов многоквартирного дома.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DF07A9">
        <w:rPr>
          <w:rFonts w:ascii="Times New Roman" w:hAnsi="Times New Roman" w:cs="Times New Roman"/>
          <w:sz w:val="28"/>
          <w:szCs w:val="28"/>
        </w:rPr>
        <w:t xml:space="preserve">В целях реализации региональной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 уполномоченный орган исполнительной власти </w:t>
      </w:r>
      <w:r w:rsidRPr="00DF07A9">
        <w:rPr>
          <w:rFonts w:ascii="Times New Roman" w:hAnsi="Times New Roman" w:cs="Times New Roman"/>
          <w:sz w:val="28"/>
          <w:szCs w:val="28"/>
        </w:rPr>
        <w:lastRenderedPageBreak/>
        <w:t>города Москвы, осуществляющий функции по разработке и реализации государственной политики в сфере капитального ремонта жилищного фонда, обеспечивает разработку и утверждение краткосрочного плана реализации региональной программы капитального</w:t>
      </w:r>
      <w:proofErr w:type="gramEnd"/>
      <w:r w:rsidRPr="00DF07A9">
        <w:rPr>
          <w:rFonts w:ascii="Times New Roman" w:hAnsi="Times New Roman" w:cs="Times New Roman"/>
          <w:sz w:val="28"/>
          <w:szCs w:val="28"/>
        </w:rPr>
        <w:t xml:space="preserve"> ремонта в порядке, установленном Правительством Москвы.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 xml:space="preserve">1.7. Региональная </w:t>
      </w:r>
      <w:hyperlink w:anchor="P124" w:history="1">
        <w:r w:rsidRPr="00DF07A9">
          <w:rPr>
            <w:rFonts w:ascii="Times New Roman" w:hAnsi="Times New Roman" w:cs="Times New Roman"/>
            <w:color w:val="0000FF"/>
            <w:sz w:val="28"/>
            <w:szCs w:val="28"/>
          </w:rPr>
          <w:t>программа</w:t>
        </w:r>
      </w:hyperlink>
      <w:r w:rsidRPr="00DF07A9">
        <w:rPr>
          <w:rFonts w:ascii="Times New Roman" w:hAnsi="Times New Roman" w:cs="Times New Roman"/>
          <w:sz w:val="28"/>
          <w:szCs w:val="28"/>
        </w:rPr>
        <w:t xml:space="preserve"> подлежит актуализации не реже чем один раз в год.</w:t>
      </w:r>
    </w:p>
    <w:p w:rsidR="00DF07A9" w:rsidRPr="00DF07A9" w:rsidRDefault="00DF0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F07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07A9">
        <w:rPr>
          <w:rFonts w:ascii="Times New Roman" w:hAnsi="Times New Roman" w:cs="Times New Roman"/>
          <w:sz w:val="28"/>
          <w:szCs w:val="28"/>
        </w:rPr>
        <w:t xml:space="preserve">. 1.7 в ред. </w:t>
      </w:r>
      <w:hyperlink r:id="rId10" w:history="1">
        <w:r w:rsidRPr="00DF07A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F07A9">
        <w:rPr>
          <w:rFonts w:ascii="Times New Roman" w:hAnsi="Times New Roman" w:cs="Times New Roman"/>
          <w:sz w:val="28"/>
          <w:szCs w:val="28"/>
        </w:rPr>
        <w:t xml:space="preserve"> Правительства Москвы от 27.10.2015 N 695-ПП)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2. Утвердить: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44" w:history="1">
        <w:r w:rsidRPr="00DF07A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F0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07A9">
        <w:rPr>
          <w:rFonts w:ascii="Times New Roman" w:hAnsi="Times New Roman" w:cs="Times New Roman"/>
          <w:sz w:val="28"/>
          <w:szCs w:val="28"/>
        </w:rPr>
        <w:t>применения критериев очередности проведения капитального ремонта общего имущества</w:t>
      </w:r>
      <w:proofErr w:type="gramEnd"/>
      <w:r w:rsidRPr="00DF07A9">
        <w:rPr>
          <w:rFonts w:ascii="Times New Roman" w:hAnsi="Times New Roman" w:cs="Times New Roman"/>
          <w:sz w:val="28"/>
          <w:szCs w:val="28"/>
        </w:rPr>
        <w:t xml:space="preserve"> в многоквартирных домах на территории города Москвы (приложение 1).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 xml:space="preserve">2.2. Региональную </w:t>
      </w:r>
      <w:hyperlink w:anchor="P124" w:history="1">
        <w:r w:rsidRPr="00DF07A9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DF07A9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на территории города Москвы на 2015-2044 годы (приложение 2).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F07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7A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DF07A9" w:rsidRPr="00DF07A9" w:rsidRDefault="00DF0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7A9" w:rsidRPr="00DF07A9" w:rsidRDefault="00DF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Мэр Москвы</w:t>
      </w:r>
    </w:p>
    <w:p w:rsidR="00DF07A9" w:rsidRPr="00DF07A9" w:rsidRDefault="00DF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Pr="00DF07A9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</w:p>
    <w:p w:rsidR="00DF07A9" w:rsidRPr="00DF07A9" w:rsidRDefault="00DF0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7A9" w:rsidRPr="00DF07A9" w:rsidRDefault="00DF0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7A9" w:rsidRPr="00DF07A9" w:rsidRDefault="00DF0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7A9" w:rsidRPr="00DF07A9" w:rsidRDefault="00DF0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7A9" w:rsidRPr="00DF07A9" w:rsidRDefault="00DF0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7A9" w:rsidRPr="00DF07A9" w:rsidRDefault="00DF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F07A9" w:rsidRPr="00DF07A9" w:rsidRDefault="00DF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DF07A9" w:rsidRPr="00DF07A9" w:rsidRDefault="00DF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Москвы</w:t>
      </w:r>
    </w:p>
    <w:p w:rsidR="00DF07A9" w:rsidRPr="00DF07A9" w:rsidRDefault="00DF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от 29 декабря 2014 г. N 832-ПП</w:t>
      </w:r>
    </w:p>
    <w:p w:rsidR="00DF07A9" w:rsidRPr="00DF07A9" w:rsidRDefault="00DF0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7A9" w:rsidRPr="00DF07A9" w:rsidRDefault="00DF0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DF07A9">
        <w:rPr>
          <w:rFonts w:ascii="Times New Roman" w:hAnsi="Times New Roman" w:cs="Times New Roman"/>
          <w:sz w:val="28"/>
          <w:szCs w:val="28"/>
        </w:rPr>
        <w:t>ПОРЯДОК</w:t>
      </w:r>
    </w:p>
    <w:p w:rsidR="00DF07A9" w:rsidRPr="00DF07A9" w:rsidRDefault="00DF0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ПРИМЕНЕНИЯ КРИТЕРИЕВ ОЧЕРЕДНОСТИ ПРОВЕДЕНИЯ КАПИТАЛЬНОГО</w:t>
      </w:r>
    </w:p>
    <w:p w:rsidR="00DF07A9" w:rsidRPr="00DF07A9" w:rsidRDefault="00DF0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РЕМОНТА ОБЩЕГО ИМУЩЕСТВА В МНОГОКВАРТИРНЫХ ДОМАХ</w:t>
      </w:r>
    </w:p>
    <w:p w:rsidR="00DF07A9" w:rsidRPr="00DF07A9" w:rsidRDefault="00DF0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НА ТЕРРИТОРИИ ГОРОДА МОСКВЫ</w:t>
      </w:r>
    </w:p>
    <w:p w:rsidR="00DF07A9" w:rsidRPr="00DF07A9" w:rsidRDefault="00DF0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F07A9">
        <w:rPr>
          <w:rFonts w:ascii="Times New Roman" w:hAnsi="Times New Roman" w:cs="Times New Roman"/>
          <w:sz w:val="28"/>
          <w:szCs w:val="28"/>
        </w:rPr>
        <w:t xml:space="preserve">Порядок применения критериев очередности проведения капитального ремонта общего имущества в многоквартирных домах на территории города Москвы (далее - Порядок) разработан в соответствии с Жилищным </w:t>
      </w:r>
      <w:hyperlink r:id="rId11" w:history="1">
        <w:r w:rsidRPr="00DF07A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F07A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DF07A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F07A9">
        <w:rPr>
          <w:rFonts w:ascii="Times New Roman" w:hAnsi="Times New Roman" w:cs="Times New Roman"/>
          <w:sz w:val="28"/>
          <w:szCs w:val="28"/>
        </w:rPr>
        <w:t xml:space="preserve"> города Москвы от 27 января 2010 г. N 2 "Основы жилищной политики города Москвы" и в целях определения в региональной </w:t>
      </w:r>
      <w:hyperlink w:anchor="P124" w:history="1">
        <w:r w:rsidRPr="00DF07A9">
          <w:rPr>
            <w:rFonts w:ascii="Times New Roman" w:hAnsi="Times New Roman" w:cs="Times New Roman"/>
            <w:color w:val="0000FF"/>
            <w:sz w:val="28"/>
            <w:szCs w:val="28"/>
          </w:rPr>
          <w:t>программе</w:t>
        </w:r>
      </w:hyperlink>
      <w:r w:rsidRPr="00DF07A9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на территории города Москвы (далее</w:t>
      </w:r>
      <w:proofErr w:type="gramEnd"/>
      <w:r w:rsidRPr="00DF07A9">
        <w:rPr>
          <w:rFonts w:ascii="Times New Roman" w:hAnsi="Times New Roman" w:cs="Times New Roman"/>
          <w:sz w:val="28"/>
          <w:szCs w:val="28"/>
        </w:rPr>
        <w:t xml:space="preserve"> - региональная программа) очередности проведения капитального ремонта общего имущества в многоквартирных домах (далее - капитальный ремонт) на территории города Москвы.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F07A9">
        <w:rPr>
          <w:rFonts w:ascii="Times New Roman" w:hAnsi="Times New Roman" w:cs="Times New Roman"/>
          <w:sz w:val="28"/>
          <w:szCs w:val="28"/>
        </w:rPr>
        <w:t xml:space="preserve">Очередность проведения капитального ремонта определяется в региональной </w:t>
      </w:r>
      <w:hyperlink w:anchor="P124" w:history="1">
        <w:r w:rsidRPr="00DF07A9">
          <w:rPr>
            <w:rFonts w:ascii="Times New Roman" w:hAnsi="Times New Roman" w:cs="Times New Roman"/>
            <w:color w:val="0000FF"/>
            <w:sz w:val="28"/>
            <w:szCs w:val="28"/>
          </w:rPr>
          <w:t>программе</w:t>
        </w:r>
      </w:hyperlink>
      <w:r w:rsidRPr="00DF07A9">
        <w:rPr>
          <w:rFonts w:ascii="Times New Roman" w:hAnsi="Times New Roman" w:cs="Times New Roman"/>
          <w:sz w:val="28"/>
          <w:szCs w:val="28"/>
        </w:rPr>
        <w:t xml:space="preserve"> с учетом положений, установленных </w:t>
      </w:r>
      <w:hyperlink r:id="rId13" w:history="1">
        <w:r w:rsidRPr="00DF07A9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168</w:t>
        </w:r>
      </w:hyperlink>
      <w:r w:rsidRPr="00DF07A9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DF07A9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Федерации, на основании продолжительности эксплуатации инженерных систем и конструктивных элементов многоквартирного дома (далее - продолжительность эксплуатации) и на основании оценки технического состояния инженерных систем и конструктивных элементов многоквартирного дома (далее - оценка технического состояния).</w:t>
      </w:r>
      <w:proofErr w:type="gramEnd"/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DF07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F07A9">
        <w:rPr>
          <w:rFonts w:ascii="Times New Roman" w:hAnsi="Times New Roman" w:cs="Times New Roman"/>
          <w:sz w:val="28"/>
          <w:szCs w:val="28"/>
        </w:rPr>
        <w:t xml:space="preserve">Продолжительность эксплуатации определяется по отношению к минимальной продолжительности эффективной эксплуатации конструктивных элементов и инженерного оборудования зданий, установленной Ведомственными строительными </w:t>
      </w:r>
      <w:hyperlink r:id="rId14" w:history="1">
        <w:r w:rsidRPr="00DF07A9">
          <w:rPr>
            <w:rFonts w:ascii="Times New Roman" w:hAnsi="Times New Roman" w:cs="Times New Roman"/>
            <w:color w:val="0000FF"/>
            <w:sz w:val="28"/>
            <w:szCs w:val="28"/>
          </w:rPr>
          <w:t>нормами</w:t>
        </w:r>
      </w:hyperlink>
      <w:r w:rsidRPr="00DF07A9">
        <w:rPr>
          <w:rFonts w:ascii="Times New Roman" w:hAnsi="Times New Roman" w:cs="Times New Roman"/>
          <w:sz w:val="28"/>
          <w:szCs w:val="28"/>
        </w:rPr>
        <w:t xml:space="preserve">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ВСН 58-88 (</w:t>
      </w:r>
      <w:proofErr w:type="spellStart"/>
      <w:r w:rsidRPr="00DF07A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F07A9">
        <w:rPr>
          <w:rFonts w:ascii="Times New Roman" w:hAnsi="Times New Roman" w:cs="Times New Roman"/>
          <w:sz w:val="28"/>
          <w:szCs w:val="28"/>
        </w:rPr>
        <w:t>), утвержденными приказом Государственного комитета по архитектуре и градостроительству при Госстрое СССР от 23 ноября 1988 г. N 312.</w:t>
      </w:r>
      <w:proofErr w:type="gramEnd"/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4. Продолжительность эксплуатации исчисляется с года, в котором проведен последний капитальный ремонт, либо с года ввода многоквартирного дома в эксплуатацию, в том числе после реконструкции, если данные о проведении такого капитального ремонта отсутствуют.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 xml:space="preserve">5. Оценка технического состояния устанавливается по результатам выполнения мониторинга технического состояния многоквартирных домов в соответствии с </w:t>
      </w:r>
      <w:hyperlink r:id="rId15" w:history="1">
        <w:r w:rsidRPr="00DF07A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F07A9">
        <w:rPr>
          <w:rFonts w:ascii="Times New Roman" w:hAnsi="Times New Roman" w:cs="Times New Roman"/>
          <w:sz w:val="28"/>
          <w:szCs w:val="28"/>
        </w:rPr>
        <w:t xml:space="preserve"> города Москвы от 7 апреля 2004 г. N 21 "О мониторинге технического состояния жилых домов на территории города Москвы".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DF07A9">
        <w:rPr>
          <w:rFonts w:ascii="Times New Roman" w:hAnsi="Times New Roman" w:cs="Times New Roman"/>
          <w:sz w:val="28"/>
          <w:szCs w:val="28"/>
        </w:rPr>
        <w:t>6. Для определения очередности проведения капитального ремонта используются данные: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- о годе ввода многоквартирного дома в эксплуатацию, в том числе после проведения реконструкции, на основании сведений, содержащихся в технических паспортах на здания;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- о проведении капитального ремонта и оценке технического состояния, учитываемой в автоматизированной информационной системе Государственной жилищной инспекции города Москвы (далее - информационная система);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- о сроках эксплуатации лифтов на основании сведений, содержащихся в паспортах лифтов и заключениях аккредитованных организаций по результатам проведения оценки соответствия лифтов, отработавших назначенный срок службы.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DF07A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F07A9">
        <w:rPr>
          <w:rFonts w:ascii="Times New Roman" w:hAnsi="Times New Roman" w:cs="Times New Roman"/>
          <w:sz w:val="28"/>
          <w:szCs w:val="28"/>
        </w:rPr>
        <w:t xml:space="preserve">При определении очередности проведения капитального ремонта (за исключением работ, очередность проведения которых определяется в </w:t>
      </w:r>
      <w:hyperlink w:anchor="P64" w:history="1">
        <w:r w:rsidRPr="00DF07A9">
          <w:rPr>
            <w:rFonts w:ascii="Times New Roman" w:hAnsi="Times New Roman" w:cs="Times New Roman"/>
            <w:color w:val="0000FF"/>
            <w:sz w:val="28"/>
            <w:szCs w:val="28"/>
          </w:rPr>
          <w:t>пунктах 11</w:t>
        </w:r>
      </w:hyperlink>
      <w:r w:rsidRPr="00DF07A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" w:history="1">
        <w:r w:rsidRPr="00DF07A9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DF07A9">
        <w:rPr>
          <w:rFonts w:ascii="Times New Roman" w:hAnsi="Times New Roman" w:cs="Times New Roman"/>
          <w:sz w:val="28"/>
          <w:szCs w:val="28"/>
        </w:rPr>
        <w:t xml:space="preserve"> настоящего Порядка) применяется система баллов в соответствии с </w:t>
      </w:r>
      <w:hyperlink w:anchor="P77" w:history="1">
        <w:r w:rsidRPr="00DF07A9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DF07A9">
        <w:rPr>
          <w:rFonts w:ascii="Times New Roman" w:hAnsi="Times New Roman" w:cs="Times New Roman"/>
          <w:sz w:val="28"/>
          <w:szCs w:val="28"/>
        </w:rPr>
        <w:t xml:space="preserve"> к настоящему Порядку в отношении следующих инженерных систем и конструктивных элементов многоквартирного дома: внутридомовая инженерная система электроснабжения, внутридомовая инженерная система газоснабжения, стояки внутридомовой инженерной системы холодного водоснабжения, разводящие магистрали внутридомовой инженерной системы холодного</w:t>
      </w:r>
      <w:proofErr w:type="gramEnd"/>
      <w:r w:rsidRPr="00DF0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07A9">
        <w:rPr>
          <w:rFonts w:ascii="Times New Roman" w:hAnsi="Times New Roman" w:cs="Times New Roman"/>
          <w:sz w:val="28"/>
          <w:szCs w:val="28"/>
        </w:rPr>
        <w:t xml:space="preserve">водоснабжения, стояки внутридомовой инженерной системы горячего водоснабжения, разводящие магистрали внутридомовой инженерной системы горячего водоснабжения, стояки внутридомовой инженерной системы водоотведения (канализации), выпуски и сборные трубопроводы внутридомовой инженерной системы водоотведения (канализации), стояки внутридомовой инженерной системы теплоснабжения, разводящие магистрали внутридомовой инженерной системы теплоснабжения, мусоропровод, внутридомовая система </w:t>
      </w:r>
      <w:proofErr w:type="spellStart"/>
      <w:r w:rsidRPr="00DF07A9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DF07A9">
        <w:rPr>
          <w:rFonts w:ascii="Times New Roman" w:hAnsi="Times New Roman" w:cs="Times New Roman"/>
          <w:sz w:val="28"/>
          <w:szCs w:val="28"/>
        </w:rPr>
        <w:t xml:space="preserve"> и противопожарной </w:t>
      </w:r>
      <w:r w:rsidRPr="00DF07A9">
        <w:rPr>
          <w:rFonts w:ascii="Times New Roman" w:hAnsi="Times New Roman" w:cs="Times New Roman"/>
          <w:sz w:val="28"/>
          <w:szCs w:val="28"/>
        </w:rPr>
        <w:lastRenderedPageBreak/>
        <w:t>автоматики, пожарный водопровод, фасад, крыша, внутренний водосток.</w:t>
      </w:r>
      <w:proofErr w:type="gramEnd"/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8. Итоговый показатель очередности проведения капитального ремонта: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 xml:space="preserve">8.1. Определяется как сумма баллов оценки каждой инженерной системы и каждого конструктивного элемента многоквартирного дома, указанных в </w:t>
      </w:r>
      <w:hyperlink w:anchor="P58" w:history="1">
        <w:r w:rsidRPr="00DF07A9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DF07A9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</w:t>
      </w:r>
      <w:hyperlink w:anchor="P77" w:history="1">
        <w:r w:rsidRPr="00DF07A9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DF07A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 xml:space="preserve">8.2. В случае отсутствия в многоквартирном доме инженерной системы и (или) конструктивного элемента, указанных в </w:t>
      </w:r>
      <w:hyperlink w:anchor="P58" w:history="1">
        <w:r w:rsidRPr="00DF07A9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DF07A9">
        <w:rPr>
          <w:rFonts w:ascii="Times New Roman" w:hAnsi="Times New Roman" w:cs="Times New Roman"/>
          <w:sz w:val="28"/>
          <w:szCs w:val="28"/>
        </w:rPr>
        <w:t xml:space="preserve"> настоящего Порядка, к сумме баллов прибавляется количество баллов, равное количеству таких инженерных систем и (или) конструктивных элементов.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9. Наибольшее количество баллов, набранных многоквартирным домом, определяет первоочередность проведения капитального ремонта инженерных систем и (или) конструктивных элементов в таком многоквартирном доме, оценка состояния которых "неудовлетворительно".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 xml:space="preserve">10. В случае </w:t>
      </w:r>
      <w:proofErr w:type="gramStart"/>
      <w:r w:rsidRPr="00DF07A9">
        <w:rPr>
          <w:rFonts w:ascii="Times New Roman" w:hAnsi="Times New Roman" w:cs="Times New Roman"/>
          <w:sz w:val="28"/>
          <w:szCs w:val="28"/>
        </w:rPr>
        <w:t>равенства значений итогового показателя очередности проведения капитального ремонта</w:t>
      </w:r>
      <w:proofErr w:type="gramEnd"/>
      <w:r w:rsidRPr="00DF07A9">
        <w:rPr>
          <w:rFonts w:ascii="Times New Roman" w:hAnsi="Times New Roman" w:cs="Times New Roman"/>
          <w:sz w:val="28"/>
          <w:szCs w:val="28"/>
        </w:rPr>
        <w:t xml:space="preserve"> приоритетность устанавливается с учетом оценки превышения сроков эксплуатации инженерных систем и конструктивных элементов дома над минимальной продолжительностью эффективной эксплуатации конструктивных элементов и инженерного оборудования зданий, определяемой в соответствии с </w:t>
      </w:r>
      <w:hyperlink w:anchor="P51" w:history="1">
        <w:r w:rsidRPr="00DF07A9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DF07A9">
        <w:rPr>
          <w:rFonts w:ascii="Times New Roman" w:hAnsi="Times New Roman" w:cs="Times New Roman"/>
          <w:sz w:val="28"/>
          <w:szCs w:val="28"/>
        </w:rPr>
        <w:t>-</w:t>
      </w:r>
      <w:hyperlink w:anchor="P54" w:history="1">
        <w:r w:rsidRPr="00DF07A9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DF07A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  <w:r w:rsidRPr="00DF07A9">
        <w:rPr>
          <w:rFonts w:ascii="Times New Roman" w:hAnsi="Times New Roman" w:cs="Times New Roman"/>
          <w:sz w:val="28"/>
          <w:szCs w:val="28"/>
        </w:rPr>
        <w:t xml:space="preserve">11. Очередность проведения капитального ремонта или замены лифтового оборудования, признанного непригодным для эксплуатации, определяется исходя из продолжительности эксплуатации лифтов по отношению к назначенному сроку их службы, установленному в соответствии с требованиями технического </w:t>
      </w:r>
      <w:hyperlink r:id="rId16" w:history="1">
        <w:r w:rsidRPr="00DF07A9">
          <w:rPr>
            <w:rFonts w:ascii="Times New Roman" w:hAnsi="Times New Roman" w:cs="Times New Roman"/>
            <w:color w:val="0000FF"/>
            <w:sz w:val="28"/>
            <w:szCs w:val="28"/>
          </w:rPr>
          <w:t>регламента</w:t>
        </w:r>
      </w:hyperlink>
      <w:r w:rsidRPr="00DF07A9">
        <w:rPr>
          <w:rFonts w:ascii="Times New Roman" w:hAnsi="Times New Roman" w:cs="Times New Roman"/>
          <w:sz w:val="28"/>
          <w:szCs w:val="28"/>
        </w:rPr>
        <w:t xml:space="preserve"> Таможенного союза "Безопасность лифтов" (</w:t>
      </w:r>
      <w:proofErr w:type="gramStart"/>
      <w:r w:rsidRPr="00DF07A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F07A9">
        <w:rPr>
          <w:rFonts w:ascii="Times New Roman" w:hAnsi="Times New Roman" w:cs="Times New Roman"/>
          <w:sz w:val="28"/>
          <w:szCs w:val="28"/>
        </w:rPr>
        <w:t xml:space="preserve"> ТС 011/2011), утвержденного решением Комиссии Таможенного союза от 18 октября 2011 г. N 824.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5"/>
      <w:bookmarkEnd w:id="5"/>
      <w:r w:rsidRPr="00DF07A9">
        <w:rPr>
          <w:rFonts w:ascii="Times New Roman" w:hAnsi="Times New Roman" w:cs="Times New Roman"/>
          <w:sz w:val="28"/>
          <w:szCs w:val="28"/>
        </w:rPr>
        <w:t>12. В первоочередном порядке подлежат замене лифты, отработавшие назначенный срок службы, по которым имеется заключение аккредитованной организации об оценке соответствия лифта, отработавшего назначенный срок службы, с рекомендацией о его замене.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 xml:space="preserve">13. Очередность проведения капитального ремонта фундамента многоквартирного дома и подвала многоквартирного дома, относящихся к общему имуществу в многоквартирном доме, определяется в краткосрочном плане мероприятий региональной </w:t>
      </w:r>
      <w:hyperlink w:anchor="P124" w:history="1">
        <w:r w:rsidRPr="00DF07A9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DF07A9">
        <w:rPr>
          <w:rFonts w:ascii="Times New Roman" w:hAnsi="Times New Roman" w:cs="Times New Roman"/>
          <w:sz w:val="28"/>
          <w:szCs w:val="28"/>
        </w:rPr>
        <w:t>.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 xml:space="preserve">14. В случае отсутствия сведений о потребности проведения капитального ремонта на дату приватизации первого жилого помещения в многоквартирном доме учет данной потребности осуществляется на момент формирования региональной </w:t>
      </w:r>
      <w:hyperlink w:anchor="P124" w:history="1">
        <w:r w:rsidRPr="00DF07A9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DF07A9">
        <w:rPr>
          <w:rFonts w:ascii="Times New Roman" w:hAnsi="Times New Roman" w:cs="Times New Roman"/>
          <w:sz w:val="28"/>
          <w:szCs w:val="28"/>
        </w:rPr>
        <w:t>.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15. При выявлении технического состояния инженерных систем и конструктивных элементов многоквартирного дома, определяемого опасностью нарушения установленных предельно допустимых характеристик надежности и безопасности его эксплуатации, в том числе в результате аварий, пожаров и иных техногенных воздействий, решение об очередности проведения капитального ремонта такого многоквартирного дома принимается в порядке, установленном Правительством Москвы.</w:t>
      </w:r>
    </w:p>
    <w:p w:rsidR="00DF07A9" w:rsidRPr="00DF07A9" w:rsidRDefault="00DF07A9">
      <w:pPr>
        <w:rPr>
          <w:rFonts w:ascii="Times New Roman" w:hAnsi="Times New Roman" w:cs="Times New Roman"/>
          <w:sz w:val="28"/>
          <w:szCs w:val="28"/>
        </w:rPr>
        <w:sectPr w:rsidR="00DF07A9" w:rsidRPr="00DF07A9" w:rsidSect="00DF07A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07A9" w:rsidRPr="00DF07A9" w:rsidRDefault="00DF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07A9" w:rsidRPr="00DF07A9" w:rsidRDefault="00DF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к Порядку</w:t>
      </w:r>
    </w:p>
    <w:p w:rsidR="00DF07A9" w:rsidRPr="00DF07A9" w:rsidRDefault="00DF0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7A9" w:rsidRPr="00DF07A9" w:rsidRDefault="00DF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77"/>
      <w:bookmarkEnd w:id="6"/>
      <w:r w:rsidRPr="00DF07A9">
        <w:rPr>
          <w:rFonts w:ascii="Times New Roman" w:hAnsi="Times New Roman" w:cs="Times New Roman"/>
          <w:sz w:val="28"/>
          <w:szCs w:val="28"/>
        </w:rPr>
        <w:t>СИСТЕМА</w:t>
      </w:r>
    </w:p>
    <w:p w:rsidR="00DF07A9" w:rsidRPr="00DF07A9" w:rsidRDefault="00DF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 xml:space="preserve">БАЛЛОВ, </w:t>
      </w:r>
      <w:proofErr w:type="gramStart"/>
      <w:r w:rsidRPr="00DF07A9">
        <w:rPr>
          <w:rFonts w:ascii="Times New Roman" w:hAnsi="Times New Roman" w:cs="Times New Roman"/>
          <w:sz w:val="28"/>
          <w:szCs w:val="28"/>
        </w:rPr>
        <w:t>ПРИМЕНЯЕМАЯ</w:t>
      </w:r>
      <w:proofErr w:type="gramEnd"/>
      <w:r w:rsidRPr="00DF07A9">
        <w:rPr>
          <w:rFonts w:ascii="Times New Roman" w:hAnsi="Times New Roman" w:cs="Times New Roman"/>
          <w:sz w:val="28"/>
          <w:szCs w:val="28"/>
        </w:rPr>
        <w:t xml:space="preserve"> ПРИ ОПРЕДЕЛЕНИИ ОЧЕРЕДНОСТИ ПРОВЕДЕНИЯ</w:t>
      </w:r>
    </w:p>
    <w:p w:rsidR="00DF07A9" w:rsidRPr="00DF07A9" w:rsidRDefault="00DF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 xml:space="preserve">КАПИТАЛЬНОГО РЕМОНТА ОБЩЕГО ИМУЩЕСТВА В </w:t>
      </w:r>
      <w:proofErr w:type="gramStart"/>
      <w:r w:rsidRPr="00DF07A9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</w:p>
    <w:p w:rsidR="00DF07A9" w:rsidRPr="00DF07A9" w:rsidRDefault="00DF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07A9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DF07A9">
        <w:rPr>
          <w:rFonts w:ascii="Times New Roman" w:hAnsi="Times New Roman" w:cs="Times New Roman"/>
          <w:sz w:val="28"/>
          <w:szCs w:val="28"/>
        </w:rPr>
        <w:t xml:space="preserve"> НА ТЕРРИТОРИИ ГОРОДА МОСКВЫ</w:t>
      </w:r>
    </w:p>
    <w:p w:rsidR="00DF07A9" w:rsidRPr="00DF07A9" w:rsidRDefault="00DF0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"/>
        <w:gridCol w:w="4025"/>
        <w:gridCol w:w="3742"/>
        <w:gridCol w:w="1644"/>
      </w:tblGrid>
      <w:tr w:rsidR="00DF07A9" w:rsidRPr="00DF07A9">
        <w:tc>
          <w:tcPr>
            <w:tcW w:w="700" w:type="dxa"/>
          </w:tcPr>
          <w:p w:rsidR="00DF07A9" w:rsidRPr="00DF07A9" w:rsidRDefault="00DF07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7A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F07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07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07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5" w:type="dxa"/>
          </w:tcPr>
          <w:p w:rsidR="00DF07A9" w:rsidRPr="00DF07A9" w:rsidRDefault="00DF07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7A9"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эксплуатации инженерных систем и конструктивных элементов многоквартирного дома</w:t>
            </w:r>
          </w:p>
        </w:tc>
        <w:tc>
          <w:tcPr>
            <w:tcW w:w="3742" w:type="dxa"/>
          </w:tcPr>
          <w:p w:rsidR="00DF07A9" w:rsidRPr="00DF07A9" w:rsidRDefault="00DF07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7A9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состояния </w:t>
            </w:r>
            <w:hyperlink w:anchor="P112" w:history="1">
              <w:r w:rsidRPr="00DF07A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DF07A9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инженерных систем и конструктивных элементов многоквартирного дома</w:t>
            </w:r>
          </w:p>
        </w:tc>
        <w:tc>
          <w:tcPr>
            <w:tcW w:w="1644" w:type="dxa"/>
          </w:tcPr>
          <w:p w:rsidR="00DF07A9" w:rsidRPr="00DF07A9" w:rsidRDefault="00DF07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7A9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DF07A9" w:rsidRPr="00DF07A9">
        <w:tc>
          <w:tcPr>
            <w:tcW w:w="700" w:type="dxa"/>
          </w:tcPr>
          <w:p w:rsidR="00DF07A9" w:rsidRPr="00DF07A9" w:rsidRDefault="00DF07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5" w:type="dxa"/>
          </w:tcPr>
          <w:p w:rsidR="00DF07A9" w:rsidRPr="00DF07A9" w:rsidRDefault="00DF07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2" w:type="dxa"/>
          </w:tcPr>
          <w:p w:rsidR="00DF07A9" w:rsidRPr="00DF07A9" w:rsidRDefault="00DF07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7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</w:tcPr>
          <w:p w:rsidR="00DF07A9" w:rsidRPr="00DF07A9" w:rsidRDefault="00DF07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7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07A9" w:rsidRPr="00DF07A9">
        <w:tc>
          <w:tcPr>
            <w:tcW w:w="700" w:type="dxa"/>
          </w:tcPr>
          <w:p w:rsidR="00DF07A9" w:rsidRPr="00DF07A9" w:rsidRDefault="00DF0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0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5" w:type="dxa"/>
          </w:tcPr>
          <w:p w:rsidR="00DF07A9" w:rsidRPr="00DF07A9" w:rsidRDefault="00DF0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07A9">
              <w:rPr>
                <w:rFonts w:ascii="Times New Roman" w:hAnsi="Times New Roman" w:cs="Times New Roman"/>
                <w:sz w:val="28"/>
                <w:szCs w:val="28"/>
              </w:rPr>
              <w:t>Превышение минимального срока эффективной эксплуатации более чем на 15 лет</w:t>
            </w:r>
          </w:p>
        </w:tc>
        <w:tc>
          <w:tcPr>
            <w:tcW w:w="3742" w:type="dxa"/>
          </w:tcPr>
          <w:p w:rsidR="00DF07A9" w:rsidRPr="00DF07A9" w:rsidRDefault="00DF0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07A9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644" w:type="dxa"/>
          </w:tcPr>
          <w:p w:rsidR="00DF07A9" w:rsidRPr="00DF07A9" w:rsidRDefault="00DF0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07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07A9" w:rsidRPr="00DF07A9">
        <w:tc>
          <w:tcPr>
            <w:tcW w:w="700" w:type="dxa"/>
          </w:tcPr>
          <w:p w:rsidR="00DF07A9" w:rsidRPr="00DF07A9" w:rsidRDefault="00DF0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0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5" w:type="dxa"/>
          </w:tcPr>
          <w:p w:rsidR="00DF07A9" w:rsidRPr="00DF07A9" w:rsidRDefault="00DF0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07A9">
              <w:rPr>
                <w:rFonts w:ascii="Times New Roman" w:hAnsi="Times New Roman" w:cs="Times New Roman"/>
                <w:sz w:val="28"/>
                <w:szCs w:val="28"/>
              </w:rPr>
              <w:t>Превышение минимального срока эффективной эксплуатации до 15 лет</w:t>
            </w:r>
          </w:p>
        </w:tc>
        <w:tc>
          <w:tcPr>
            <w:tcW w:w="3742" w:type="dxa"/>
          </w:tcPr>
          <w:p w:rsidR="00DF07A9" w:rsidRPr="00DF07A9" w:rsidRDefault="00DF0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07A9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644" w:type="dxa"/>
          </w:tcPr>
          <w:p w:rsidR="00DF07A9" w:rsidRPr="00DF07A9" w:rsidRDefault="00DF0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07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07A9" w:rsidRPr="00DF07A9">
        <w:tc>
          <w:tcPr>
            <w:tcW w:w="700" w:type="dxa"/>
          </w:tcPr>
          <w:p w:rsidR="00DF07A9" w:rsidRPr="00DF07A9" w:rsidRDefault="00DF0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07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5" w:type="dxa"/>
          </w:tcPr>
          <w:p w:rsidR="00DF07A9" w:rsidRPr="00DF07A9" w:rsidRDefault="00DF0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07A9">
              <w:rPr>
                <w:rFonts w:ascii="Times New Roman" w:hAnsi="Times New Roman" w:cs="Times New Roman"/>
                <w:sz w:val="28"/>
                <w:szCs w:val="28"/>
              </w:rPr>
              <w:t>Превышение минимального срока эффективной эксплуатации более чем на 15 лет</w:t>
            </w:r>
          </w:p>
        </w:tc>
        <w:tc>
          <w:tcPr>
            <w:tcW w:w="3742" w:type="dxa"/>
          </w:tcPr>
          <w:p w:rsidR="00DF07A9" w:rsidRPr="00DF07A9" w:rsidRDefault="00DF0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07A9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644" w:type="dxa"/>
          </w:tcPr>
          <w:p w:rsidR="00DF07A9" w:rsidRPr="00DF07A9" w:rsidRDefault="00DF0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0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07A9" w:rsidRPr="00DF07A9">
        <w:tc>
          <w:tcPr>
            <w:tcW w:w="700" w:type="dxa"/>
          </w:tcPr>
          <w:p w:rsidR="00DF07A9" w:rsidRPr="00DF07A9" w:rsidRDefault="00DF0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0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25" w:type="dxa"/>
          </w:tcPr>
          <w:p w:rsidR="00DF07A9" w:rsidRPr="00DF07A9" w:rsidRDefault="00DF0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07A9">
              <w:rPr>
                <w:rFonts w:ascii="Times New Roman" w:hAnsi="Times New Roman" w:cs="Times New Roman"/>
                <w:sz w:val="28"/>
                <w:szCs w:val="28"/>
              </w:rPr>
              <w:t>Превышение минимального срока эффективной эксплуатации до 15 лет</w:t>
            </w:r>
          </w:p>
        </w:tc>
        <w:tc>
          <w:tcPr>
            <w:tcW w:w="3742" w:type="dxa"/>
          </w:tcPr>
          <w:p w:rsidR="00DF07A9" w:rsidRPr="00DF07A9" w:rsidRDefault="00DF0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07A9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644" w:type="dxa"/>
          </w:tcPr>
          <w:p w:rsidR="00DF07A9" w:rsidRPr="00DF07A9" w:rsidRDefault="00DF0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0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07A9" w:rsidRPr="00DF07A9">
        <w:tc>
          <w:tcPr>
            <w:tcW w:w="700" w:type="dxa"/>
          </w:tcPr>
          <w:p w:rsidR="00DF07A9" w:rsidRPr="00DF07A9" w:rsidRDefault="00DF0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07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5" w:type="dxa"/>
          </w:tcPr>
          <w:p w:rsidR="00DF07A9" w:rsidRPr="00DF07A9" w:rsidRDefault="00DF0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07A9">
              <w:rPr>
                <w:rFonts w:ascii="Times New Roman" w:hAnsi="Times New Roman" w:cs="Times New Roman"/>
                <w:sz w:val="28"/>
                <w:szCs w:val="28"/>
              </w:rPr>
              <w:t>Срок эксплуатации не превышает минимальный срок эффективной эксплуатации</w:t>
            </w:r>
          </w:p>
        </w:tc>
        <w:tc>
          <w:tcPr>
            <w:tcW w:w="3742" w:type="dxa"/>
          </w:tcPr>
          <w:p w:rsidR="00DF07A9" w:rsidRPr="00DF07A9" w:rsidRDefault="00DF0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07A9">
              <w:rPr>
                <w:rFonts w:ascii="Times New Roman" w:hAnsi="Times New Roman" w:cs="Times New Roman"/>
                <w:sz w:val="28"/>
                <w:szCs w:val="28"/>
              </w:rPr>
              <w:t xml:space="preserve">Не учитывается </w:t>
            </w:r>
            <w:hyperlink w:anchor="P113" w:history="1">
              <w:r w:rsidRPr="00DF07A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644" w:type="dxa"/>
          </w:tcPr>
          <w:p w:rsidR="00DF07A9" w:rsidRPr="00DF07A9" w:rsidRDefault="00DF0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07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F07A9" w:rsidRPr="00DF07A9" w:rsidRDefault="00DF0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2"/>
      <w:bookmarkEnd w:id="7"/>
      <w:r w:rsidRPr="00DF07A9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DF07A9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DF07A9">
        <w:rPr>
          <w:rFonts w:ascii="Times New Roman" w:hAnsi="Times New Roman" w:cs="Times New Roman"/>
          <w:sz w:val="28"/>
          <w:szCs w:val="28"/>
        </w:rPr>
        <w:t xml:space="preserve"> случае отсутствия сведений о состоянии инженерных систем и (или) конструктивных элементов многоквартирного дома оценка состояния инженерных систем и (или) конструктивных элементов многоквартирного дома учитывается как "удовлетворительно".</w:t>
      </w:r>
    </w:p>
    <w:p w:rsidR="00DF07A9" w:rsidRPr="00DF07A9" w:rsidRDefault="00DF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3"/>
      <w:bookmarkEnd w:id="8"/>
      <w:r w:rsidRPr="00DF07A9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DF07A9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DF07A9">
        <w:rPr>
          <w:rFonts w:ascii="Times New Roman" w:hAnsi="Times New Roman" w:cs="Times New Roman"/>
          <w:sz w:val="28"/>
          <w:szCs w:val="28"/>
        </w:rPr>
        <w:t>ри определении очередности проведения капитального ремонта многоквартирных домов в случае, когда срок эксплуатации инженерных систем и конструктивных элементов многоквартирного дома не превышает минимальный срок эффективной эксплуатации, оценка состояния не учитывается.</w:t>
      </w:r>
    </w:p>
    <w:p w:rsidR="00DF07A9" w:rsidRPr="00DF07A9" w:rsidRDefault="00DF0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7A9" w:rsidRPr="00DF07A9" w:rsidRDefault="00DF0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7A9" w:rsidRPr="00DF07A9" w:rsidRDefault="00DF0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7A9" w:rsidRPr="00DF07A9" w:rsidRDefault="00DF0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7A9" w:rsidRPr="00DF07A9" w:rsidRDefault="00DF0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7A9" w:rsidRPr="00DF07A9" w:rsidRDefault="00DF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F07A9" w:rsidRPr="00DF07A9" w:rsidRDefault="00DF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DF07A9" w:rsidRPr="00DF07A9" w:rsidRDefault="00DF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Москвы</w:t>
      </w:r>
    </w:p>
    <w:p w:rsidR="00DF07A9" w:rsidRPr="00DF07A9" w:rsidRDefault="00DF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от 29 декабря 2014 г. N 832-ПП</w:t>
      </w:r>
    </w:p>
    <w:p w:rsidR="00DF07A9" w:rsidRPr="00DF07A9" w:rsidRDefault="00DF0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7A9" w:rsidRPr="00DF07A9" w:rsidRDefault="00DF0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24"/>
      <w:bookmarkEnd w:id="9"/>
      <w:r w:rsidRPr="00DF07A9">
        <w:rPr>
          <w:rFonts w:ascii="Times New Roman" w:hAnsi="Times New Roman" w:cs="Times New Roman"/>
          <w:sz w:val="28"/>
          <w:szCs w:val="28"/>
        </w:rPr>
        <w:t>РЕГИОНАЛЬНАЯ ПРОГРАММА</w:t>
      </w:r>
    </w:p>
    <w:p w:rsidR="00DF07A9" w:rsidRPr="00DF07A9" w:rsidRDefault="00DF0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</w:p>
    <w:p w:rsidR="00DF07A9" w:rsidRPr="00DF07A9" w:rsidRDefault="00DF0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В МНОГОКВАРТИРНЫХ ДОМАХ НА ТЕРРИТОРИИ ГОРОДА МОСКВЫ</w:t>
      </w:r>
    </w:p>
    <w:p w:rsidR="00DF07A9" w:rsidRPr="00DF07A9" w:rsidRDefault="00DF0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lastRenderedPageBreak/>
        <w:t>НА 2015-2044 ГОДЫ</w:t>
      </w:r>
    </w:p>
    <w:p w:rsidR="00DF07A9" w:rsidRPr="00DF07A9" w:rsidRDefault="00DF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DF07A9" w:rsidRPr="00DF07A9" w:rsidRDefault="00DF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07A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DF07A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F07A9">
        <w:rPr>
          <w:rFonts w:ascii="Times New Roman" w:hAnsi="Times New Roman" w:cs="Times New Roman"/>
          <w:sz w:val="28"/>
          <w:szCs w:val="28"/>
        </w:rPr>
        <w:t xml:space="preserve"> Правительства Москвы от 25.12.2015 N 952-ПП)</w:t>
      </w:r>
    </w:p>
    <w:sectPr w:rsidR="00DF07A9" w:rsidRPr="00DF07A9" w:rsidSect="003D389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7A9"/>
    <w:rsid w:val="001D767B"/>
    <w:rsid w:val="002171A8"/>
    <w:rsid w:val="00327716"/>
    <w:rsid w:val="00442F0C"/>
    <w:rsid w:val="00552212"/>
    <w:rsid w:val="00623071"/>
    <w:rsid w:val="00930EA1"/>
    <w:rsid w:val="00DF07A9"/>
    <w:rsid w:val="00EE4F89"/>
    <w:rsid w:val="00F9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0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A8CF026B19FA1D0EE68047D2CBA80469CBD64E4B17F32F5B82447CA4704FF46C01BFFF40F6DADE3Ak7l9M" TargetMode="External"/><Relationship Id="rId13" Type="http://schemas.openxmlformats.org/officeDocument/2006/relationships/hyperlink" Target="consultantplus://offline/ref=00A8CF026B19FA1D0EE6814AC4A7FD5766CAD0434E1AF872518A1D70A67740AB7B06F6F341F7D8DBk3lB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A8CF026B19FA1D0EE6814AC4A7FD5766CAD0434E1AF872518A1D70A67740AB7B06F6F341F7D8D8k3l2M" TargetMode="External"/><Relationship Id="rId12" Type="http://schemas.openxmlformats.org/officeDocument/2006/relationships/hyperlink" Target="consultantplus://offline/ref=00A8CF026B19FA1D0EE68047D2CBA80469CBD64E4B17F32F5B82447CA4704FF46C01BFFF40F6DADE3Ak7lAM" TargetMode="External"/><Relationship Id="rId17" Type="http://schemas.openxmlformats.org/officeDocument/2006/relationships/hyperlink" Target="consultantplus://offline/ref=00A8CF026B19FA1D0EE68047D2CBA80469CBD64C4C1DF32F5B82447CA4704FF46C01BFFF40F6DAD93Ak7l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A8CF026B19FA1D0EE6814AC4A7FD5765C9D84C4919F872518A1D70A67740AB7B06F6F341F6DADCk3l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A8CF026B19FA1D0EE6814AC4A7FD5766CAD0434E1AF872518A1D70A67740AB7B06F6F043kFl5M" TargetMode="External"/><Relationship Id="rId11" Type="http://schemas.openxmlformats.org/officeDocument/2006/relationships/hyperlink" Target="consultantplus://offline/ref=00A8CF026B19FA1D0EE6814AC4A7FD5766CAD0434E1AF872518A1D70A67740AB7B06F6F341F7D8DBk3lBM" TargetMode="External"/><Relationship Id="rId5" Type="http://schemas.openxmlformats.org/officeDocument/2006/relationships/hyperlink" Target="consultantplus://offline/ref=00A8CF026B19FA1D0EE68047D2CBA80469CBD64C4C1DF32F5B82447CA4704FF46C01BFFF40F6DAD93Ak7lDM" TargetMode="External"/><Relationship Id="rId15" Type="http://schemas.openxmlformats.org/officeDocument/2006/relationships/hyperlink" Target="consultantplus://offline/ref=00A8CF026B19FA1D0EE68047D2CBA80469CFD34E491FF872518A1D70A6k7l7M" TargetMode="External"/><Relationship Id="rId10" Type="http://schemas.openxmlformats.org/officeDocument/2006/relationships/hyperlink" Target="consultantplus://offline/ref=00A8CF026B19FA1D0EE68047D2CBA80469CBD64E4319F52F5B82447CA4704FF46C01BFFF40F6DAD93Ak7lD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0A8CF026B19FA1D0EE68047D2CBA80469CBD64E4319F52F5B82447CA4704FF46C01BFFF40F6DAD93Ak7lDM" TargetMode="External"/><Relationship Id="rId9" Type="http://schemas.openxmlformats.org/officeDocument/2006/relationships/hyperlink" Target="consultantplus://offline/ref=00A8CF026B19FA1D0EE6814AC4A7FD5766CAD0434E1AF872518A1D70A6k7l7M" TargetMode="External"/><Relationship Id="rId14" Type="http://schemas.openxmlformats.org/officeDocument/2006/relationships/hyperlink" Target="consultantplus://offline/ref=00A8CF026B19FA1D0EE6814AC4A7FD576CCFD6484915A57859D31172A1781FBC7C4FFAF241F6DBkDl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2157</Words>
  <Characters>12300</Characters>
  <Application>Microsoft Office Word</Application>
  <DocSecurity>0</DocSecurity>
  <Lines>102</Lines>
  <Paragraphs>28</Paragraphs>
  <ScaleCrop>false</ScaleCrop>
  <Company/>
  <LinksUpToDate>false</LinksUpToDate>
  <CharactersWithSpaces>14429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2016-07-19T12:37:00Z</dcterms:created>
  <dcterms:modified xsi:type="dcterms:W3CDTF">2016-07-19T12:39:00Z</dcterms:modified>
</cp:coreProperties>
</file>