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8C6CF" w14:textId="77777777" w:rsidR="00D046DA" w:rsidRPr="00C90892" w:rsidRDefault="001A4520" w:rsidP="00D046DA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object w:dxaOrig="1440" w:dyaOrig="1440" w14:anchorId="2C4D90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33.8pt;margin-top:-4.85pt;width:55.45pt;height:70pt;z-index:251657216">
            <v:imagedata r:id="rId8" o:title=""/>
          </v:shape>
          <o:OLEObject Type="Embed" ProgID="CorelDraw.Graphic.17" ShapeID="_x0000_s1034" DrawAspect="Content" ObjectID="_1788763074" r:id="rId9"/>
        </w:object>
      </w:r>
    </w:p>
    <w:p w14:paraId="5E1FE2C4" w14:textId="77777777"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</w:rPr>
      </w:pPr>
    </w:p>
    <w:p w14:paraId="084B64CE" w14:textId="77777777" w:rsidR="00D046DA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14:paraId="4F66E004" w14:textId="77777777"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14:paraId="38ACE799" w14:textId="77777777" w:rsidR="00D046DA" w:rsidRPr="00307B06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14:paraId="5C3DB2DF" w14:textId="77777777" w:rsidR="00D046DA" w:rsidRPr="00C90892" w:rsidRDefault="00D046DA" w:rsidP="00D046DA">
      <w:pPr>
        <w:spacing w:after="0" w:line="240" w:lineRule="auto"/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14:paraId="4603EA21" w14:textId="77777777" w:rsidR="00D046DA" w:rsidRPr="0089093D" w:rsidRDefault="00D046DA" w:rsidP="00D046DA">
      <w:pPr>
        <w:spacing w:after="0" w:line="240" w:lineRule="auto"/>
      </w:pPr>
    </w:p>
    <w:p w14:paraId="1F39DB04" w14:textId="77777777" w:rsidR="00D046DA" w:rsidRPr="00C90892" w:rsidRDefault="00D046DA" w:rsidP="00D046DA">
      <w:pPr>
        <w:spacing w:after="0" w:line="240" w:lineRule="auto"/>
        <w:rPr>
          <w:rFonts w:ascii="Times New Roman" w:hAnsi="Times New Roman" w:cs="Times New Roman"/>
        </w:rPr>
      </w:pPr>
      <w:r w:rsidRPr="00C90892">
        <w:rPr>
          <w:rFonts w:ascii="Times New Roman" w:hAnsi="Times New Roman" w:cs="Times New Roman"/>
        </w:rPr>
        <w:t xml:space="preserve">107241, г. Москва, ул. Амурская, д.68  </w:t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  <w:lang w:val="en-US"/>
        </w:rPr>
        <w:t>E</w:t>
      </w:r>
      <w:r w:rsidRPr="00C90892">
        <w:rPr>
          <w:rFonts w:ascii="Times New Roman" w:hAnsi="Times New Roman" w:cs="Times New Roman"/>
        </w:rPr>
        <w:t>-</w:t>
      </w:r>
      <w:r w:rsidRPr="00C90892">
        <w:rPr>
          <w:rFonts w:ascii="Times New Roman" w:hAnsi="Times New Roman" w:cs="Times New Roman"/>
          <w:lang w:val="en-US"/>
        </w:rPr>
        <w:t>mail</w:t>
      </w:r>
      <w:r w:rsidRPr="00C90892">
        <w:rPr>
          <w:rFonts w:ascii="Times New Roman" w:hAnsi="Times New Roman" w:cs="Times New Roman"/>
        </w:rPr>
        <w:t>:</w:t>
      </w:r>
      <w:proofErr w:type="spellStart"/>
      <w:r w:rsidRPr="00C90892">
        <w:rPr>
          <w:rFonts w:ascii="Times New Roman" w:hAnsi="Times New Roman" w:cs="Times New Roman"/>
          <w:lang w:val="en-US"/>
        </w:rPr>
        <w:t>vmo</w:t>
      </w:r>
      <w:proofErr w:type="spellEnd"/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</w:rPr>
        <w:t>@</w:t>
      </w:r>
      <w:r w:rsidRPr="00C90892">
        <w:rPr>
          <w:rFonts w:ascii="Times New Roman" w:hAnsi="Times New Roman" w:cs="Times New Roman"/>
          <w:lang w:val="en-US"/>
        </w:rPr>
        <w:t>mail</w:t>
      </w:r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ru</w:t>
      </w:r>
      <w:proofErr w:type="spellEnd"/>
    </w:p>
    <w:p w14:paraId="0993F8EE" w14:textId="77777777" w:rsidR="00D046DA" w:rsidRPr="00C90892" w:rsidRDefault="00D046DA" w:rsidP="00D046DA">
      <w:pPr>
        <w:spacing w:after="0" w:line="240" w:lineRule="auto"/>
        <w:rPr>
          <w:rStyle w:val="af2"/>
        </w:rPr>
      </w:pPr>
      <w:r w:rsidRPr="00C90892">
        <w:rPr>
          <w:rFonts w:ascii="Times New Roman" w:hAnsi="Times New Roman" w:cs="Times New Roman"/>
        </w:rPr>
        <w:t>Тел.: (495) 462-03-59</w:t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</w:r>
      <w:r w:rsidRPr="00C90892">
        <w:rPr>
          <w:rFonts w:ascii="Times New Roman" w:hAnsi="Times New Roman" w:cs="Times New Roman"/>
        </w:rPr>
        <w:tab/>
        <w:t xml:space="preserve">сайт: </w:t>
      </w:r>
      <w:r w:rsidRPr="00C90892">
        <w:rPr>
          <w:rFonts w:ascii="Times New Roman" w:hAnsi="Times New Roman" w:cs="Times New Roman"/>
          <w:lang w:val="en-US"/>
        </w:rPr>
        <w:t>www</w:t>
      </w:r>
      <w:r w:rsidRPr="00C90892">
        <w:rPr>
          <w:rFonts w:ascii="Times New Roman" w:hAnsi="Times New Roman" w:cs="Times New Roman"/>
        </w:rPr>
        <w:t>.</w:t>
      </w:r>
      <w:proofErr w:type="spellStart"/>
      <w:r w:rsidRPr="00C90892">
        <w:rPr>
          <w:rFonts w:ascii="Times New Roman" w:hAnsi="Times New Roman" w:cs="Times New Roman"/>
          <w:lang w:val="en-US"/>
        </w:rPr>
        <w:t>golyanovo</w:t>
      </w:r>
      <w:proofErr w:type="spellEnd"/>
      <w:r w:rsidRPr="00C90892">
        <w:rPr>
          <w:rFonts w:ascii="Times New Roman" w:hAnsi="Times New Roman" w:cs="Times New Roman"/>
        </w:rPr>
        <w:t>.</w:t>
      </w:r>
      <w:r w:rsidRPr="00C90892">
        <w:rPr>
          <w:rFonts w:ascii="Times New Roman" w:hAnsi="Times New Roman" w:cs="Times New Roman"/>
          <w:lang w:val="en-US"/>
        </w:rPr>
        <w:t>org</w:t>
      </w:r>
    </w:p>
    <w:p w14:paraId="0CC17916" w14:textId="77777777" w:rsidR="00D046DA" w:rsidRPr="00C90892" w:rsidRDefault="00923017" w:rsidP="00D046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6B7D6AB" wp14:editId="45B336B0">
                <wp:simplePos x="0" y="0"/>
                <wp:positionH relativeFrom="column">
                  <wp:posOffset>-13335</wp:posOffset>
                </wp:positionH>
                <wp:positionV relativeFrom="paragraph">
                  <wp:posOffset>54609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9BB6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14:paraId="754F046D" w14:textId="77777777" w:rsidR="00F73966" w:rsidRDefault="00F73966" w:rsidP="00D04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69B5B7" w14:textId="77777777" w:rsidR="00D046DA" w:rsidRPr="00D046DA" w:rsidRDefault="00D046DA" w:rsidP="00D046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046DA">
        <w:rPr>
          <w:rFonts w:ascii="Times New Roman" w:hAnsi="Times New Roman" w:cs="Times New Roman"/>
          <w:b/>
          <w:sz w:val="24"/>
          <w:szCs w:val="24"/>
        </w:rPr>
        <w:t>от 22.0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046DA">
        <w:rPr>
          <w:rFonts w:ascii="Times New Roman" w:hAnsi="Times New Roman" w:cs="Times New Roman"/>
          <w:b/>
          <w:sz w:val="24"/>
          <w:szCs w:val="24"/>
        </w:rPr>
        <w:t>.2016 г. № 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046D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14:paraId="396D31E1" w14:textId="77777777" w:rsidR="00B02F20" w:rsidRDefault="00B02F20" w:rsidP="00D0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C60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РЕШЕНИЕ</w:t>
      </w:r>
    </w:p>
    <w:p w14:paraId="2D1F5D15" w14:textId="77777777" w:rsidR="00F73966" w:rsidRPr="007A2EB3" w:rsidRDefault="00F73966" w:rsidP="00D04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742A807" w14:textId="77777777" w:rsidR="00F73966" w:rsidRPr="001A4520" w:rsidRDefault="00F73966" w:rsidP="00F73966">
      <w:pPr>
        <w:autoSpaceDE w:val="0"/>
        <w:autoSpaceDN w:val="0"/>
        <w:adjustRightInd w:val="0"/>
        <w:spacing w:after="0" w:line="240" w:lineRule="auto"/>
        <w:jc w:val="center"/>
        <w:rPr>
          <w:rStyle w:val="af3"/>
          <w:rFonts w:ascii="Times New Roman" w:hAnsi="Times New Roman"/>
          <w:bCs/>
          <w:iCs w:val="0"/>
          <w:color w:val="FF0000"/>
        </w:rPr>
      </w:pPr>
      <w:r w:rsidRPr="001A4520">
        <w:rPr>
          <w:rStyle w:val="af3"/>
          <w:rFonts w:ascii="Times New Roman" w:hAnsi="Times New Roman"/>
          <w:bCs/>
          <w:iCs w:val="0"/>
          <w:color w:val="FF0000"/>
        </w:rPr>
        <w:t xml:space="preserve">(в ред. решения СД МО Гольяново от 23.05.2018 № </w:t>
      </w:r>
      <w:r w:rsidR="00181343" w:rsidRPr="001A4520">
        <w:rPr>
          <w:rStyle w:val="af3"/>
          <w:rFonts w:ascii="Times New Roman" w:hAnsi="Times New Roman"/>
          <w:bCs/>
          <w:iCs w:val="0"/>
          <w:color w:val="FF0000"/>
        </w:rPr>
        <w:t>10</w:t>
      </w:r>
      <w:r w:rsidRPr="001A4520">
        <w:rPr>
          <w:rStyle w:val="af3"/>
          <w:rFonts w:ascii="Times New Roman" w:hAnsi="Times New Roman"/>
          <w:bCs/>
          <w:iCs w:val="0"/>
          <w:color w:val="FF0000"/>
        </w:rPr>
        <w:t>/</w:t>
      </w:r>
      <w:r w:rsidR="00D02E03" w:rsidRPr="001A4520">
        <w:rPr>
          <w:rStyle w:val="af3"/>
          <w:rFonts w:ascii="Times New Roman" w:hAnsi="Times New Roman"/>
          <w:bCs/>
          <w:iCs w:val="0"/>
          <w:color w:val="FF0000"/>
        </w:rPr>
        <w:t>6</w:t>
      </w:r>
      <w:r w:rsidR="00765222" w:rsidRPr="001A4520">
        <w:rPr>
          <w:rStyle w:val="af3"/>
          <w:rFonts w:ascii="Times New Roman" w:hAnsi="Times New Roman"/>
          <w:bCs/>
          <w:iCs w:val="0"/>
          <w:color w:val="FF0000"/>
        </w:rPr>
        <w:t xml:space="preserve">, от 10.04.2024 № </w:t>
      </w:r>
      <w:r w:rsidR="007A2EB3" w:rsidRPr="001A4520">
        <w:rPr>
          <w:rStyle w:val="af3"/>
          <w:rFonts w:ascii="Times New Roman" w:hAnsi="Times New Roman"/>
          <w:bCs/>
          <w:iCs w:val="0"/>
          <w:color w:val="FF0000"/>
        </w:rPr>
        <w:t>5/3</w:t>
      </w:r>
      <w:r w:rsidR="00C45BA9" w:rsidRPr="001A4520">
        <w:rPr>
          <w:rStyle w:val="af3"/>
          <w:rFonts w:ascii="Times New Roman" w:hAnsi="Times New Roman"/>
          <w:bCs/>
          <w:iCs w:val="0"/>
          <w:color w:val="FF0000"/>
        </w:rPr>
        <w:t xml:space="preserve">, </w:t>
      </w:r>
      <w:r w:rsidR="00E31466" w:rsidRPr="001A4520">
        <w:rPr>
          <w:rStyle w:val="af3"/>
          <w:rFonts w:ascii="Times New Roman" w:hAnsi="Times New Roman"/>
          <w:bCs/>
          <w:iCs w:val="0"/>
          <w:color w:val="FF0000"/>
        </w:rPr>
        <w:t>от 18.09.2024 №8/10</w:t>
      </w:r>
      <w:r w:rsidRPr="001A4520">
        <w:rPr>
          <w:rStyle w:val="af3"/>
          <w:rFonts w:ascii="Times New Roman" w:hAnsi="Times New Roman"/>
          <w:bCs/>
          <w:iCs w:val="0"/>
          <w:color w:val="FF0000"/>
        </w:rPr>
        <w:t>)</w:t>
      </w:r>
    </w:p>
    <w:p w14:paraId="4334CD44" w14:textId="77777777" w:rsidR="00B02F20" w:rsidRPr="007C60EC" w:rsidRDefault="00B02F20" w:rsidP="00D046DA">
      <w:pPr>
        <w:tabs>
          <w:tab w:val="left" w:pos="195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BB3706F" w14:textId="77777777" w:rsidR="00B02F20" w:rsidRDefault="00B02F20" w:rsidP="00D0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D3E26" w14:textId="77777777" w:rsidR="002755E9" w:rsidRDefault="00B02F20" w:rsidP="00D046DA">
      <w:pPr>
        <w:widowControl w:val="0"/>
        <w:autoSpaceDE w:val="0"/>
        <w:autoSpaceDN w:val="0"/>
        <w:adjustRightInd w:val="0"/>
        <w:spacing w:after="0" w:line="240" w:lineRule="auto"/>
        <w:ind w:right="56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комиссии </w:t>
      </w:r>
      <w:r w:rsidRPr="007C60EC">
        <w:rPr>
          <w:rFonts w:ascii="Times New Roman" w:hAnsi="Times New Roman" w:cs="Times New Roman"/>
          <w:b/>
          <w:sz w:val="24"/>
          <w:szCs w:val="24"/>
        </w:rPr>
        <w:t>аппарата Совета депутатов муниципального округа Гольяново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6175F9E4" w14:textId="77777777" w:rsidR="00B02F20" w:rsidRDefault="00B02F2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0819D" w14:textId="77777777" w:rsidR="00B02F20" w:rsidRPr="007C60EC" w:rsidRDefault="00B02F2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91915" w14:textId="77777777" w:rsidR="002755E9" w:rsidRPr="007C60EC" w:rsidRDefault="00A5342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bCs/>
          <w:sz w:val="24"/>
          <w:szCs w:val="24"/>
        </w:rPr>
        <w:t>Во исполнение требований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>ф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едеральн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>ы</w:t>
      </w:r>
      <w:r w:rsidRPr="007C60EC">
        <w:rPr>
          <w:rFonts w:ascii="Times New Roman" w:hAnsi="Times New Roman" w:cs="Times New Roman"/>
          <w:bCs/>
          <w:sz w:val="24"/>
          <w:szCs w:val="24"/>
        </w:rPr>
        <w:t>х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Pr="007C60EC">
        <w:rPr>
          <w:rFonts w:ascii="Times New Roman" w:hAnsi="Times New Roman" w:cs="Times New Roman"/>
          <w:bCs/>
          <w:sz w:val="24"/>
          <w:szCs w:val="24"/>
        </w:rPr>
        <w:t>ов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2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марта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2007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г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ода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№ 25-ФЗ «О муниципальной службе в Российской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 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Федерации»</w:t>
      </w:r>
      <w:r w:rsidR="008A65C0" w:rsidRPr="007C60EC">
        <w:rPr>
          <w:rFonts w:ascii="Times New Roman" w:hAnsi="Times New Roman" w:cs="Times New Roman"/>
          <w:bCs/>
          <w:sz w:val="24"/>
          <w:szCs w:val="24"/>
        </w:rPr>
        <w:t xml:space="preserve"> и от 25 декабря 2008 года № 273-ФЗ «О противодействии коррупции»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, Закон</w:t>
      </w:r>
      <w:r w:rsidRPr="007C60EC">
        <w:rPr>
          <w:rFonts w:ascii="Times New Roman" w:hAnsi="Times New Roman" w:cs="Times New Roman"/>
          <w:bCs/>
          <w:sz w:val="24"/>
          <w:szCs w:val="24"/>
        </w:rPr>
        <w:t>а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города Мо</w:t>
      </w:r>
      <w:r w:rsidR="000B7CF7" w:rsidRPr="007C60EC">
        <w:rPr>
          <w:rFonts w:ascii="Times New Roman" w:hAnsi="Times New Roman" w:cs="Times New Roman"/>
          <w:bCs/>
          <w:sz w:val="24"/>
          <w:szCs w:val="24"/>
        </w:rPr>
        <w:t>сквы от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22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15E2" w:rsidRPr="007C60EC">
        <w:rPr>
          <w:rFonts w:ascii="Times New Roman" w:hAnsi="Times New Roman" w:cs="Times New Roman"/>
          <w:bCs/>
          <w:sz w:val="24"/>
          <w:szCs w:val="24"/>
        </w:rPr>
        <w:t>2008 года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>50 «О муниципальной службе в городе Москве»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, принимая во внимание обращение Совета муниципальных образований города Москвы от 237-16 от 28.06.2016 (</w:t>
      </w:r>
      <w:proofErr w:type="spellStart"/>
      <w:r w:rsidR="008D4082" w:rsidRPr="007C60EC">
        <w:rPr>
          <w:rFonts w:ascii="Times New Roman" w:hAnsi="Times New Roman" w:cs="Times New Roman"/>
          <w:bCs/>
          <w:sz w:val="24"/>
          <w:szCs w:val="24"/>
        </w:rPr>
        <w:t>вх</w:t>
      </w:r>
      <w:proofErr w:type="spellEnd"/>
      <w:r w:rsidR="008D4082" w:rsidRPr="007C60EC">
        <w:rPr>
          <w:rFonts w:ascii="Times New Roman" w:hAnsi="Times New Roman" w:cs="Times New Roman"/>
          <w:bCs/>
          <w:sz w:val="24"/>
          <w:szCs w:val="24"/>
        </w:rPr>
        <w:t>. № 319 от 29.06.2016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)</w:t>
      </w:r>
    </w:p>
    <w:p w14:paraId="2CC42B8C" w14:textId="77777777" w:rsidR="002755E9" w:rsidRPr="007C60EC" w:rsidRDefault="002755E9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C7696E" w14:textId="77777777" w:rsidR="007915E2" w:rsidRPr="007C60EC" w:rsidRDefault="002C0491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Совет депутатов реш</w:t>
      </w:r>
      <w:r w:rsidR="008A65C0" w:rsidRPr="007C60EC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249D6C" w14:textId="77777777" w:rsidR="002755E9" w:rsidRPr="007C60EC" w:rsidRDefault="002755E9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7E078" w14:textId="77777777" w:rsidR="007915E2" w:rsidRPr="007C60EC" w:rsidRDefault="002C0491" w:rsidP="00765222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15507E" w:rsidRPr="007C60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Положение о 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Pr="007C60EC">
        <w:rPr>
          <w:rFonts w:ascii="Times New Roman" w:hAnsi="Times New Roman" w:cs="Times New Roman"/>
          <w:bCs/>
          <w:sz w:val="24"/>
          <w:szCs w:val="24"/>
        </w:rPr>
        <w:t xml:space="preserve"> (приложение).</w:t>
      </w:r>
    </w:p>
    <w:p w14:paraId="152B4A31" w14:textId="77777777" w:rsidR="007915E2" w:rsidRPr="007C60EC" w:rsidRDefault="002755E9" w:rsidP="00765222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Гольяново: http://golyanovo.org</w:t>
      </w:r>
      <w:r w:rsidR="002C0491" w:rsidRPr="007C60E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C9F12C" w14:textId="77777777" w:rsidR="007915E2" w:rsidRPr="007C60EC" w:rsidRDefault="003538B5" w:rsidP="00765222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депутатов муниципального округа </w:t>
      </w:r>
      <w:r w:rsidR="002755E9" w:rsidRPr="007C60EC">
        <w:rPr>
          <w:rFonts w:ascii="Times New Roman" w:hAnsi="Times New Roman" w:cs="Times New Roman"/>
          <w:sz w:val="24"/>
          <w:szCs w:val="24"/>
        </w:rPr>
        <w:t>Гольяново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от</w:t>
      </w:r>
      <w:r w:rsidR="002755E9" w:rsidRPr="007C60EC">
        <w:rPr>
          <w:rFonts w:ascii="Times New Roman" w:hAnsi="Times New Roman" w:cs="Times New Roman"/>
          <w:sz w:val="24"/>
          <w:szCs w:val="24"/>
        </w:rPr>
        <w:t xml:space="preserve"> 22 июня </w:t>
      </w:r>
      <w:r w:rsidRPr="007C60EC">
        <w:rPr>
          <w:rFonts w:ascii="Times New Roman" w:hAnsi="Times New Roman" w:cs="Times New Roman"/>
          <w:sz w:val="24"/>
          <w:szCs w:val="24"/>
        </w:rPr>
        <w:t>20</w:t>
      </w:r>
      <w:r w:rsidR="002755E9" w:rsidRPr="007C60EC">
        <w:rPr>
          <w:rFonts w:ascii="Times New Roman" w:hAnsi="Times New Roman" w:cs="Times New Roman"/>
          <w:sz w:val="24"/>
          <w:szCs w:val="24"/>
        </w:rPr>
        <w:t xml:space="preserve">16 </w:t>
      </w:r>
      <w:r w:rsidRPr="007C60E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755E9" w:rsidRPr="007C60EC">
        <w:rPr>
          <w:rFonts w:ascii="Times New Roman" w:hAnsi="Times New Roman" w:cs="Times New Roman"/>
          <w:sz w:val="24"/>
          <w:szCs w:val="24"/>
        </w:rPr>
        <w:t>12/4</w:t>
      </w:r>
      <w:r w:rsidRPr="007C60EC">
        <w:rPr>
          <w:rFonts w:ascii="Times New Roman" w:hAnsi="Times New Roman" w:cs="Times New Roman"/>
          <w:sz w:val="24"/>
          <w:szCs w:val="24"/>
        </w:rPr>
        <w:t xml:space="preserve"> «</w:t>
      </w:r>
      <w:r w:rsidR="002755E9" w:rsidRPr="007C60EC">
        <w:rPr>
          <w:rFonts w:ascii="Times New Roman" w:hAnsi="Times New Roman" w:cs="Times New Roman"/>
          <w:sz w:val="24"/>
          <w:szCs w:val="24"/>
        </w:rPr>
        <w:t>Об утверждении Положения о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Pr="007C60EC">
        <w:rPr>
          <w:rFonts w:ascii="Times New Roman" w:hAnsi="Times New Roman" w:cs="Times New Roman"/>
          <w:sz w:val="24"/>
          <w:szCs w:val="24"/>
        </w:rPr>
        <w:t>».</w:t>
      </w:r>
    </w:p>
    <w:p w14:paraId="363607BE" w14:textId="77777777" w:rsidR="007C60EC" w:rsidRPr="007C60EC" w:rsidRDefault="007C60EC" w:rsidP="00765222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вступает в силу со дня официального опубликования.</w:t>
      </w:r>
    </w:p>
    <w:p w14:paraId="51D3C6EF" w14:textId="77777777" w:rsidR="00E35031" w:rsidRPr="007C60EC" w:rsidRDefault="002755E9" w:rsidP="00765222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0EC">
        <w:rPr>
          <w:rFonts w:ascii="Times New Roman" w:hAnsi="Times New Roman" w:cs="Times New Roman"/>
          <w:bCs/>
          <w:sz w:val="24"/>
          <w:szCs w:val="24"/>
        </w:rPr>
        <w:t>Контроль за исполнением настоящего решения возложить на председателя Комиссии Совета депутатов муниципального округа Гольяново «По взаимодействию с органами государственной власти, местными СМИ, по регламенту» Струкову Т.И.</w:t>
      </w:r>
    </w:p>
    <w:p w14:paraId="4483A088" w14:textId="77777777" w:rsidR="00B75CA8" w:rsidRDefault="00B75CA8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255DB" w14:textId="77777777" w:rsidR="00B02F20" w:rsidRPr="007C60EC" w:rsidRDefault="00B02F20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45ADF" w14:textId="77777777" w:rsidR="00B02F20" w:rsidRDefault="002755E9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</w:t>
      </w:r>
    </w:p>
    <w:p w14:paraId="226EEC37" w14:textId="77777777" w:rsidR="00B75CA8" w:rsidRPr="007C60EC" w:rsidRDefault="002755E9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округа Гольяново</w:t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02F2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>Т.М. Четвертков</w:t>
      </w:r>
    </w:p>
    <w:p w14:paraId="1468AD3C" w14:textId="77777777" w:rsidR="008A65C0" w:rsidRPr="007C60EC" w:rsidRDefault="008A65C0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103" w:firstLine="709"/>
        <w:rPr>
          <w:rFonts w:ascii="Times New Roman" w:hAnsi="Times New Roman" w:cs="Times New Roman"/>
          <w:bCs/>
          <w:sz w:val="24"/>
          <w:szCs w:val="24"/>
        </w:rPr>
        <w:sectPr w:rsidR="008A65C0" w:rsidRPr="007C60EC" w:rsidSect="00782A78">
          <w:headerReference w:type="default" r:id="rId10"/>
          <w:headerReference w:type="first" r:id="rId11"/>
          <w:pgSz w:w="11906" w:h="16838"/>
          <w:pgMar w:top="720" w:right="720" w:bottom="720" w:left="720" w:header="397" w:footer="397" w:gutter="0"/>
          <w:cols w:space="708"/>
          <w:docGrid w:linePitch="360"/>
        </w:sectPr>
      </w:pPr>
    </w:p>
    <w:p w14:paraId="0ECA9391" w14:textId="77777777" w:rsidR="002755E9" w:rsidRPr="00782A78" w:rsidRDefault="002755E9" w:rsidP="00782A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782A7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14:paraId="0C8BE112" w14:textId="77777777" w:rsidR="002755E9" w:rsidRPr="00782A78" w:rsidRDefault="002755E9" w:rsidP="00782A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782A78">
        <w:rPr>
          <w:rFonts w:ascii="Times New Roman" w:hAnsi="Times New Roman" w:cs="Times New Roman"/>
          <w:bCs/>
          <w:sz w:val="24"/>
          <w:szCs w:val="24"/>
        </w:rPr>
        <w:t>к решению Совета депутатов муниципального округа Гольяново</w:t>
      </w:r>
    </w:p>
    <w:p w14:paraId="6D461646" w14:textId="77777777" w:rsidR="00B75CA8" w:rsidRPr="00782A78" w:rsidRDefault="002755E9" w:rsidP="00782A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782A78">
        <w:rPr>
          <w:rFonts w:ascii="Times New Roman" w:hAnsi="Times New Roman" w:cs="Times New Roman"/>
          <w:bCs/>
          <w:sz w:val="24"/>
          <w:szCs w:val="24"/>
        </w:rPr>
        <w:t>от «</w:t>
      </w:r>
      <w:r w:rsidR="00B02F20" w:rsidRPr="00782A78">
        <w:rPr>
          <w:rFonts w:ascii="Times New Roman" w:hAnsi="Times New Roman" w:cs="Times New Roman"/>
          <w:bCs/>
          <w:sz w:val="24"/>
          <w:szCs w:val="24"/>
        </w:rPr>
        <w:t>22</w:t>
      </w:r>
      <w:r w:rsidRPr="00782A7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02F20" w:rsidRPr="00782A78">
        <w:rPr>
          <w:rFonts w:ascii="Times New Roman" w:hAnsi="Times New Roman" w:cs="Times New Roman"/>
          <w:bCs/>
          <w:sz w:val="24"/>
          <w:szCs w:val="24"/>
        </w:rPr>
        <w:t>сентября</w:t>
      </w:r>
      <w:r w:rsidRPr="00782A78">
        <w:rPr>
          <w:rFonts w:ascii="Times New Roman" w:hAnsi="Times New Roman" w:cs="Times New Roman"/>
          <w:bCs/>
          <w:sz w:val="24"/>
          <w:szCs w:val="24"/>
        </w:rPr>
        <w:t xml:space="preserve"> 2016 года №</w:t>
      </w:r>
      <w:r w:rsidR="00B02F20" w:rsidRPr="00782A78">
        <w:rPr>
          <w:rFonts w:ascii="Times New Roman" w:hAnsi="Times New Roman" w:cs="Times New Roman"/>
          <w:bCs/>
          <w:sz w:val="24"/>
          <w:szCs w:val="24"/>
        </w:rPr>
        <w:t xml:space="preserve"> 13/13</w:t>
      </w:r>
    </w:p>
    <w:p w14:paraId="7DC323B8" w14:textId="77777777" w:rsidR="001A4520" w:rsidRPr="001A4520" w:rsidRDefault="001A4520" w:rsidP="001A452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Style w:val="af3"/>
          <w:rFonts w:ascii="Times New Roman" w:hAnsi="Times New Roman"/>
          <w:bCs/>
          <w:iCs w:val="0"/>
          <w:color w:val="FF0000"/>
        </w:rPr>
      </w:pPr>
      <w:r w:rsidRPr="001A4520">
        <w:rPr>
          <w:rStyle w:val="af3"/>
          <w:rFonts w:ascii="Times New Roman" w:hAnsi="Times New Roman"/>
          <w:bCs/>
          <w:iCs w:val="0"/>
          <w:color w:val="FF0000"/>
        </w:rPr>
        <w:t>(в ред. решения СД МО Гольяново от 23.05.2018 № 10/6, от 10.04.2024 № 5/3, от 18.09.2024 №8/10)</w:t>
      </w:r>
    </w:p>
    <w:p w14:paraId="62F9AD9A" w14:textId="77777777" w:rsidR="00782A78" w:rsidRPr="00782A78" w:rsidRDefault="00782A78" w:rsidP="00782A7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1F85C836" w14:textId="77777777" w:rsidR="007E148E" w:rsidRPr="007C60EC" w:rsidRDefault="007E148E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7C3B" w14:textId="77777777" w:rsidR="000F378E" w:rsidRPr="007C60EC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755E9" w:rsidRPr="007C60EC"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14:paraId="45D0E19D" w14:textId="77777777" w:rsidR="007E148E" w:rsidRPr="007C60EC" w:rsidRDefault="00613985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A65C0" w:rsidRPr="007C60EC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7C60EC">
        <w:rPr>
          <w:rFonts w:ascii="Times New Roman" w:hAnsi="Times New Roman" w:cs="Times New Roman"/>
          <w:b/>
          <w:bCs/>
          <w:sz w:val="24"/>
          <w:szCs w:val="24"/>
        </w:rPr>
        <w:t xml:space="preserve">омиссии </w:t>
      </w:r>
      <w:r w:rsidR="002755E9" w:rsidRPr="007C60EC">
        <w:rPr>
          <w:rFonts w:ascii="Times New Roman" w:hAnsi="Times New Roman" w:cs="Times New Roman"/>
          <w:b/>
          <w:sz w:val="24"/>
          <w:szCs w:val="24"/>
        </w:rPr>
        <w:t>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</w:p>
    <w:p w14:paraId="796C1960" w14:textId="77777777" w:rsidR="007E148E" w:rsidRPr="007C60EC" w:rsidRDefault="007E148E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673CE" w14:textId="77777777" w:rsidR="0024143D" w:rsidRPr="007C60EC" w:rsidRDefault="00C462B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84A4A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</w:t>
      </w:r>
      <w:r w:rsidR="00862721" w:rsidRPr="007C60EC">
        <w:rPr>
          <w:rFonts w:ascii="Times New Roman" w:hAnsi="Times New Roman" w:cs="Times New Roman"/>
          <w:sz w:val="24"/>
          <w:szCs w:val="24"/>
        </w:rPr>
        <w:t>и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2755E9" w:rsidRPr="007C60EC">
        <w:rPr>
          <w:rFonts w:ascii="Times New Roman" w:hAnsi="Times New Roman" w:cs="Times New Roman"/>
          <w:bCs/>
          <w:sz w:val="24"/>
          <w:szCs w:val="24"/>
        </w:rPr>
        <w:t>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 (далее – К</w:t>
      </w:r>
      <w:r w:rsidRPr="007C60EC">
        <w:rPr>
          <w:rFonts w:ascii="Times New Roman" w:hAnsi="Times New Roman" w:cs="Times New Roman"/>
          <w:sz w:val="24"/>
          <w:szCs w:val="24"/>
        </w:rPr>
        <w:t>омиссия)</w:t>
      </w:r>
      <w:r w:rsidR="0024143D" w:rsidRPr="007C60EC">
        <w:rPr>
          <w:rFonts w:ascii="Times New Roman" w:hAnsi="Times New Roman" w:cs="Times New Roman"/>
          <w:sz w:val="24"/>
          <w:szCs w:val="24"/>
        </w:rPr>
        <w:t>.</w:t>
      </w:r>
    </w:p>
    <w:p w14:paraId="4F659075" w14:textId="77777777" w:rsidR="00C462BD" w:rsidRPr="007C60EC" w:rsidRDefault="00C462B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Комисси</w:t>
      </w:r>
      <w:r w:rsidR="0024143D" w:rsidRPr="007C60EC">
        <w:rPr>
          <w:rFonts w:ascii="Times New Roman" w:hAnsi="Times New Roman" w:cs="Times New Roman"/>
          <w:sz w:val="24"/>
          <w:szCs w:val="24"/>
        </w:rPr>
        <w:t>я</w:t>
      </w:r>
      <w:r w:rsidRPr="007C60EC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</w:t>
      </w:r>
      <w:r w:rsidR="00995524" w:rsidRPr="007C60EC">
        <w:rPr>
          <w:rFonts w:ascii="Times New Roman" w:hAnsi="Times New Roman" w:cs="Times New Roman"/>
          <w:sz w:val="24"/>
          <w:szCs w:val="24"/>
        </w:rPr>
        <w:t>е</w:t>
      </w:r>
      <w:r w:rsidRPr="007C60EC">
        <w:rPr>
          <w:rFonts w:ascii="Times New Roman" w:hAnsi="Times New Roman" w:cs="Times New Roman"/>
          <w:sz w:val="24"/>
          <w:szCs w:val="24"/>
        </w:rPr>
        <w:t xml:space="preserve">тся </w:t>
      </w:r>
      <w:hyperlink r:id="rId12" w:history="1">
        <w:r w:rsidRPr="007C60E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755E9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Российской</w:t>
      </w:r>
      <w:r w:rsidR="002755E9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="00FB120A" w:rsidRPr="007C60EC">
        <w:rPr>
          <w:rFonts w:ascii="Times New Roman" w:hAnsi="Times New Roman" w:cs="Times New Roman"/>
          <w:sz w:val="24"/>
          <w:szCs w:val="24"/>
        </w:rPr>
        <w:t>федеральными законами и иными нормативными правовыми актами Российской Федерации</w:t>
      </w:r>
      <w:r w:rsidRPr="007C60EC">
        <w:rPr>
          <w:rFonts w:ascii="Times New Roman" w:hAnsi="Times New Roman" w:cs="Times New Roman"/>
          <w:sz w:val="24"/>
          <w:szCs w:val="24"/>
        </w:rPr>
        <w:t xml:space="preserve">, 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законами и иными правовыми актами города Москвы, муниципальными правовыми актами и </w:t>
      </w:r>
      <w:r w:rsidRPr="007C60EC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14:paraId="0663C48E" w14:textId="77777777" w:rsidR="00C462BD" w:rsidRPr="007C60EC" w:rsidRDefault="000D78FB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Основной задачей К</w:t>
      </w:r>
      <w:r w:rsidR="00C462BD" w:rsidRPr="007C60EC">
        <w:rPr>
          <w:rFonts w:ascii="Times New Roman" w:hAnsi="Times New Roman" w:cs="Times New Roman"/>
          <w:sz w:val="24"/>
          <w:szCs w:val="24"/>
        </w:rPr>
        <w:t>омисси</w:t>
      </w:r>
      <w:r w:rsidR="0024143D" w:rsidRPr="007C60EC">
        <w:rPr>
          <w:rFonts w:ascii="Times New Roman" w:hAnsi="Times New Roman" w:cs="Times New Roman"/>
          <w:sz w:val="24"/>
          <w:szCs w:val="24"/>
        </w:rPr>
        <w:t>и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 является содействие </w:t>
      </w:r>
      <w:r w:rsidR="00BA03BF" w:rsidRPr="007C60EC">
        <w:rPr>
          <w:rFonts w:ascii="Times New Roman" w:hAnsi="Times New Roman" w:cs="Times New Roman"/>
          <w:sz w:val="24"/>
          <w:szCs w:val="24"/>
        </w:rPr>
        <w:t xml:space="preserve">аппарату Совета депутатов муниципального округа </w:t>
      </w:r>
      <w:r w:rsidR="002755E9" w:rsidRPr="007C60EC">
        <w:rPr>
          <w:rFonts w:ascii="Times New Roman" w:hAnsi="Times New Roman" w:cs="Times New Roman"/>
          <w:sz w:val="24"/>
          <w:szCs w:val="24"/>
        </w:rPr>
        <w:t>Гольяново</w:t>
      </w:r>
      <w:r w:rsidR="00995524" w:rsidRPr="007C60E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BA03BF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3BF" w:rsidRPr="007C60EC">
        <w:rPr>
          <w:rFonts w:ascii="Times New Roman" w:hAnsi="Times New Roman" w:cs="Times New Roman"/>
          <w:sz w:val="24"/>
          <w:szCs w:val="24"/>
        </w:rPr>
        <w:t xml:space="preserve">аппарат Совета </w:t>
      </w:r>
      <w:r w:rsidR="00C84A4A" w:rsidRPr="007C60EC">
        <w:rPr>
          <w:rFonts w:ascii="Times New Roman" w:hAnsi="Times New Roman" w:cs="Times New Roman"/>
          <w:sz w:val="24"/>
          <w:szCs w:val="24"/>
        </w:rPr>
        <w:t>депутатов</w:t>
      </w:r>
      <w:r w:rsidR="00995524" w:rsidRPr="007C60EC">
        <w:rPr>
          <w:rFonts w:ascii="Times New Roman" w:hAnsi="Times New Roman" w:cs="Times New Roman"/>
          <w:sz w:val="24"/>
          <w:szCs w:val="24"/>
        </w:rPr>
        <w:t>)</w:t>
      </w:r>
      <w:r w:rsidR="00C462BD" w:rsidRPr="007C60EC">
        <w:rPr>
          <w:rFonts w:ascii="Times New Roman" w:hAnsi="Times New Roman" w:cs="Times New Roman"/>
          <w:sz w:val="24"/>
          <w:szCs w:val="24"/>
        </w:rPr>
        <w:t>:</w:t>
      </w:r>
    </w:p>
    <w:p w14:paraId="3C782C37" w14:textId="77777777" w:rsidR="00556089" w:rsidRDefault="00556089" w:rsidP="00A45FC4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089">
        <w:rPr>
          <w:rFonts w:ascii="Times New Roman" w:hAnsi="Times New Roman" w:cs="Times New Roman"/>
          <w:sz w:val="24"/>
          <w:szCs w:val="24"/>
        </w:rPr>
        <w:t>в обеспечении соблюдения муниципальными служащими аппарата Совета депутатов (далее – муниципальные служащие), ограничений и запретов, требований о предотвращении или об урегулировании конфликта интересов, исполнения обязанностей, установленных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коррупции», другими федеральными законами в целях противодействия коррупции (далее – требования к служебному поведению и (или) требования об урегулировании конфликта интересов);</w:t>
      </w:r>
    </w:p>
    <w:p w14:paraId="69450F66" w14:textId="77777777" w:rsidR="00155B97" w:rsidRPr="001A4520" w:rsidRDefault="00623A3A" w:rsidP="00155B97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343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пп.1 п. 3 </w:t>
      </w:r>
      <w:r w:rsidR="00C61A95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редакции от 18.09.</w:t>
      </w:r>
      <w:r w:rsidR="00AD35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2024 </w:t>
      </w:r>
      <w:r w:rsidR="00C61A95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№8/10</w:t>
      </w: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196C9898" w14:textId="77777777" w:rsidR="00A45FC4" w:rsidRPr="00B35322" w:rsidRDefault="00A45FC4" w:rsidP="00A45FC4">
      <w:pPr>
        <w:pStyle w:val="a3"/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22">
        <w:rPr>
          <w:rFonts w:ascii="Times New Roman" w:hAnsi="Times New Roman" w:cs="Times New Roman"/>
          <w:sz w:val="24"/>
          <w:szCs w:val="24"/>
        </w:rPr>
        <w:t>в осуществлении в аппарате Совета депутатов</w:t>
      </w:r>
      <w:r w:rsidRPr="00B35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322">
        <w:rPr>
          <w:rFonts w:ascii="Times New Roman" w:hAnsi="Times New Roman" w:cs="Times New Roman"/>
          <w:sz w:val="24"/>
          <w:szCs w:val="24"/>
        </w:rPr>
        <w:t>мер по предупреждению коррупции.</w:t>
      </w:r>
    </w:p>
    <w:p w14:paraId="7626BF34" w14:textId="77777777" w:rsidR="00070623" w:rsidRPr="007C60EC" w:rsidRDefault="00070623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322">
        <w:rPr>
          <w:rFonts w:ascii="Times New Roman" w:hAnsi="Times New Roman" w:cs="Times New Roman"/>
          <w:sz w:val="24"/>
          <w:szCs w:val="24"/>
        </w:rPr>
        <w:t xml:space="preserve">Комиссия не рассматривает сообщения о преступлениях и административных </w:t>
      </w:r>
      <w:r w:rsidRPr="007C60EC">
        <w:rPr>
          <w:rFonts w:ascii="Times New Roman" w:hAnsi="Times New Roman" w:cs="Times New Roman"/>
          <w:sz w:val="24"/>
          <w:szCs w:val="24"/>
        </w:rPr>
        <w:t>правонарушениях, а также анонимные обращения, не проводит проверки по фактам нарушения служебной дисциплины.</w:t>
      </w:r>
    </w:p>
    <w:p w14:paraId="478232BD" w14:textId="77777777" w:rsidR="00FB120A" w:rsidRPr="007C60EC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Комиссия образуется </w:t>
      </w:r>
      <w:r w:rsidR="00FA2AEF" w:rsidRPr="007C60EC">
        <w:rPr>
          <w:rFonts w:ascii="Times New Roman" w:hAnsi="Times New Roman" w:cs="Times New Roman"/>
          <w:sz w:val="24"/>
          <w:szCs w:val="24"/>
        </w:rPr>
        <w:t>распоряжением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51A" w:rsidRPr="007C60EC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890076" w:rsidRPr="007C60EC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280AF9" w:rsidRPr="007C60EC">
        <w:rPr>
          <w:rFonts w:ascii="Times New Roman" w:hAnsi="Times New Roman" w:cs="Times New Roman"/>
          <w:sz w:val="24"/>
          <w:szCs w:val="24"/>
        </w:rPr>
        <w:t>утверждается ее состав.</w:t>
      </w:r>
    </w:p>
    <w:p w14:paraId="68E15872" w14:textId="77777777" w:rsidR="00280AF9" w:rsidRPr="007C60EC" w:rsidRDefault="00E77F01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280AF9" w:rsidRPr="007C60EC">
        <w:rPr>
          <w:rFonts w:ascii="Times New Roman" w:hAnsi="Times New Roman" w:cs="Times New Roman"/>
          <w:sz w:val="24"/>
          <w:szCs w:val="24"/>
        </w:rPr>
        <w:t>председател</w:t>
      </w:r>
      <w:r w:rsidRPr="007C60EC">
        <w:rPr>
          <w:rFonts w:ascii="Times New Roman" w:hAnsi="Times New Roman" w:cs="Times New Roman"/>
          <w:sz w:val="24"/>
          <w:szCs w:val="24"/>
        </w:rPr>
        <w:t>я</w:t>
      </w:r>
      <w:r w:rsidR="000D78FB" w:rsidRPr="007C60EC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7C60EC">
        <w:rPr>
          <w:rFonts w:ascii="Times New Roman" w:hAnsi="Times New Roman" w:cs="Times New Roman"/>
          <w:sz w:val="24"/>
          <w:szCs w:val="24"/>
        </w:rPr>
        <w:t>омиссии, его заместител</w:t>
      </w:r>
      <w:r w:rsidRPr="007C60EC">
        <w:rPr>
          <w:rFonts w:ascii="Times New Roman" w:hAnsi="Times New Roman" w:cs="Times New Roman"/>
          <w:sz w:val="24"/>
          <w:szCs w:val="24"/>
        </w:rPr>
        <w:t>я</w:t>
      </w:r>
      <w:r w:rsidR="00280AF9" w:rsidRPr="007C60EC">
        <w:rPr>
          <w:rFonts w:ascii="Times New Roman" w:hAnsi="Times New Roman" w:cs="Times New Roman"/>
          <w:sz w:val="24"/>
          <w:szCs w:val="24"/>
        </w:rPr>
        <w:t>,</w:t>
      </w:r>
      <w:r w:rsidR="005F08D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0338F1" w:rsidRPr="007C60EC">
        <w:rPr>
          <w:rFonts w:ascii="Times New Roman" w:hAnsi="Times New Roman" w:cs="Times New Roman"/>
          <w:sz w:val="24"/>
          <w:szCs w:val="24"/>
        </w:rPr>
        <w:t>назначаемых</w:t>
      </w:r>
      <w:r w:rsidR="00A30200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главой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D4082" w:rsidRPr="007C60EC">
        <w:rPr>
          <w:rFonts w:ascii="Times New Roman" w:hAnsi="Times New Roman" w:cs="Times New Roman"/>
          <w:sz w:val="24"/>
          <w:szCs w:val="24"/>
        </w:rPr>
        <w:t>Гольяново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(далее – глава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округа)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200" w:rsidRPr="007C60EC">
        <w:rPr>
          <w:rFonts w:ascii="Times New Roman" w:hAnsi="Times New Roman" w:cs="Times New Roman"/>
          <w:sz w:val="24"/>
          <w:szCs w:val="24"/>
        </w:rPr>
        <w:t xml:space="preserve">из числа муниципальных служащих </w:t>
      </w:r>
      <w:r w:rsidR="000338F1" w:rsidRPr="007C60EC">
        <w:rPr>
          <w:rFonts w:ascii="Times New Roman" w:hAnsi="Times New Roman" w:cs="Times New Roman"/>
          <w:sz w:val="24"/>
          <w:szCs w:val="24"/>
        </w:rPr>
        <w:t xml:space="preserve">– </w:t>
      </w:r>
      <w:r w:rsidR="00A30200" w:rsidRPr="007C60EC">
        <w:rPr>
          <w:rFonts w:ascii="Times New Roman" w:hAnsi="Times New Roman" w:cs="Times New Roman"/>
          <w:sz w:val="24"/>
          <w:szCs w:val="24"/>
        </w:rPr>
        <w:t>членов Комиссии,</w:t>
      </w:r>
      <w:r w:rsidR="00280AF9" w:rsidRPr="007C60EC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Pr="007C60EC">
        <w:rPr>
          <w:rFonts w:ascii="Times New Roman" w:hAnsi="Times New Roman" w:cs="Times New Roman"/>
          <w:sz w:val="24"/>
          <w:szCs w:val="24"/>
        </w:rPr>
        <w:t>я и членов</w:t>
      </w:r>
      <w:r w:rsidR="000D78FB" w:rsidRPr="007C60EC">
        <w:rPr>
          <w:rFonts w:ascii="Times New Roman" w:hAnsi="Times New Roman" w:cs="Times New Roman"/>
          <w:sz w:val="24"/>
          <w:szCs w:val="24"/>
        </w:rPr>
        <w:t xml:space="preserve"> К</w:t>
      </w:r>
      <w:r w:rsidR="00280AF9" w:rsidRPr="007C60EC">
        <w:rPr>
          <w:rFonts w:ascii="Times New Roman" w:hAnsi="Times New Roman" w:cs="Times New Roman"/>
          <w:sz w:val="24"/>
          <w:szCs w:val="24"/>
        </w:rPr>
        <w:t>омиссии.</w:t>
      </w:r>
      <w:r w:rsidR="00070623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0D78FB" w:rsidRPr="007C60EC">
        <w:rPr>
          <w:rFonts w:ascii="Times New Roman" w:hAnsi="Times New Roman" w:cs="Times New Roman"/>
          <w:sz w:val="24"/>
          <w:szCs w:val="24"/>
        </w:rPr>
        <w:t>Все члены К</w:t>
      </w:r>
      <w:r w:rsidR="00280AF9" w:rsidRPr="007C60EC">
        <w:rPr>
          <w:rFonts w:ascii="Times New Roman" w:hAnsi="Times New Roman" w:cs="Times New Roman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="00280AF9" w:rsidRPr="007C60EC">
        <w:rPr>
          <w:rFonts w:ascii="Times New Roman" w:hAnsi="Times New Roman" w:cs="Times New Roman"/>
          <w:sz w:val="24"/>
          <w:szCs w:val="24"/>
        </w:rPr>
        <w:t xml:space="preserve">омиссии его обязанности исполняет заместитель председателя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="00280AF9" w:rsidRPr="007C60EC">
        <w:rPr>
          <w:rFonts w:ascii="Times New Roman" w:hAnsi="Times New Roman" w:cs="Times New Roman"/>
          <w:sz w:val="24"/>
          <w:szCs w:val="24"/>
        </w:rPr>
        <w:t>омиссии.</w:t>
      </w:r>
    </w:p>
    <w:p w14:paraId="280AFAD0" w14:textId="77777777" w:rsidR="00280AF9" w:rsidRPr="007C60EC" w:rsidRDefault="00280AF9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14:paraId="4844B888" w14:textId="77777777" w:rsidR="00280AF9" w:rsidRPr="007C60EC" w:rsidRDefault="00280AF9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="00B32C17" w:rsidRPr="007C60EC">
        <w:rPr>
          <w:rFonts w:ascii="Times New Roman" w:hAnsi="Times New Roman" w:cs="Times New Roman"/>
          <w:sz w:val="24"/>
          <w:szCs w:val="24"/>
        </w:rPr>
        <w:t>глава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и (или) уполномоченные им муниципальные служащие</w:t>
      </w:r>
      <w:r w:rsidR="00390C06" w:rsidRPr="007C60E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177D7" w:rsidRPr="007C60EC">
        <w:rPr>
          <w:rFonts w:ascii="Times New Roman" w:hAnsi="Times New Roman" w:cs="Times New Roman"/>
          <w:sz w:val="24"/>
          <w:szCs w:val="24"/>
        </w:rPr>
        <w:t>муниципальный служащий аппарата Совета депутатов,</w:t>
      </w:r>
      <w:r w:rsidR="000177D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338F1" w:rsidRPr="007C60EC">
        <w:rPr>
          <w:rFonts w:ascii="Times New Roman" w:hAnsi="Times New Roman" w:cs="Times New Roman"/>
          <w:sz w:val="24"/>
          <w:szCs w:val="24"/>
        </w:rPr>
        <w:t>ответственный за</w:t>
      </w:r>
      <w:r w:rsidR="000177D7" w:rsidRPr="007C60EC">
        <w:rPr>
          <w:rFonts w:ascii="Times New Roman" w:hAnsi="Times New Roman" w:cs="Times New Roman"/>
          <w:sz w:val="24"/>
          <w:szCs w:val="24"/>
        </w:rPr>
        <w:t xml:space="preserve"> ведение работы </w:t>
      </w:r>
      <w:r w:rsidR="000177D7" w:rsidRPr="007C60EC">
        <w:rPr>
          <w:rFonts w:ascii="Times New Roman" w:hAnsi="Times New Roman" w:cs="Times New Roman"/>
          <w:iCs/>
          <w:sz w:val="24"/>
          <w:szCs w:val="24"/>
        </w:rPr>
        <w:t>по профилактике коррупционных и иных правонарушений</w:t>
      </w:r>
      <w:r w:rsidR="000177D7" w:rsidRPr="007C60EC">
        <w:rPr>
          <w:rFonts w:ascii="Times New Roman" w:hAnsi="Times New Roman" w:cs="Times New Roman"/>
          <w:sz w:val="24"/>
          <w:szCs w:val="24"/>
        </w:rPr>
        <w:t xml:space="preserve"> (далее – муниципальный служащий по профилактике правонарушений</w:t>
      </w:r>
      <w:r w:rsidR="00E3467F" w:rsidRPr="007C60EC">
        <w:rPr>
          <w:rFonts w:ascii="Times New Roman" w:hAnsi="Times New Roman" w:cs="Times New Roman"/>
          <w:sz w:val="24"/>
          <w:szCs w:val="24"/>
        </w:rPr>
        <w:t>)</w:t>
      </w:r>
      <w:r w:rsidR="00FD1705" w:rsidRPr="007C60EC">
        <w:rPr>
          <w:rFonts w:ascii="Times New Roman" w:hAnsi="Times New Roman" w:cs="Times New Roman"/>
          <w:sz w:val="24"/>
          <w:szCs w:val="24"/>
        </w:rPr>
        <w:t>.</w:t>
      </w:r>
    </w:p>
    <w:p w14:paraId="0F681160" w14:textId="77777777" w:rsidR="00D70F72" w:rsidRPr="007C60EC" w:rsidRDefault="00280AF9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Pr="007C60EC">
        <w:rPr>
          <w:rFonts w:ascii="Times New Roman" w:hAnsi="Times New Roman" w:cs="Times New Roman"/>
          <w:sz w:val="24"/>
          <w:szCs w:val="24"/>
        </w:rPr>
        <w:t>представители</w:t>
      </w:r>
      <w:r w:rsidR="00E77F0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научных и образовательных </w:t>
      </w:r>
      <w:r w:rsidR="00C2551A" w:rsidRPr="007C60EC">
        <w:rPr>
          <w:rFonts w:ascii="Times New Roman" w:hAnsi="Times New Roman" w:cs="Times New Roman"/>
          <w:sz w:val="24"/>
          <w:szCs w:val="24"/>
        </w:rPr>
        <w:t>организаций</w:t>
      </w:r>
      <w:r w:rsidRPr="007C60EC">
        <w:rPr>
          <w:rFonts w:ascii="Times New Roman" w:hAnsi="Times New Roman" w:cs="Times New Roman"/>
          <w:sz w:val="24"/>
          <w:szCs w:val="24"/>
        </w:rPr>
        <w:t>, других организаций</w:t>
      </w:r>
      <w:r w:rsidR="00E77F0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7C60EC">
        <w:rPr>
          <w:rFonts w:ascii="Times New Roman" w:hAnsi="Times New Roman" w:cs="Times New Roman"/>
          <w:sz w:val="24"/>
          <w:szCs w:val="24"/>
        </w:rPr>
        <w:t>в качестве независимых экспертов</w:t>
      </w:r>
      <w:r w:rsidR="008D408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95566E" w:rsidRPr="007C60EC">
        <w:rPr>
          <w:rFonts w:ascii="Times New Roman" w:hAnsi="Times New Roman" w:cs="Times New Roman"/>
          <w:sz w:val="24"/>
          <w:szCs w:val="24"/>
        </w:rPr>
        <w:t>–</w:t>
      </w:r>
      <w:r w:rsidR="008D408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специалист</w:t>
      </w:r>
      <w:r w:rsidR="0095566E" w:rsidRPr="007C60EC">
        <w:rPr>
          <w:rFonts w:ascii="Times New Roman" w:hAnsi="Times New Roman" w:cs="Times New Roman"/>
          <w:sz w:val="24"/>
          <w:szCs w:val="24"/>
        </w:rPr>
        <w:t>ов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по вопросам, св</w:t>
      </w:r>
      <w:r w:rsidR="00D70F72" w:rsidRPr="007C60EC">
        <w:rPr>
          <w:rFonts w:ascii="Times New Roman" w:hAnsi="Times New Roman" w:cs="Times New Roman"/>
          <w:sz w:val="24"/>
          <w:szCs w:val="24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14:paraId="266F4CCB" w14:textId="77777777" w:rsidR="00D70F72" w:rsidRPr="007C60EC" w:rsidRDefault="00D70F72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Независимые эксперты </w:t>
      </w:r>
      <w:r w:rsidR="0095566E" w:rsidRPr="007C60EC">
        <w:rPr>
          <w:rFonts w:ascii="Times New Roman" w:hAnsi="Times New Roman" w:cs="Times New Roman"/>
          <w:sz w:val="24"/>
          <w:szCs w:val="24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главы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5566E" w:rsidRPr="007C60EC">
        <w:rPr>
          <w:rFonts w:ascii="Times New Roman" w:hAnsi="Times New Roman" w:cs="Times New Roman"/>
          <w:sz w:val="24"/>
          <w:szCs w:val="24"/>
        </w:rPr>
        <w:t>. Согласование осуществляется в 10-дневный срок со дня получения запроса.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1D513" w14:textId="77777777" w:rsidR="00E3467F" w:rsidRPr="007C60EC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lastRenderedPageBreak/>
        <w:t xml:space="preserve">Состав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омиссией решения.</w:t>
      </w:r>
    </w:p>
    <w:p w14:paraId="70B7FEC2" w14:textId="77777777" w:rsidR="00A30200" w:rsidRPr="007C60EC" w:rsidRDefault="00A30200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заседаниях Комиссии с правом совещательного голоса участвуют:</w:t>
      </w:r>
    </w:p>
    <w:p w14:paraId="5DB555E8" w14:textId="77777777" w:rsidR="00A30200" w:rsidRPr="007C60EC" w:rsidRDefault="00A30200" w:rsidP="0076522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7C60EC">
        <w:rPr>
          <w:rFonts w:ascii="Times New Roman" w:hAnsi="Times New Roman" w:cs="Times New Roman"/>
          <w:sz w:val="24"/>
          <w:szCs w:val="24"/>
        </w:rPr>
        <w:t>,</w:t>
      </w:r>
      <w:r w:rsidRPr="007C60EC">
        <w:rPr>
          <w:rFonts w:ascii="Times New Roman" w:hAnsi="Times New Roman" w:cs="Times New Roman"/>
          <w:sz w:val="24"/>
          <w:szCs w:val="24"/>
        </w:rPr>
        <w:t xml:space="preserve"> два муниципальных служащих, замещающих в аппарате Совета депутатов аналогичные должности, замещаемой муниципальным служащим, в отношении которого Комиссией рассматривается этот вопрос;</w:t>
      </w:r>
    </w:p>
    <w:p w14:paraId="10AD81D2" w14:textId="77777777" w:rsidR="00FD1705" w:rsidRPr="007C60EC" w:rsidRDefault="00A30200" w:rsidP="00765222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другие муниципальные служащие аппарата Совета депутатов; специалисты, которые могут дать пояснения по вопросам </w:t>
      </w:r>
      <w:r w:rsidR="0009235A" w:rsidRPr="007C60EC">
        <w:rPr>
          <w:rFonts w:ascii="Times New Roman" w:hAnsi="Times New Roman" w:cs="Times New Roman"/>
          <w:sz w:val="24"/>
          <w:szCs w:val="24"/>
        </w:rPr>
        <w:t>муниципальной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служ</w:t>
      </w:r>
      <w:r w:rsidR="0009235A" w:rsidRPr="007C60EC">
        <w:rPr>
          <w:rFonts w:ascii="Times New Roman" w:hAnsi="Times New Roman" w:cs="Times New Roman"/>
          <w:sz w:val="24"/>
          <w:szCs w:val="24"/>
        </w:rPr>
        <w:t>бы и вопросам, рассматриваемым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омиссией; должностные лица других </w:t>
      </w:r>
      <w:r w:rsidR="00D65067" w:rsidRPr="007C60E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7C60EC">
        <w:rPr>
          <w:rFonts w:ascii="Times New Roman" w:hAnsi="Times New Roman" w:cs="Times New Roman"/>
          <w:sz w:val="24"/>
          <w:szCs w:val="24"/>
        </w:rPr>
        <w:t xml:space="preserve">государственных органов; представители заинтересованных организаций; представитель </w:t>
      </w:r>
      <w:r w:rsidR="0009235A" w:rsidRPr="007C60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7C60EC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7C60EC">
        <w:rPr>
          <w:rFonts w:ascii="Times New Roman" w:hAnsi="Times New Roman" w:cs="Times New Roman"/>
          <w:sz w:val="24"/>
          <w:szCs w:val="24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="0009235A" w:rsidRPr="007C60EC">
        <w:rPr>
          <w:rFonts w:ascii="Times New Roman" w:hAnsi="Times New Roman" w:cs="Times New Roman"/>
          <w:sz w:val="24"/>
          <w:szCs w:val="24"/>
        </w:rPr>
        <w:t>сов,</w:t>
      </w:r>
      <w:r w:rsidR="00D65067" w:rsidRPr="007C60EC">
        <w:rPr>
          <w:rFonts w:ascii="Times New Roman" w:hAnsi="Times New Roman" w:cs="Times New Roman"/>
          <w:sz w:val="24"/>
          <w:szCs w:val="24"/>
        </w:rPr>
        <w:t xml:space="preserve"> –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 по решению председателя К</w:t>
      </w:r>
      <w:r w:rsidRPr="007C60EC">
        <w:rPr>
          <w:rFonts w:ascii="Times New Roman" w:hAnsi="Times New Roman" w:cs="Times New Roman"/>
          <w:sz w:val="24"/>
          <w:szCs w:val="24"/>
        </w:rPr>
        <w:t>омиссии, принимаемому в каждом конкретном случае отдельно не менее ч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ем за </w:t>
      </w:r>
      <w:r w:rsidR="001458AD" w:rsidRPr="007C60EC">
        <w:rPr>
          <w:rFonts w:ascii="Times New Roman" w:hAnsi="Times New Roman" w:cs="Times New Roman"/>
          <w:sz w:val="24"/>
          <w:szCs w:val="24"/>
        </w:rPr>
        <w:t>3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 дня до дня заседания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на основании ходатайства </w:t>
      </w:r>
      <w:r w:rsidR="0009235A" w:rsidRPr="007C60E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C60EC">
        <w:rPr>
          <w:rFonts w:ascii="Times New Roman" w:hAnsi="Times New Roman" w:cs="Times New Roman"/>
          <w:sz w:val="24"/>
          <w:szCs w:val="24"/>
        </w:rPr>
        <w:t xml:space="preserve"> с</w:t>
      </w:r>
      <w:r w:rsidR="0009235A" w:rsidRPr="007C60EC">
        <w:rPr>
          <w:rFonts w:ascii="Times New Roman" w:hAnsi="Times New Roman" w:cs="Times New Roman"/>
          <w:sz w:val="24"/>
          <w:szCs w:val="24"/>
        </w:rPr>
        <w:t>лужащего, в отношении которого К</w:t>
      </w:r>
      <w:r w:rsidRPr="007C60EC">
        <w:rPr>
          <w:rFonts w:ascii="Times New Roman" w:hAnsi="Times New Roman" w:cs="Times New Roman"/>
          <w:sz w:val="24"/>
          <w:szCs w:val="24"/>
        </w:rPr>
        <w:t>омиссией рассматривается</w:t>
      </w:r>
      <w:r w:rsidR="0009235A" w:rsidRPr="007C60EC">
        <w:rPr>
          <w:rFonts w:ascii="Times New Roman" w:hAnsi="Times New Roman" w:cs="Times New Roman"/>
          <w:sz w:val="24"/>
          <w:szCs w:val="24"/>
        </w:rPr>
        <w:t xml:space="preserve"> этот вопрос, или любого члена К</w:t>
      </w:r>
      <w:r w:rsidRPr="007C60EC">
        <w:rPr>
          <w:rFonts w:ascii="Times New Roman" w:hAnsi="Times New Roman" w:cs="Times New Roman"/>
          <w:sz w:val="24"/>
          <w:szCs w:val="24"/>
        </w:rPr>
        <w:t>омиссии.</w:t>
      </w:r>
      <w:bookmarkStart w:id="0" w:name="Par101"/>
      <w:bookmarkEnd w:id="0"/>
    </w:p>
    <w:p w14:paraId="6B5A1547" w14:textId="77777777" w:rsidR="00C462BD" w:rsidRPr="007C60EC" w:rsidRDefault="00C462B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D78FB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присутствует не менее двух </w:t>
      </w:r>
      <w:r w:rsidR="000D78FB" w:rsidRPr="007C60EC">
        <w:rPr>
          <w:rFonts w:ascii="Times New Roman" w:hAnsi="Times New Roman" w:cs="Times New Roman"/>
          <w:sz w:val="24"/>
          <w:szCs w:val="24"/>
        </w:rPr>
        <w:t>третей от общего числа членов Ко</w:t>
      </w:r>
      <w:r w:rsidRPr="007C60EC">
        <w:rPr>
          <w:rFonts w:ascii="Times New Roman" w:hAnsi="Times New Roman" w:cs="Times New Roman"/>
          <w:sz w:val="24"/>
          <w:szCs w:val="24"/>
        </w:rPr>
        <w:t>миссии. Проведение засе</w:t>
      </w:r>
      <w:r w:rsidR="00E70335" w:rsidRPr="007C60EC">
        <w:rPr>
          <w:rFonts w:ascii="Times New Roman" w:hAnsi="Times New Roman" w:cs="Times New Roman"/>
          <w:sz w:val="24"/>
          <w:szCs w:val="24"/>
        </w:rPr>
        <w:t>даний с участием только членов 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замещающих должности </w:t>
      </w:r>
      <w:r w:rsidR="007D6981" w:rsidRPr="007C60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службы в </w:t>
      </w:r>
      <w:r w:rsidR="00514F64" w:rsidRPr="007C60EC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7C60EC">
        <w:rPr>
          <w:rFonts w:ascii="Times New Roman" w:hAnsi="Times New Roman" w:cs="Times New Roman"/>
          <w:sz w:val="24"/>
          <w:szCs w:val="24"/>
        </w:rPr>
        <w:t>, недопустимо.</w:t>
      </w:r>
    </w:p>
    <w:p w14:paraId="79EF2346" w14:textId="77777777" w:rsidR="00C462BD" w:rsidRPr="007C60EC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При возникновении прямой или косвенной личной заинтересованности члена </w:t>
      </w:r>
      <w:r w:rsidR="005A1A63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 xml:space="preserve">омиссии, он обязан </w:t>
      </w:r>
      <w:r w:rsidR="001458AD" w:rsidRPr="007C60EC">
        <w:rPr>
          <w:rFonts w:ascii="Times New Roman" w:hAnsi="Times New Roman" w:cs="Times New Roman"/>
          <w:sz w:val="24"/>
          <w:szCs w:val="24"/>
        </w:rPr>
        <w:t xml:space="preserve">не менее чем за 3 дня до дня заседания </w:t>
      </w:r>
      <w:r w:rsidRPr="007C60EC">
        <w:rPr>
          <w:rFonts w:ascii="Times New Roman" w:hAnsi="Times New Roman" w:cs="Times New Roman"/>
          <w:sz w:val="24"/>
          <w:szCs w:val="24"/>
        </w:rPr>
        <w:t>заявить об этом. В так</w:t>
      </w:r>
      <w:r w:rsidR="006F1721" w:rsidRPr="007C60EC">
        <w:rPr>
          <w:rFonts w:ascii="Times New Roman" w:hAnsi="Times New Roman" w:cs="Times New Roman"/>
          <w:sz w:val="24"/>
          <w:szCs w:val="24"/>
        </w:rPr>
        <w:t>ом случае соответствующий член К</w:t>
      </w:r>
      <w:r w:rsidRPr="007C60EC">
        <w:rPr>
          <w:rFonts w:ascii="Times New Roman" w:hAnsi="Times New Roman" w:cs="Times New Roman"/>
          <w:sz w:val="24"/>
          <w:szCs w:val="24"/>
        </w:rPr>
        <w:t>омиссии не принимает участия в рассмотрении указанного вопроса.</w:t>
      </w:r>
    </w:p>
    <w:p w14:paraId="66293694" w14:textId="77777777" w:rsidR="00C751C2" w:rsidRPr="007C60EC" w:rsidRDefault="00C751C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В случае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14:paraId="561FB93C" w14:textId="77777777" w:rsidR="00C462BD" w:rsidRPr="007C60EC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7C60EC">
        <w:rPr>
          <w:rFonts w:ascii="Times New Roman" w:hAnsi="Times New Roman" w:cs="Times New Roman"/>
          <w:sz w:val="24"/>
          <w:szCs w:val="24"/>
        </w:rPr>
        <w:t>Основа</w:t>
      </w:r>
      <w:r w:rsidR="006F1721" w:rsidRPr="007C60EC">
        <w:rPr>
          <w:rFonts w:ascii="Times New Roman" w:hAnsi="Times New Roman" w:cs="Times New Roman"/>
          <w:sz w:val="24"/>
          <w:szCs w:val="24"/>
        </w:rPr>
        <w:t>ниями для проведения заседания К</w:t>
      </w:r>
      <w:r w:rsidRPr="007C60EC">
        <w:rPr>
          <w:rFonts w:ascii="Times New Roman" w:hAnsi="Times New Roman" w:cs="Times New Roman"/>
          <w:sz w:val="24"/>
          <w:szCs w:val="24"/>
        </w:rPr>
        <w:t>омиссии являются:</w:t>
      </w:r>
    </w:p>
    <w:p w14:paraId="1A121B1A" w14:textId="77777777" w:rsidR="00BE730B" w:rsidRPr="007C60EC" w:rsidRDefault="006A2950" w:rsidP="00765222">
      <w:pPr>
        <w:pStyle w:val="a3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7"/>
      <w:bookmarkEnd w:id="2"/>
      <w:r w:rsidRPr="007C60EC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главой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 xml:space="preserve">материалов проверки, проведенной в соответствии с </w:t>
      </w:r>
      <w:r w:rsidR="005343E8" w:rsidRPr="007C60EC">
        <w:rPr>
          <w:rFonts w:ascii="Times New Roman" w:hAnsi="Times New Roman" w:cs="Times New Roman"/>
          <w:sz w:val="24"/>
          <w:szCs w:val="24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3" w:history="1">
        <w:r w:rsidR="00BE730B" w:rsidRPr="007C60E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F64323" w:rsidRPr="007C60EC">
        <w:rPr>
          <w:rFonts w:ascii="Times New Roman" w:hAnsi="Times New Roman" w:cs="Times New Roman"/>
          <w:sz w:val="24"/>
          <w:szCs w:val="24"/>
        </w:rPr>
        <w:t xml:space="preserve"> Мэра Москвы от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17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октября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2012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г</w:t>
      </w:r>
      <w:r w:rsidR="006F1721" w:rsidRPr="007C60EC">
        <w:rPr>
          <w:rFonts w:ascii="Times New Roman" w:hAnsi="Times New Roman" w:cs="Times New Roman"/>
          <w:sz w:val="24"/>
          <w:szCs w:val="24"/>
        </w:rPr>
        <w:t>ода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F64323" w:rsidRPr="007C60EC">
        <w:rPr>
          <w:rFonts w:ascii="Times New Roman" w:hAnsi="Times New Roman" w:cs="Times New Roman"/>
          <w:sz w:val="24"/>
          <w:szCs w:val="24"/>
        </w:rPr>
        <w:t>№</w:t>
      </w:r>
      <w:r w:rsidR="00D134E4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E730B" w:rsidRPr="007C60EC">
        <w:rPr>
          <w:rFonts w:ascii="Times New Roman" w:hAnsi="Times New Roman" w:cs="Times New Roman"/>
          <w:sz w:val="24"/>
          <w:szCs w:val="24"/>
        </w:rPr>
        <w:t>70-УМ, свидетельствующих:</w:t>
      </w:r>
    </w:p>
    <w:p w14:paraId="43A661ED" w14:textId="77777777" w:rsidR="00C462BD" w:rsidRPr="007C60EC" w:rsidRDefault="00514F64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 представлении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недостоверных или неполных сведений, предусмотренных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пунктом 1.1 </w:t>
      </w:r>
      <w:r w:rsidR="00FF2257" w:rsidRPr="007C60EC">
        <w:rPr>
          <w:rFonts w:ascii="Times New Roman" w:hAnsi="Times New Roman" w:cs="Times New Roman"/>
          <w:sz w:val="24"/>
          <w:szCs w:val="24"/>
        </w:rPr>
        <w:t>указанного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5343E8" w:rsidRPr="007C60EC">
        <w:rPr>
          <w:rFonts w:ascii="Times New Roman" w:hAnsi="Times New Roman" w:cs="Times New Roman"/>
          <w:sz w:val="24"/>
          <w:szCs w:val="24"/>
        </w:rPr>
        <w:t>Положения</w:t>
      </w:r>
      <w:r w:rsidR="00C462BD" w:rsidRPr="007C60EC">
        <w:rPr>
          <w:rFonts w:ascii="Times New Roman" w:hAnsi="Times New Roman" w:cs="Times New Roman"/>
          <w:sz w:val="24"/>
          <w:szCs w:val="24"/>
        </w:rPr>
        <w:t>;</w:t>
      </w:r>
    </w:p>
    <w:p w14:paraId="6107A4C0" w14:textId="77777777" w:rsidR="00E331EC" w:rsidRPr="007C60EC" w:rsidRDefault="00514F64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"/>
      <w:bookmarkEnd w:id="4"/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8D4082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>о несоблюдении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 муниципальным </w:t>
      </w:r>
      <w:r w:rsidR="00C462BD" w:rsidRPr="007C60EC">
        <w:rPr>
          <w:rFonts w:ascii="Times New Roman" w:hAnsi="Times New Roman" w:cs="Times New Roman"/>
          <w:sz w:val="24"/>
          <w:szCs w:val="24"/>
        </w:rPr>
        <w:t>служащим требований к служебному поведению и (или) требований об урегулировании конфликта интересов;</w:t>
      </w:r>
      <w:bookmarkStart w:id="5" w:name="Par110"/>
      <w:bookmarkEnd w:id="5"/>
    </w:p>
    <w:p w14:paraId="7D4849EA" w14:textId="77777777" w:rsidR="00C462BD" w:rsidRPr="007C60EC" w:rsidRDefault="00C462BD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 xml:space="preserve">поступившее </w:t>
      </w:r>
      <w:r w:rsidR="0026110F" w:rsidRPr="007C60EC">
        <w:rPr>
          <w:rFonts w:ascii="Times New Roman" w:hAnsi="Times New Roman" w:cs="Times New Roman"/>
          <w:sz w:val="24"/>
          <w:szCs w:val="24"/>
        </w:rPr>
        <w:t>муниципальному служащему по профилактике правонарушений</w:t>
      </w:r>
      <w:r w:rsidRPr="007C60EC">
        <w:rPr>
          <w:rFonts w:ascii="Times New Roman" w:hAnsi="Times New Roman" w:cs="Times New Roman"/>
          <w:sz w:val="24"/>
          <w:szCs w:val="24"/>
        </w:rPr>
        <w:t>:</w:t>
      </w:r>
    </w:p>
    <w:p w14:paraId="594892FD" w14:textId="77777777" w:rsidR="00FA2AEF" w:rsidRPr="007C60EC" w:rsidRDefault="005343E8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11"/>
      <w:bookmarkEnd w:id="6"/>
      <w:r w:rsidRPr="007C60EC">
        <w:rPr>
          <w:rFonts w:ascii="Times New Roman" w:hAnsi="Times New Roman" w:cs="Times New Roman"/>
          <w:sz w:val="24"/>
          <w:szCs w:val="24"/>
        </w:rPr>
        <w:t>а)</w:t>
      </w:r>
      <w:r w:rsidR="005A0E70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 </w:t>
      </w:r>
      <w:r w:rsidR="00B21BA9" w:rsidRPr="007C60EC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службы, включенную в перечень должностей, утвержденный </w:t>
      </w:r>
      <w:r w:rsidR="00442272" w:rsidRPr="007C60E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21BA9" w:rsidRPr="007C60EC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, </w:t>
      </w:r>
      <w:r w:rsidR="00FA2AEF" w:rsidRPr="007C60EC"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</w:t>
      </w:r>
      <w:r w:rsidR="00FA2AEF" w:rsidRPr="007C60EC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</w:t>
      </w:r>
      <w:r w:rsidR="00BA1D7B" w:rsidRPr="007C60EC">
        <w:rPr>
          <w:rFonts w:ascii="Times New Roman" w:hAnsi="Times New Roman" w:cs="Times New Roman"/>
          <w:sz w:val="24"/>
          <w:szCs w:val="24"/>
        </w:rPr>
        <w:t>муниципального</w:t>
      </w:r>
      <w:r w:rsidR="00FA2AEF" w:rsidRPr="007C60EC">
        <w:rPr>
          <w:rFonts w:ascii="Times New Roman" w:hAnsi="Times New Roman" w:cs="Times New Roman"/>
          <w:sz w:val="24"/>
          <w:szCs w:val="24"/>
        </w:rPr>
        <w:t xml:space="preserve"> служащего, до истечения двух лет со дня увольнения с </w:t>
      </w:r>
      <w:r w:rsidR="00BA1D7B" w:rsidRPr="007C60EC">
        <w:rPr>
          <w:rFonts w:ascii="Times New Roman" w:hAnsi="Times New Roman" w:cs="Times New Roman"/>
          <w:sz w:val="24"/>
          <w:szCs w:val="24"/>
        </w:rPr>
        <w:t>муниципальной</w:t>
      </w:r>
      <w:r w:rsidR="0077395B" w:rsidRPr="007C60EC">
        <w:rPr>
          <w:rFonts w:ascii="Times New Roman" w:hAnsi="Times New Roman" w:cs="Times New Roman"/>
          <w:sz w:val="24"/>
          <w:szCs w:val="24"/>
        </w:rPr>
        <w:t xml:space="preserve"> службы</w:t>
      </w:r>
      <w:r w:rsidR="00704FB0" w:rsidRPr="007C60EC">
        <w:rPr>
          <w:rFonts w:ascii="Times New Roman" w:hAnsi="Times New Roman" w:cs="Times New Roman"/>
          <w:sz w:val="24"/>
          <w:szCs w:val="24"/>
        </w:rPr>
        <w:t>. 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данной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="0077395B" w:rsidRPr="007C60EC">
        <w:rPr>
          <w:rFonts w:ascii="Times New Roman" w:hAnsi="Times New Roman" w:cs="Times New Roman"/>
          <w:sz w:val="24"/>
          <w:szCs w:val="24"/>
        </w:rPr>
        <w:t>;</w:t>
      </w:r>
    </w:p>
    <w:p w14:paraId="503BCCD9" w14:textId="77777777" w:rsidR="00C462BD" w:rsidRPr="007C60EC" w:rsidRDefault="005343E8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2"/>
      <w:bookmarkEnd w:id="7"/>
      <w:r w:rsidRPr="007C60EC">
        <w:rPr>
          <w:rFonts w:ascii="Times New Roman" w:hAnsi="Times New Roman" w:cs="Times New Roman"/>
          <w:sz w:val="24"/>
          <w:szCs w:val="24"/>
        </w:rPr>
        <w:t>б)</w:t>
      </w:r>
      <w:r w:rsidR="005A0E70" w:rsidRPr="007C60EC">
        <w:rPr>
          <w:rFonts w:ascii="Times New Roman" w:hAnsi="Times New Roman" w:cs="Times New Roman"/>
          <w:sz w:val="24"/>
          <w:szCs w:val="24"/>
        </w:rPr>
        <w:tab/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7C60EC">
        <w:rPr>
          <w:rFonts w:ascii="Times New Roman" w:hAnsi="Times New Roman" w:cs="Times New Roman"/>
          <w:sz w:val="24"/>
          <w:szCs w:val="24"/>
        </w:rPr>
        <w:t xml:space="preserve">служащего о невозможности по объективным причинам представить сведения о доходах, </w:t>
      </w:r>
      <w:r w:rsidR="001458AD" w:rsidRPr="007C60E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C462BD" w:rsidRPr="007C60EC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детей;</w:t>
      </w:r>
    </w:p>
    <w:p w14:paraId="212E91FA" w14:textId="77777777" w:rsidR="008E06EE" w:rsidRPr="007C60EC" w:rsidRDefault="00B32C17" w:rsidP="00765222">
      <w:pPr>
        <w:pStyle w:val="ConsPlusNormal"/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7C60EC">
        <w:rPr>
          <w:sz w:val="24"/>
          <w:szCs w:val="24"/>
        </w:rPr>
        <w:t>в</w:t>
      </w:r>
      <w:r w:rsidR="008E06EE" w:rsidRPr="007C60EC">
        <w:rPr>
          <w:sz w:val="24"/>
          <w:szCs w:val="24"/>
        </w:rPr>
        <w:t>)</w:t>
      </w:r>
      <w:r w:rsidR="005A0E70" w:rsidRPr="007C60EC">
        <w:rPr>
          <w:sz w:val="24"/>
          <w:szCs w:val="24"/>
        </w:rPr>
        <w:tab/>
      </w:r>
      <w:r w:rsidR="008E06EE" w:rsidRPr="007C60EC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2A2E1F0" w14:textId="77777777" w:rsidR="00C462BD" w:rsidRPr="007C60EC" w:rsidRDefault="00C462BD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13"/>
      <w:bookmarkEnd w:id="8"/>
      <w:r w:rsidRPr="007C60EC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главы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или любого члена </w:t>
      </w:r>
      <w:r w:rsidR="006A2950" w:rsidRPr="007C60EC">
        <w:rPr>
          <w:rFonts w:ascii="Times New Roman" w:hAnsi="Times New Roman" w:cs="Times New Roman"/>
          <w:sz w:val="24"/>
          <w:szCs w:val="24"/>
        </w:rPr>
        <w:t>К</w:t>
      </w:r>
      <w:r w:rsidRPr="007C60EC">
        <w:rPr>
          <w:rFonts w:ascii="Times New Roman" w:hAnsi="Times New Roman" w:cs="Times New Roman"/>
          <w:sz w:val="24"/>
          <w:szCs w:val="24"/>
        </w:rPr>
        <w:t>омиссии,</w:t>
      </w:r>
      <w:r w:rsidR="009973B2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касающ</w:t>
      </w:r>
      <w:r w:rsidR="00517735" w:rsidRPr="007C60EC">
        <w:rPr>
          <w:rFonts w:ascii="Times New Roman" w:hAnsi="Times New Roman" w:cs="Times New Roman"/>
          <w:sz w:val="24"/>
          <w:szCs w:val="24"/>
        </w:rPr>
        <w:t>ее</w:t>
      </w:r>
      <w:r w:rsidRPr="007C60EC">
        <w:rPr>
          <w:rFonts w:ascii="Times New Roman" w:hAnsi="Times New Roman" w:cs="Times New Roman"/>
          <w:sz w:val="24"/>
          <w:szCs w:val="24"/>
        </w:rPr>
        <w:t xml:space="preserve">ся обеспечения соблюдения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7C60EC">
        <w:rPr>
          <w:rFonts w:ascii="Times New Roman" w:hAnsi="Times New Roman" w:cs="Times New Roman"/>
          <w:sz w:val="24"/>
          <w:szCs w:val="24"/>
        </w:rPr>
        <w:t xml:space="preserve">аппарате Совета депутатов </w:t>
      </w:r>
      <w:r w:rsidRPr="007C60EC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14:paraId="0DC27DEC" w14:textId="77777777" w:rsidR="00095AE7" w:rsidRPr="007C60EC" w:rsidRDefault="00C462BD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14"/>
      <w:bookmarkEnd w:id="9"/>
      <w:r w:rsidRPr="007C60EC">
        <w:rPr>
          <w:rFonts w:ascii="Times New Roman" w:hAnsi="Times New Roman" w:cs="Times New Roman"/>
          <w:sz w:val="24"/>
          <w:szCs w:val="24"/>
        </w:rPr>
        <w:t>представление</w:t>
      </w:r>
      <w:r w:rsidR="00A32E51"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B32C17" w:rsidRPr="007C60EC">
        <w:rPr>
          <w:rFonts w:ascii="Times New Roman" w:hAnsi="Times New Roman" w:cs="Times New Roman"/>
          <w:sz w:val="24"/>
          <w:szCs w:val="24"/>
        </w:rPr>
        <w:t>главой муниципального округа</w:t>
      </w:r>
      <w:r w:rsidR="00B32C17"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 w:rsidR="00331162" w:rsidRPr="007C60EC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C60EC">
        <w:rPr>
          <w:rFonts w:ascii="Times New Roman" w:hAnsi="Times New Roman" w:cs="Times New Roman"/>
          <w:sz w:val="24"/>
          <w:szCs w:val="24"/>
        </w:rPr>
        <w:t>служащим недостоверных или неполных сведений, предусмотренных частью 1 статьи 3 Федерального закона от 3 декабря 2012 г</w:t>
      </w:r>
      <w:r w:rsidR="006A2950" w:rsidRPr="007C60EC">
        <w:rPr>
          <w:rFonts w:ascii="Times New Roman" w:hAnsi="Times New Roman" w:cs="Times New Roman"/>
          <w:sz w:val="24"/>
          <w:szCs w:val="24"/>
        </w:rPr>
        <w:t>ода</w:t>
      </w:r>
      <w:r w:rsidRPr="007C60EC">
        <w:rPr>
          <w:rFonts w:ascii="Times New Roman" w:hAnsi="Times New Roman" w:cs="Times New Roman"/>
          <w:sz w:val="24"/>
          <w:szCs w:val="24"/>
        </w:rPr>
        <w:t xml:space="preserve"> </w:t>
      </w:r>
      <w:r w:rsidR="008E2249" w:rsidRPr="007C60EC">
        <w:rPr>
          <w:rFonts w:ascii="Times New Roman" w:hAnsi="Times New Roman" w:cs="Times New Roman"/>
          <w:sz w:val="24"/>
          <w:szCs w:val="24"/>
        </w:rPr>
        <w:t>№</w:t>
      </w:r>
      <w:r w:rsidRPr="007C60EC">
        <w:rPr>
          <w:rFonts w:ascii="Times New Roman" w:hAnsi="Times New Roman" w:cs="Times New Roman"/>
          <w:sz w:val="24"/>
          <w:szCs w:val="24"/>
        </w:rPr>
        <w:t xml:space="preserve"> 230-ФЗ </w:t>
      </w:r>
      <w:r w:rsidR="008E2249" w:rsidRPr="007C60EC">
        <w:rPr>
          <w:rFonts w:ascii="Times New Roman" w:hAnsi="Times New Roman" w:cs="Times New Roman"/>
          <w:sz w:val="24"/>
          <w:szCs w:val="24"/>
        </w:rPr>
        <w:t>«</w:t>
      </w:r>
      <w:r w:rsidRPr="007C60EC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8E2249" w:rsidRPr="007C60EC">
        <w:rPr>
          <w:rFonts w:ascii="Times New Roman" w:hAnsi="Times New Roman" w:cs="Times New Roman"/>
          <w:sz w:val="24"/>
          <w:szCs w:val="24"/>
        </w:rPr>
        <w:t>»</w:t>
      </w:r>
      <w:r w:rsidR="00095AE7" w:rsidRPr="007C60EC">
        <w:rPr>
          <w:rFonts w:ascii="Times New Roman" w:hAnsi="Times New Roman" w:cs="Times New Roman"/>
          <w:sz w:val="24"/>
          <w:szCs w:val="24"/>
        </w:rPr>
        <w:t>;</w:t>
      </w:r>
    </w:p>
    <w:p w14:paraId="79657004" w14:textId="77777777" w:rsidR="00E44767" w:rsidRPr="0042148E" w:rsidRDefault="00784371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0EC">
        <w:rPr>
          <w:rFonts w:ascii="Times New Roman" w:hAnsi="Times New Roman" w:cs="Times New Roman"/>
          <w:sz w:val="24"/>
          <w:szCs w:val="24"/>
        </w:rPr>
        <w:t>поступившее в соответствии с частью 4 статьи 12 Федерального закона «О противодействии коррупции»</w:t>
      </w:r>
      <w:r w:rsidR="00600526" w:rsidRPr="007C60EC">
        <w:rPr>
          <w:rFonts w:ascii="Times New Roman" w:hAnsi="Times New Roman" w:cs="Times New Roman"/>
          <w:sz w:val="24"/>
          <w:szCs w:val="24"/>
        </w:rPr>
        <w:t xml:space="preserve"> и статьей 64.1 Трудового кодекса Российской Федерации </w:t>
      </w:r>
      <w:r w:rsidRPr="007C60EC">
        <w:rPr>
          <w:rFonts w:ascii="Times New Roman" w:hAnsi="Times New Roman" w:cs="Times New Roman"/>
          <w:sz w:val="24"/>
          <w:szCs w:val="24"/>
        </w:rPr>
        <w:t>в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аппарат Совета депутатов уведомление организации о заключении с гражданином, замещавшим должность муниципальной службы в</w:t>
      </w:r>
      <w:r w:rsidRPr="007C60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60EC">
        <w:rPr>
          <w:rFonts w:ascii="Times New Roman" w:hAnsi="Times New Roman" w:cs="Times New Roman"/>
          <w:sz w:val="24"/>
          <w:szCs w:val="24"/>
        </w:rPr>
        <w:t>аппарате Совета депутатов, трудового или гражданско-правового договора на выполнение работ (оказание услуг),</w:t>
      </w:r>
      <w:r w:rsidR="00600526" w:rsidRPr="007C60EC">
        <w:rPr>
          <w:rFonts w:ascii="Times New Roman" w:hAnsi="Times New Roman" w:cs="Times New Roman"/>
          <w:sz w:val="24"/>
          <w:szCs w:val="24"/>
        </w:rPr>
        <w:t xml:space="preserve">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служащего,</w:t>
      </w:r>
      <w:r w:rsidRPr="007C60EC">
        <w:rPr>
          <w:rFonts w:ascii="Times New Roman" w:hAnsi="Times New Roman" w:cs="Times New Roman"/>
          <w:sz w:val="24"/>
          <w:szCs w:val="24"/>
        </w:rPr>
        <w:t xml:space="preserve"> при условии, что </w:t>
      </w:r>
      <w:r w:rsidRPr="00B35322">
        <w:rPr>
          <w:rFonts w:ascii="Times New Roman" w:hAnsi="Times New Roman" w:cs="Times New Roman"/>
          <w:sz w:val="24"/>
          <w:szCs w:val="24"/>
        </w:rPr>
        <w:t xml:space="preserve">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EC67F8" w:rsidRPr="00B35322">
        <w:rPr>
          <w:rFonts w:ascii="Times New Roman" w:hAnsi="Times New Roman" w:cs="Times New Roman"/>
          <w:sz w:val="24"/>
          <w:szCs w:val="24"/>
        </w:rPr>
        <w:t xml:space="preserve">(оказание услуги) </w:t>
      </w:r>
      <w:r w:rsidRPr="00B35322">
        <w:rPr>
          <w:rFonts w:ascii="Times New Roman" w:hAnsi="Times New Roman" w:cs="Times New Roman"/>
          <w:sz w:val="24"/>
          <w:szCs w:val="24"/>
        </w:rPr>
        <w:t>на условиях гражданско-</w:t>
      </w:r>
      <w:r w:rsidRPr="0042148E">
        <w:rPr>
          <w:rFonts w:ascii="Times New Roman" w:hAnsi="Times New Roman" w:cs="Times New Roman"/>
          <w:sz w:val="24"/>
          <w:szCs w:val="24"/>
        </w:rPr>
        <w:t>правового договора в организации Комиссией не рассматривался</w:t>
      </w:r>
      <w:r w:rsidR="000D5549" w:rsidRPr="0042148E">
        <w:rPr>
          <w:rFonts w:ascii="Times New Roman" w:hAnsi="Times New Roman" w:cs="Times New Roman"/>
          <w:sz w:val="24"/>
          <w:szCs w:val="24"/>
        </w:rPr>
        <w:t>;</w:t>
      </w:r>
    </w:p>
    <w:p w14:paraId="43874CE1" w14:textId="77777777" w:rsidR="00623A3A" w:rsidRPr="001A4520" w:rsidRDefault="00623A3A" w:rsidP="001A4520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343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пп.5 п. 13 </w:t>
      </w:r>
      <w:r w:rsidR="00AD35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 редакции от 18.09.2024  №8/10</w:t>
      </w: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389D1E4B" w14:textId="77777777" w:rsidR="00E44767" w:rsidRPr="0042148E" w:rsidRDefault="00E44767" w:rsidP="00765222">
      <w:pPr>
        <w:pStyle w:val="a3"/>
        <w:widowControl w:val="0"/>
        <w:numPr>
          <w:ilvl w:val="0"/>
          <w:numId w:val="1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E9FF2D1" w14:textId="77777777" w:rsidR="000D5549" w:rsidRPr="0042148E" w:rsidRDefault="000D5549" w:rsidP="000D5549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13.1. Уведомление, указанное в подпункте 6 пункта 13 настоящего Положения, подается муниципальным служащим в Комиссию в сроки, установленные частью 6 статьи 13 Федерального закона «О противодействии коррупции», в виде документа на бумажном носителе или в виде электронного документа по форме согласно приложению 1 к настоящему Положению с приложением документов, иных материалов и (или) информации (при наличии), подтверждающих факт наступления не зависящих от муниципального служащего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9333861" w14:textId="77777777" w:rsidR="000D5549" w:rsidRPr="0042148E" w:rsidRDefault="000D5549" w:rsidP="000D5549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В случае если в результате действия не зависящих от муниципального служащего обстоятельств уведомление, указанное в подпункте 6 пункта 13 настоящего Положения, не может быть представлено по форме согласно приложению 1 к настоящему Положению, такое уведомление подается в произвольной форме.</w:t>
      </w:r>
    </w:p>
    <w:p w14:paraId="1D06D634" w14:textId="77777777" w:rsidR="000D5549" w:rsidRPr="0042148E" w:rsidRDefault="000D5549" w:rsidP="000D5549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В случае если уведомление, указанное в подпункте 6 пункта 13 настоящего Положения, оформленное на бумажном носителе, не может быть подано муниципальным служащим лично, </w:t>
      </w:r>
      <w:r w:rsidRPr="0042148E">
        <w:rPr>
          <w:rFonts w:ascii="Times New Roman" w:hAnsi="Times New Roman" w:cs="Times New Roman"/>
          <w:sz w:val="24"/>
          <w:szCs w:val="24"/>
        </w:rPr>
        <w:lastRenderedPageBreak/>
        <w:t>оно направляется в Комиссию посредством почтовой связи (с описью вложения и уведомлением о вручении).</w:t>
      </w:r>
    </w:p>
    <w:p w14:paraId="2A545120" w14:textId="77777777" w:rsidR="00CC317B" w:rsidRPr="001A4520" w:rsidRDefault="00CC317B" w:rsidP="00CC317B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343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п. 13.1 введен решением </w:t>
      </w:r>
      <w:r w:rsidR="00AD35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18.09.2024  №8/10</w:t>
      </w: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7FB8EFFE" w14:textId="77777777" w:rsidR="000D5549" w:rsidRPr="0042148E" w:rsidRDefault="000D5549" w:rsidP="000D5549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13.2. Поступившие в Комиссию документы, являющиеся основаниями для проведения заседания Комиссии и указанные в пункте 13 настоящего Положения,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(далее – журнал), за исключением обращений, заявлений и уведомлений, для которых муниципальными правовыми актами предусмотрен иной порядок регистрации.</w:t>
      </w:r>
    </w:p>
    <w:p w14:paraId="74DBEC64" w14:textId="77777777" w:rsidR="000D5549" w:rsidRDefault="000D5549" w:rsidP="000D5549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Листы журнала должны быть прошиты, пронумерованы и заверены подписью председателя Комиссии.</w:t>
      </w:r>
    </w:p>
    <w:p w14:paraId="3408A1C1" w14:textId="77777777" w:rsidR="002343B9" w:rsidRPr="001A4520" w:rsidRDefault="002343B9" w:rsidP="002343B9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(п. 13.2 введен решением от 18.09.2024  №8/10)</w:t>
      </w:r>
    </w:p>
    <w:p w14:paraId="4A323278" w14:textId="77777777" w:rsidR="00784371" w:rsidRPr="0042148E" w:rsidRDefault="00D83D28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М</w:t>
      </w:r>
      <w:r w:rsidR="00D74FB2" w:rsidRPr="0042148E">
        <w:rPr>
          <w:rFonts w:ascii="Times New Roman" w:hAnsi="Times New Roman" w:cs="Times New Roman"/>
          <w:sz w:val="24"/>
          <w:szCs w:val="24"/>
        </w:rPr>
        <w:t>униципальным служащим по профилактике правонарушений</w:t>
      </w:r>
      <w:r w:rsidR="00784371" w:rsidRPr="0042148E">
        <w:rPr>
          <w:rFonts w:ascii="Times New Roman" w:hAnsi="Times New Roman" w:cs="Times New Roman"/>
          <w:sz w:val="24"/>
          <w:szCs w:val="24"/>
        </w:rPr>
        <w:t xml:space="preserve"> осуществляется рассмотрение обращения</w:t>
      </w:r>
      <w:r w:rsidR="00ED1F94" w:rsidRPr="0042148E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r w:rsidR="00704FB0" w:rsidRPr="0042148E">
        <w:rPr>
          <w:rFonts w:ascii="Times New Roman" w:hAnsi="Times New Roman" w:cs="Times New Roman"/>
          <w:sz w:val="24"/>
          <w:szCs w:val="24"/>
        </w:rPr>
        <w:t>подпункт</w:t>
      </w:r>
      <w:r w:rsidR="00ED1F94" w:rsidRPr="0042148E">
        <w:rPr>
          <w:rFonts w:ascii="Times New Roman" w:hAnsi="Times New Roman" w:cs="Times New Roman"/>
          <w:sz w:val="24"/>
          <w:szCs w:val="24"/>
        </w:rPr>
        <w:t>е</w:t>
      </w:r>
      <w:r w:rsidR="00704FB0" w:rsidRPr="0042148E">
        <w:rPr>
          <w:rFonts w:ascii="Times New Roman" w:hAnsi="Times New Roman" w:cs="Times New Roman"/>
          <w:sz w:val="24"/>
          <w:szCs w:val="24"/>
        </w:rPr>
        <w:t xml:space="preserve"> «а» подпункта 2 пункта 13</w:t>
      </w:r>
      <w:r w:rsidR="00784371" w:rsidRPr="0042148E">
        <w:rPr>
          <w:rFonts w:ascii="Times New Roman" w:hAnsi="Times New Roman" w:cs="Times New Roman"/>
          <w:sz w:val="24"/>
          <w:szCs w:val="24"/>
        </w:rPr>
        <w:t>, по результатам которого подготавливается мотивированное заключение по существу обращения с учетом требований статьи 12 Федерального закона «О противодействии коррупции».</w:t>
      </w:r>
    </w:p>
    <w:p w14:paraId="02C6F8C5" w14:textId="77777777" w:rsidR="00784371" w:rsidRPr="0042148E" w:rsidRDefault="00784371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r w:rsidR="00D74FB2" w:rsidRPr="0042148E">
        <w:rPr>
          <w:rFonts w:ascii="Times New Roman" w:hAnsi="Times New Roman" w:cs="Times New Roman"/>
          <w:sz w:val="24"/>
          <w:szCs w:val="24"/>
        </w:rPr>
        <w:t>подпункте «а» подпункта 2 пункта 13 настоящего Положения</w:t>
      </w:r>
      <w:r w:rsidRPr="0042148E">
        <w:rPr>
          <w:rFonts w:ascii="Times New Roman" w:hAnsi="Times New Roman" w:cs="Times New Roman"/>
          <w:sz w:val="24"/>
          <w:szCs w:val="24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 w:rsidR="00D74FB2" w:rsidRPr="0042148E">
        <w:rPr>
          <w:rFonts w:ascii="Times New Roman" w:hAnsi="Times New Roman" w:cs="Times New Roman"/>
          <w:sz w:val="24"/>
          <w:szCs w:val="24"/>
        </w:rPr>
        <w:t>ложением</w:t>
      </w:r>
      <w:r w:rsidRPr="0042148E">
        <w:rPr>
          <w:rFonts w:ascii="Times New Roman" w:hAnsi="Times New Roman" w:cs="Times New Roman"/>
          <w:sz w:val="24"/>
          <w:szCs w:val="24"/>
        </w:rPr>
        <w:t>.</w:t>
      </w:r>
    </w:p>
    <w:p w14:paraId="26424282" w14:textId="77777777" w:rsidR="00AB1D3A" w:rsidRPr="0042148E" w:rsidRDefault="00AB1D3A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>Уведомлени</w:t>
      </w:r>
      <w:r w:rsidR="0085543B" w:rsidRPr="0042148E">
        <w:rPr>
          <w:sz w:val="24"/>
          <w:szCs w:val="24"/>
        </w:rPr>
        <w:t>я</w:t>
      </w:r>
      <w:r w:rsidRPr="0042148E">
        <w:rPr>
          <w:sz w:val="24"/>
          <w:szCs w:val="24"/>
        </w:rPr>
        <w:t>, указанн</w:t>
      </w:r>
      <w:r w:rsidR="0085543B" w:rsidRPr="0042148E">
        <w:rPr>
          <w:sz w:val="24"/>
          <w:szCs w:val="24"/>
        </w:rPr>
        <w:t>ые</w:t>
      </w:r>
      <w:r w:rsidRPr="0042148E">
        <w:rPr>
          <w:sz w:val="24"/>
          <w:szCs w:val="24"/>
        </w:rPr>
        <w:t xml:space="preserve"> в подпункте «</w:t>
      </w:r>
      <w:r w:rsidR="00B32C17" w:rsidRPr="0042148E">
        <w:rPr>
          <w:sz w:val="24"/>
          <w:szCs w:val="24"/>
        </w:rPr>
        <w:t>в</w:t>
      </w:r>
      <w:r w:rsidRPr="0042148E">
        <w:rPr>
          <w:sz w:val="24"/>
          <w:szCs w:val="24"/>
        </w:rPr>
        <w:t xml:space="preserve">» подпункта 2 </w:t>
      </w:r>
      <w:r w:rsidR="0085543B" w:rsidRPr="0042148E">
        <w:rPr>
          <w:sz w:val="24"/>
          <w:szCs w:val="24"/>
        </w:rPr>
        <w:t xml:space="preserve">и подпункте 6 пункта 13 </w:t>
      </w:r>
      <w:r w:rsidRPr="0042148E">
        <w:rPr>
          <w:sz w:val="24"/>
          <w:szCs w:val="24"/>
        </w:rPr>
        <w:t>настоящего Положения, рассматривается муниципальным служащим по профилактике правонарушений, который осуществляет подготовку мотивированн</w:t>
      </w:r>
      <w:r w:rsidR="0085543B" w:rsidRPr="0042148E">
        <w:rPr>
          <w:sz w:val="24"/>
          <w:szCs w:val="24"/>
        </w:rPr>
        <w:t>ых</w:t>
      </w:r>
      <w:r w:rsidRPr="0042148E">
        <w:rPr>
          <w:sz w:val="24"/>
          <w:szCs w:val="24"/>
        </w:rPr>
        <w:t xml:space="preserve"> заключени</w:t>
      </w:r>
      <w:r w:rsidR="0085543B" w:rsidRPr="0042148E">
        <w:rPr>
          <w:sz w:val="24"/>
          <w:szCs w:val="24"/>
        </w:rPr>
        <w:t>й</w:t>
      </w:r>
      <w:r w:rsidRPr="0042148E">
        <w:rPr>
          <w:sz w:val="24"/>
          <w:szCs w:val="24"/>
        </w:rPr>
        <w:t xml:space="preserve"> по результатам рассмотрения уведомлени</w:t>
      </w:r>
      <w:r w:rsidR="0085543B" w:rsidRPr="0042148E">
        <w:rPr>
          <w:sz w:val="24"/>
          <w:szCs w:val="24"/>
        </w:rPr>
        <w:t>й</w:t>
      </w:r>
      <w:r w:rsidRPr="0042148E">
        <w:rPr>
          <w:sz w:val="24"/>
          <w:szCs w:val="24"/>
        </w:rPr>
        <w:t>.</w:t>
      </w:r>
    </w:p>
    <w:p w14:paraId="56FE3DC2" w14:textId="77777777" w:rsidR="00D134E4" w:rsidRPr="0042148E" w:rsidRDefault="00784371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Уведомление, указанное в подпункте </w:t>
      </w:r>
      <w:r w:rsidR="00D83D28" w:rsidRPr="0042148E">
        <w:rPr>
          <w:rFonts w:ascii="Times New Roman" w:hAnsi="Times New Roman" w:cs="Times New Roman"/>
          <w:sz w:val="24"/>
          <w:szCs w:val="24"/>
        </w:rPr>
        <w:t>5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D83D28" w:rsidRPr="0042148E">
        <w:rPr>
          <w:rFonts w:ascii="Times New Roman" w:hAnsi="Times New Roman" w:cs="Times New Roman"/>
          <w:sz w:val="24"/>
          <w:szCs w:val="24"/>
        </w:rPr>
        <w:t>3</w:t>
      </w:r>
      <w:r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 w:rsidR="00D83D28" w:rsidRPr="0042148E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Pr="0042148E">
        <w:rPr>
          <w:rFonts w:ascii="Times New Roman" w:hAnsi="Times New Roman" w:cs="Times New Roman"/>
          <w:sz w:val="24"/>
          <w:szCs w:val="24"/>
        </w:rPr>
        <w:t>,</w:t>
      </w:r>
      <w:r w:rsidR="00D83D28" w:rsidRPr="0042148E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D83D28" w:rsidRPr="0042148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42148E">
        <w:rPr>
          <w:rFonts w:ascii="Times New Roman" w:hAnsi="Times New Roman" w:cs="Times New Roman"/>
          <w:sz w:val="24"/>
          <w:szCs w:val="24"/>
        </w:rPr>
        <w:t>подготовку мотивированного заключения о соблюдении гражданином, замещавшим должность муниципальной службы в аппарате Совета депутатов, требований статьи 12 Федерального закона «О противодействии коррупции».</w:t>
      </w:r>
    </w:p>
    <w:p w14:paraId="729425B9" w14:textId="77777777" w:rsidR="00B45C06" w:rsidRPr="0042148E" w:rsidRDefault="00B45C06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подпункте «</w:t>
      </w:r>
      <w:r w:rsidR="00C02328" w:rsidRPr="0042148E">
        <w:rPr>
          <w:rFonts w:ascii="Times New Roman" w:hAnsi="Times New Roman" w:cs="Times New Roman"/>
          <w:sz w:val="24"/>
          <w:szCs w:val="24"/>
        </w:rPr>
        <w:t>в</w:t>
      </w:r>
      <w:r w:rsidRPr="0042148E">
        <w:rPr>
          <w:rFonts w:ascii="Times New Roman" w:hAnsi="Times New Roman" w:cs="Times New Roman"/>
          <w:sz w:val="24"/>
          <w:szCs w:val="24"/>
        </w:rPr>
        <w:t>» подпункта 2</w:t>
      </w:r>
      <w:r w:rsidR="00B71596" w:rsidRPr="0042148E">
        <w:rPr>
          <w:rFonts w:ascii="Times New Roman" w:hAnsi="Times New Roman" w:cs="Times New Roman"/>
          <w:sz w:val="24"/>
          <w:szCs w:val="24"/>
        </w:rPr>
        <w:t xml:space="preserve"> и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B71596" w:rsidRPr="0042148E">
        <w:rPr>
          <w:rFonts w:ascii="Times New Roman" w:hAnsi="Times New Roman" w:cs="Times New Roman"/>
          <w:sz w:val="24"/>
          <w:szCs w:val="24"/>
        </w:rPr>
        <w:t>ах</w:t>
      </w:r>
      <w:r w:rsidRPr="0042148E">
        <w:rPr>
          <w:rFonts w:ascii="Times New Roman" w:hAnsi="Times New Roman" w:cs="Times New Roman"/>
          <w:sz w:val="24"/>
          <w:szCs w:val="24"/>
        </w:rPr>
        <w:t xml:space="preserve"> 5 </w:t>
      </w:r>
      <w:r w:rsidR="00B71596" w:rsidRPr="0042148E">
        <w:rPr>
          <w:rFonts w:ascii="Times New Roman" w:hAnsi="Times New Roman" w:cs="Times New Roman"/>
          <w:sz w:val="24"/>
          <w:szCs w:val="24"/>
        </w:rPr>
        <w:t xml:space="preserve">и 6 пункта </w:t>
      </w:r>
      <w:r w:rsidRPr="0042148E">
        <w:rPr>
          <w:rFonts w:ascii="Times New Roman" w:hAnsi="Times New Roman" w:cs="Times New Roman"/>
          <w:sz w:val="24"/>
          <w:szCs w:val="24"/>
        </w:rPr>
        <w:t>13 настоящего Положения, должностные лица муниципальный служащий по профилактике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B32C17" w:rsidRPr="0042148E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B32C17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C17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32C17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 xml:space="preserve">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0B1B57" w:rsidRPr="0042148E">
        <w:rPr>
          <w:rFonts w:ascii="Times New Roman" w:hAnsi="Times New Roman" w:cs="Times New Roman"/>
          <w:sz w:val="24"/>
          <w:szCs w:val="24"/>
        </w:rPr>
        <w:t>7</w:t>
      </w:r>
      <w:r w:rsidRPr="0042148E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обращения или уведомлен</w:t>
      </w:r>
      <w:r w:rsidR="00D132F3" w:rsidRPr="0042148E">
        <w:rPr>
          <w:rFonts w:ascii="Times New Roman" w:hAnsi="Times New Roman" w:cs="Times New Roman"/>
          <w:sz w:val="24"/>
          <w:szCs w:val="24"/>
        </w:rPr>
        <w:t>ия представляются председателю 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132F3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>омиссии в течение 45 дней со дня поступления обращения или уведомления. Указанный срок может быть продлен</w:t>
      </w:r>
      <w:r w:rsidR="00435869" w:rsidRPr="0042148E">
        <w:rPr>
          <w:rFonts w:ascii="Times New Roman" w:hAnsi="Times New Roman" w:cs="Times New Roman"/>
          <w:sz w:val="24"/>
          <w:szCs w:val="24"/>
        </w:rPr>
        <w:t xml:space="preserve"> председателем Комиссии</w:t>
      </w:r>
      <w:r w:rsidRPr="0042148E">
        <w:rPr>
          <w:rFonts w:ascii="Times New Roman" w:hAnsi="Times New Roman" w:cs="Times New Roman"/>
          <w:sz w:val="24"/>
          <w:szCs w:val="24"/>
        </w:rPr>
        <w:t>, но не более чем на 30 дней.</w:t>
      </w:r>
    </w:p>
    <w:p w14:paraId="387819C7" w14:textId="77777777" w:rsidR="008D4FFC" w:rsidRPr="0042148E" w:rsidRDefault="008D4FFC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48E">
        <w:rPr>
          <w:rFonts w:ascii="Times New Roman" w:hAnsi="Times New Roman" w:cs="Times New Roman"/>
          <w:bCs/>
          <w:sz w:val="24"/>
          <w:szCs w:val="24"/>
        </w:rPr>
        <w:t>18.1. Мотивированные заключения, предусмотренные пунктами 14, 16 и 17 настоящего Положения, должны содержать:</w:t>
      </w:r>
    </w:p>
    <w:p w14:paraId="7281AC99" w14:textId="77777777" w:rsidR="008D4FFC" w:rsidRPr="0042148E" w:rsidRDefault="008D4FFC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48E">
        <w:rPr>
          <w:rFonts w:ascii="Times New Roman" w:hAnsi="Times New Roman" w:cs="Times New Roman"/>
          <w:bCs/>
          <w:sz w:val="24"/>
          <w:szCs w:val="24"/>
        </w:rPr>
        <w:t>1) информацию, изложенную в обращениях или уведомлениях, указанных в</w:t>
      </w:r>
      <w:r w:rsidR="00EB5344" w:rsidRPr="0042148E">
        <w:rPr>
          <w:rFonts w:ascii="Times New Roman" w:hAnsi="Times New Roman" w:cs="Times New Roman"/>
          <w:sz w:val="24"/>
          <w:szCs w:val="24"/>
        </w:rPr>
        <w:t xml:space="preserve"> подпунктах «а» и «в</w:t>
      </w:r>
      <w:r w:rsidRPr="0042148E">
        <w:rPr>
          <w:rFonts w:ascii="Times New Roman" w:hAnsi="Times New Roman" w:cs="Times New Roman"/>
          <w:sz w:val="24"/>
          <w:szCs w:val="24"/>
        </w:rPr>
        <w:t>» подпункта 2</w:t>
      </w:r>
      <w:r w:rsidR="00B71596" w:rsidRPr="0042148E">
        <w:rPr>
          <w:rFonts w:ascii="Times New Roman" w:hAnsi="Times New Roman" w:cs="Times New Roman"/>
          <w:sz w:val="24"/>
          <w:szCs w:val="24"/>
        </w:rPr>
        <w:t xml:space="preserve"> и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B71596" w:rsidRPr="0042148E">
        <w:rPr>
          <w:rFonts w:ascii="Times New Roman" w:hAnsi="Times New Roman" w:cs="Times New Roman"/>
          <w:sz w:val="24"/>
          <w:szCs w:val="24"/>
        </w:rPr>
        <w:t>ах</w:t>
      </w:r>
      <w:r w:rsidRPr="0042148E">
        <w:rPr>
          <w:rFonts w:ascii="Times New Roman" w:hAnsi="Times New Roman" w:cs="Times New Roman"/>
          <w:sz w:val="24"/>
          <w:szCs w:val="24"/>
        </w:rPr>
        <w:t xml:space="preserve"> 5</w:t>
      </w:r>
      <w:r w:rsidR="00B71596" w:rsidRPr="0042148E">
        <w:t xml:space="preserve"> </w:t>
      </w:r>
      <w:r w:rsidR="00B71596" w:rsidRPr="0042148E">
        <w:rPr>
          <w:rFonts w:ascii="Times New Roman" w:hAnsi="Times New Roman" w:cs="Times New Roman"/>
          <w:sz w:val="24"/>
          <w:szCs w:val="24"/>
        </w:rPr>
        <w:t xml:space="preserve">и 6 пункта 13 </w:t>
      </w:r>
      <w:r w:rsidRPr="0042148E">
        <w:rPr>
          <w:rFonts w:ascii="Times New Roman" w:hAnsi="Times New Roman" w:cs="Times New Roman"/>
          <w:bCs/>
          <w:sz w:val="24"/>
          <w:szCs w:val="24"/>
        </w:rPr>
        <w:t>настоящего Положения;</w:t>
      </w:r>
    </w:p>
    <w:p w14:paraId="73C76A75" w14:textId="77777777" w:rsidR="008D4FFC" w:rsidRPr="0042148E" w:rsidRDefault="008D4FFC" w:rsidP="0076522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48E">
        <w:rPr>
          <w:rFonts w:ascii="Times New Roman" w:hAnsi="Times New Roman" w:cs="Times New Roman"/>
          <w:bCs/>
          <w:sz w:val="24"/>
          <w:szCs w:val="24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444BF487" w14:textId="77777777" w:rsidR="008D4FFC" w:rsidRPr="0042148E" w:rsidRDefault="008D4FFC" w:rsidP="00765222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48E">
        <w:rPr>
          <w:rFonts w:ascii="Times New Roman" w:hAnsi="Times New Roman" w:cs="Times New Roman"/>
          <w:bCs/>
          <w:sz w:val="24"/>
          <w:szCs w:val="24"/>
        </w:rPr>
        <w:t>3) мотивированный вывод по результатам предварительного рассмотрения обращений и уведомлений, указанных в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подпунктах «а» и «</w:t>
      </w:r>
      <w:r w:rsidR="00EB5344" w:rsidRPr="0042148E">
        <w:rPr>
          <w:rFonts w:ascii="Times New Roman" w:hAnsi="Times New Roman" w:cs="Times New Roman"/>
          <w:sz w:val="24"/>
          <w:szCs w:val="24"/>
        </w:rPr>
        <w:t>в</w:t>
      </w:r>
      <w:r w:rsidRPr="0042148E">
        <w:rPr>
          <w:rFonts w:ascii="Times New Roman" w:hAnsi="Times New Roman" w:cs="Times New Roman"/>
          <w:sz w:val="24"/>
          <w:szCs w:val="24"/>
        </w:rPr>
        <w:t>» подпункта 2 и подпункт</w:t>
      </w:r>
      <w:r w:rsidR="008B20CD" w:rsidRPr="0042148E">
        <w:rPr>
          <w:rFonts w:ascii="Times New Roman" w:hAnsi="Times New Roman" w:cs="Times New Roman"/>
          <w:sz w:val="24"/>
          <w:szCs w:val="24"/>
        </w:rPr>
        <w:t>ах</w:t>
      </w:r>
      <w:r w:rsidRPr="0042148E">
        <w:rPr>
          <w:rFonts w:ascii="Times New Roman" w:hAnsi="Times New Roman" w:cs="Times New Roman"/>
          <w:sz w:val="24"/>
          <w:szCs w:val="24"/>
        </w:rPr>
        <w:t xml:space="preserve"> 5 </w:t>
      </w:r>
      <w:r w:rsidR="008B20CD" w:rsidRPr="0042148E">
        <w:rPr>
          <w:rFonts w:ascii="Times New Roman" w:hAnsi="Times New Roman" w:cs="Times New Roman"/>
          <w:sz w:val="24"/>
          <w:szCs w:val="24"/>
        </w:rPr>
        <w:t xml:space="preserve">и 6 </w:t>
      </w:r>
      <w:r w:rsidRPr="0042148E">
        <w:rPr>
          <w:rFonts w:ascii="Times New Roman" w:hAnsi="Times New Roman" w:cs="Times New Roman"/>
          <w:sz w:val="24"/>
          <w:szCs w:val="24"/>
        </w:rPr>
        <w:t>пункта 13</w:t>
      </w:r>
      <w:r w:rsidRPr="0042148E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Положения, а также рекомендации для принятия одного из решений</w:t>
      </w:r>
      <w:r w:rsidR="00EB5344" w:rsidRPr="0042148E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27, 29</w:t>
      </w:r>
      <w:r w:rsidRPr="0042148E">
        <w:rPr>
          <w:rFonts w:ascii="Times New Roman" w:hAnsi="Times New Roman" w:cs="Times New Roman"/>
          <w:bCs/>
          <w:sz w:val="24"/>
          <w:szCs w:val="24"/>
        </w:rPr>
        <w:t>, 3</w:t>
      </w:r>
      <w:r w:rsidR="00EB5344" w:rsidRPr="0042148E">
        <w:rPr>
          <w:rFonts w:ascii="Times New Roman" w:hAnsi="Times New Roman" w:cs="Times New Roman"/>
          <w:bCs/>
          <w:sz w:val="24"/>
          <w:szCs w:val="24"/>
        </w:rPr>
        <w:t>1</w:t>
      </w:r>
      <w:r w:rsidR="008B20CD" w:rsidRPr="0042148E">
        <w:rPr>
          <w:rFonts w:ascii="Times New Roman" w:hAnsi="Times New Roman" w:cs="Times New Roman"/>
          <w:bCs/>
          <w:sz w:val="24"/>
          <w:szCs w:val="24"/>
        </w:rPr>
        <w:t>, 32</w:t>
      </w:r>
      <w:r w:rsidRPr="0042148E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 или иного решения.</w:t>
      </w:r>
    </w:p>
    <w:p w14:paraId="30F0B9C8" w14:textId="77777777" w:rsidR="00222963" w:rsidRPr="001A4520" w:rsidRDefault="00222963" w:rsidP="001A4520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(в редакции от </w:t>
      </w:r>
      <w:r w:rsidRPr="001A4520">
        <w:rPr>
          <w:rFonts w:cs="Times New Roman"/>
          <w:color w:val="FF0000"/>
          <w:sz w:val="24"/>
          <w:szCs w:val="24"/>
        </w:rPr>
        <w:t>23.05.2018 № 10/6)</w:t>
      </w:r>
    </w:p>
    <w:p w14:paraId="1E140639" w14:textId="77777777" w:rsidR="00C462BD" w:rsidRPr="0042148E" w:rsidRDefault="0077395B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lastRenderedPageBreak/>
        <w:t>Председатель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 при поступлении к нему информации, содержащей осно</w:t>
      </w:r>
      <w:r w:rsidR="00366391" w:rsidRPr="0042148E">
        <w:rPr>
          <w:rFonts w:ascii="Times New Roman" w:hAnsi="Times New Roman" w:cs="Times New Roman"/>
          <w:sz w:val="24"/>
          <w:szCs w:val="24"/>
        </w:rPr>
        <w:t>вания для проведения заседания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омиссии:</w:t>
      </w:r>
    </w:p>
    <w:p w14:paraId="013F8703" w14:textId="77777777" w:rsidR="00C462BD" w:rsidRPr="0042148E" w:rsidRDefault="00C462BD" w:rsidP="00765222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в </w:t>
      </w:r>
      <w:r w:rsidR="00B32C17" w:rsidRPr="0042148E">
        <w:rPr>
          <w:rFonts w:ascii="Times New Roman" w:hAnsi="Times New Roman" w:cs="Times New Roman"/>
          <w:sz w:val="24"/>
          <w:szCs w:val="24"/>
        </w:rPr>
        <w:t>10-</w:t>
      </w:r>
      <w:r w:rsidR="009F24C4" w:rsidRPr="0042148E">
        <w:rPr>
          <w:rFonts w:ascii="Times New Roman" w:hAnsi="Times New Roman" w:cs="Times New Roman"/>
          <w:sz w:val="24"/>
          <w:szCs w:val="24"/>
        </w:rPr>
        <w:t xml:space="preserve">дневный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срок назначает дату заседания </w:t>
      </w:r>
      <w:r w:rsidR="00977E24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омиссии. При этом дата заседания </w:t>
      </w:r>
      <w:r w:rsidR="00DA6E2A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 не может быть назначена позднее </w:t>
      </w:r>
      <w:r w:rsidR="00B32C17" w:rsidRPr="0042148E">
        <w:rPr>
          <w:rFonts w:ascii="Times New Roman" w:hAnsi="Times New Roman" w:cs="Times New Roman"/>
          <w:sz w:val="24"/>
          <w:szCs w:val="24"/>
        </w:rPr>
        <w:t xml:space="preserve">20 </w:t>
      </w:r>
      <w:r w:rsidRPr="0042148E">
        <w:rPr>
          <w:rFonts w:ascii="Times New Roman" w:hAnsi="Times New Roman" w:cs="Times New Roman"/>
          <w:sz w:val="24"/>
          <w:szCs w:val="24"/>
        </w:rPr>
        <w:t>дней со дня поступления указанной информации</w:t>
      </w:r>
      <w:r w:rsidR="005431C6" w:rsidRPr="0042148E">
        <w:rPr>
          <w:rFonts w:ascii="Times New Roman" w:hAnsi="Times New Roman" w:cs="Times New Roman"/>
          <w:sz w:val="24"/>
          <w:szCs w:val="24"/>
        </w:rPr>
        <w:t>, за исключением случа</w:t>
      </w:r>
      <w:r w:rsidR="004E2BA6" w:rsidRPr="0042148E">
        <w:rPr>
          <w:rFonts w:ascii="Times New Roman" w:hAnsi="Times New Roman" w:cs="Times New Roman"/>
          <w:sz w:val="24"/>
          <w:szCs w:val="24"/>
        </w:rPr>
        <w:t>я</w:t>
      </w:r>
      <w:r w:rsidR="005431C6" w:rsidRPr="0042148E">
        <w:rPr>
          <w:rFonts w:ascii="Times New Roman" w:hAnsi="Times New Roman" w:cs="Times New Roman"/>
          <w:sz w:val="24"/>
          <w:szCs w:val="24"/>
        </w:rPr>
        <w:t>, предусмотренн</w:t>
      </w:r>
      <w:r w:rsidR="004E2BA6" w:rsidRPr="0042148E">
        <w:rPr>
          <w:rFonts w:ascii="Times New Roman" w:hAnsi="Times New Roman" w:cs="Times New Roman"/>
          <w:sz w:val="24"/>
          <w:szCs w:val="24"/>
        </w:rPr>
        <w:t>ого</w:t>
      </w:r>
      <w:r w:rsidR="005431C6" w:rsidRPr="0042148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4E2BA6" w:rsidRPr="0042148E">
        <w:rPr>
          <w:rFonts w:ascii="Times New Roman" w:hAnsi="Times New Roman" w:cs="Times New Roman"/>
          <w:sz w:val="24"/>
          <w:szCs w:val="24"/>
        </w:rPr>
        <w:t>ом</w:t>
      </w:r>
      <w:r w:rsidR="005431C6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6D2FF9" w:rsidRPr="0042148E">
        <w:rPr>
          <w:rFonts w:ascii="Times New Roman" w:hAnsi="Times New Roman" w:cs="Times New Roman"/>
          <w:sz w:val="24"/>
          <w:szCs w:val="24"/>
        </w:rPr>
        <w:t>20</w:t>
      </w:r>
      <w:r w:rsidR="005431C6"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42148E">
        <w:rPr>
          <w:rFonts w:ascii="Times New Roman" w:hAnsi="Times New Roman" w:cs="Times New Roman"/>
          <w:sz w:val="24"/>
          <w:szCs w:val="24"/>
        </w:rPr>
        <w:t>;</w:t>
      </w:r>
    </w:p>
    <w:p w14:paraId="7D2B2A72" w14:textId="77777777" w:rsidR="003A4619" w:rsidRPr="0042148E" w:rsidRDefault="00C462BD" w:rsidP="0076522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организует</w:t>
      </w:r>
      <w:r w:rsidR="0077395B" w:rsidRPr="0042148E">
        <w:rPr>
          <w:rFonts w:ascii="Times New Roman" w:hAnsi="Times New Roman" w:cs="Times New Roman"/>
          <w:sz w:val="24"/>
          <w:szCs w:val="24"/>
        </w:rPr>
        <w:t xml:space="preserve"> через секретаря Комиссии</w:t>
      </w:r>
      <w:r w:rsidRPr="0042148E">
        <w:rPr>
          <w:rFonts w:ascii="Times New Roman" w:hAnsi="Times New Roman" w:cs="Times New Roman"/>
          <w:sz w:val="24"/>
          <w:szCs w:val="24"/>
        </w:rPr>
        <w:t xml:space="preserve"> ознакомление </w:t>
      </w:r>
      <w:r w:rsidR="008F3D16" w:rsidRPr="004214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служащего, в отношении которого </w:t>
      </w:r>
      <w:r w:rsidR="009E032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9B1157" w:rsidRPr="0042148E">
        <w:rPr>
          <w:rFonts w:ascii="Times New Roman" w:hAnsi="Times New Roman" w:cs="Times New Roman"/>
          <w:sz w:val="24"/>
          <w:szCs w:val="24"/>
        </w:rPr>
        <w:t>будет рассматриватьс</w:t>
      </w:r>
      <w:r w:rsidRPr="0042148E">
        <w:rPr>
          <w:rFonts w:ascii="Times New Roman" w:hAnsi="Times New Roman" w:cs="Times New Roman"/>
          <w:sz w:val="24"/>
          <w:szCs w:val="24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 и других лиц, участвующих в заседании </w:t>
      </w:r>
      <w:r w:rsidR="009E032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омиссии, с </w:t>
      </w:r>
      <w:r w:rsidR="0077395B" w:rsidRPr="0042148E">
        <w:rPr>
          <w:rFonts w:ascii="Times New Roman" w:hAnsi="Times New Roman" w:cs="Times New Roman"/>
          <w:sz w:val="24"/>
          <w:szCs w:val="24"/>
        </w:rPr>
        <w:t xml:space="preserve">поступившей на рассмотрение Комиссии </w:t>
      </w:r>
      <w:r w:rsidRPr="0042148E">
        <w:rPr>
          <w:rFonts w:ascii="Times New Roman" w:hAnsi="Times New Roman" w:cs="Times New Roman"/>
          <w:sz w:val="24"/>
          <w:szCs w:val="24"/>
        </w:rPr>
        <w:t>информацией</w:t>
      </w:r>
      <w:r w:rsidR="0077395B" w:rsidRPr="0042148E">
        <w:rPr>
          <w:rFonts w:ascii="Times New Roman" w:hAnsi="Times New Roman" w:cs="Times New Roman"/>
          <w:sz w:val="24"/>
          <w:szCs w:val="24"/>
        </w:rPr>
        <w:t xml:space="preserve"> и материалами, оповещение их о дате, времени </w:t>
      </w:r>
      <w:r w:rsidR="004B7D04" w:rsidRPr="0042148E">
        <w:rPr>
          <w:rFonts w:ascii="Times New Roman" w:hAnsi="Times New Roman" w:cs="Times New Roman"/>
          <w:sz w:val="24"/>
          <w:szCs w:val="24"/>
        </w:rPr>
        <w:t>и месте проведения заседания, а также ведение делопроизводства</w:t>
      </w:r>
      <w:r w:rsidR="00BF01DB" w:rsidRPr="0042148E">
        <w:rPr>
          <w:rFonts w:ascii="Times New Roman" w:hAnsi="Times New Roman" w:cs="Times New Roman"/>
          <w:sz w:val="24"/>
          <w:szCs w:val="24"/>
        </w:rPr>
        <w:t>;</w:t>
      </w:r>
    </w:p>
    <w:p w14:paraId="7C0845A2" w14:textId="77777777" w:rsidR="003A4619" w:rsidRPr="0042148E" w:rsidRDefault="003A4619" w:rsidP="00765222">
      <w:pPr>
        <w:pStyle w:val="a3"/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рассматривает ходатайства о приглашении на заседание Комиссии лиц, указанных в подпункте 2 пункта 10</w:t>
      </w:r>
      <w:r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46444B8" w14:textId="77777777" w:rsidR="005431C6" w:rsidRPr="0042148E" w:rsidRDefault="005431C6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Заседание Комиссии по рассмотрению заявлени</w:t>
      </w:r>
      <w:r w:rsidR="003776B2" w:rsidRPr="0042148E">
        <w:rPr>
          <w:rFonts w:ascii="Times New Roman" w:hAnsi="Times New Roman" w:cs="Times New Roman"/>
          <w:sz w:val="24"/>
          <w:szCs w:val="24"/>
        </w:rPr>
        <w:t>я</w:t>
      </w:r>
      <w:r w:rsidRPr="0042148E">
        <w:rPr>
          <w:rFonts w:ascii="Times New Roman" w:hAnsi="Times New Roman" w:cs="Times New Roman"/>
          <w:sz w:val="24"/>
          <w:szCs w:val="24"/>
        </w:rPr>
        <w:t>, указанн</w:t>
      </w:r>
      <w:r w:rsidR="003776B2" w:rsidRPr="0042148E">
        <w:rPr>
          <w:rFonts w:ascii="Times New Roman" w:hAnsi="Times New Roman" w:cs="Times New Roman"/>
          <w:sz w:val="24"/>
          <w:szCs w:val="24"/>
        </w:rPr>
        <w:t>ого</w:t>
      </w:r>
      <w:r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9B1157" w:rsidRPr="0042148E">
        <w:rPr>
          <w:rFonts w:ascii="Times New Roman" w:hAnsi="Times New Roman" w:cs="Times New Roman"/>
          <w:sz w:val="24"/>
          <w:szCs w:val="24"/>
        </w:rPr>
        <w:t>в подпункт</w:t>
      </w:r>
      <w:r w:rsidR="003776B2" w:rsidRPr="0042148E">
        <w:rPr>
          <w:rFonts w:ascii="Times New Roman" w:hAnsi="Times New Roman" w:cs="Times New Roman"/>
          <w:sz w:val="24"/>
          <w:szCs w:val="24"/>
        </w:rPr>
        <w:t>е</w:t>
      </w:r>
      <w:r w:rsidR="009B1157" w:rsidRPr="0042148E">
        <w:rPr>
          <w:rFonts w:ascii="Times New Roman" w:hAnsi="Times New Roman" w:cs="Times New Roman"/>
          <w:sz w:val="24"/>
          <w:szCs w:val="24"/>
        </w:rPr>
        <w:t xml:space="preserve"> «б» подпункта 2 пункта 13 </w:t>
      </w:r>
      <w:r w:rsidRPr="0042148E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75AD4432" w14:textId="77777777" w:rsidR="00BF01DB" w:rsidRPr="0042148E" w:rsidRDefault="00EC3C87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аппарате Совета депутатов. О намерении лично присутствовать на заседании Комиссии муниципальный служащий или гражданин, замещавший должность муниципальной службы в аппарате Совета депутатов</w:t>
      </w:r>
      <w:r w:rsidRPr="0042148E">
        <w:rPr>
          <w:i/>
          <w:sz w:val="24"/>
          <w:szCs w:val="24"/>
        </w:rPr>
        <w:t>,</w:t>
      </w:r>
      <w:r w:rsidRPr="0042148E">
        <w:rPr>
          <w:sz w:val="24"/>
          <w:szCs w:val="24"/>
        </w:rPr>
        <w:t xml:space="preserve"> указывает в обращении, заявлении или уведомлении, представляемых в соответствии с подпункт</w:t>
      </w:r>
      <w:r w:rsidR="00B65F48" w:rsidRPr="0042148E">
        <w:rPr>
          <w:sz w:val="24"/>
          <w:szCs w:val="24"/>
        </w:rPr>
        <w:t>ами</w:t>
      </w:r>
      <w:r w:rsidRPr="0042148E">
        <w:rPr>
          <w:sz w:val="24"/>
          <w:szCs w:val="24"/>
        </w:rPr>
        <w:t xml:space="preserve"> 2 </w:t>
      </w:r>
      <w:r w:rsidR="00B65F48" w:rsidRPr="0042148E">
        <w:rPr>
          <w:sz w:val="24"/>
          <w:szCs w:val="24"/>
        </w:rPr>
        <w:t xml:space="preserve">и 6 </w:t>
      </w:r>
      <w:r w:rsidRPr="0042148E">
        <w:rPr>
          <w:sz w:val="24"/>
          <w:szCs w:val="24"/>
        </w:rPr>
        <w:t xml:space="preserve">пункта 13 настоящего Положения. </w:t>
      </w:r>
    </w:p>
    <w:p w14:paraId="131E2DF3" w14:textId="77777777" w:rsidR="00EC3C87" w:rsidRPr="0042148E" w:rsidRDefault="00EC3C87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>Заседания Комиссии могут проводиться в отсутствие муниципального служащего или гражданина, замещавшего должность муниципальной службы в аппарате Совета депутатов</w:t>
      </w:r>
      <w:r w:rsidRPr="0042148E">
        <w:rPr>
          <w:i/>
          <w:sz w:val="24"/>
          <w:szCs w:val="24"/>
        </w:rPr>
        <w:t>,</w:t>
      </w:r>
      <w:r w:rsidRPr="0042148E">
        <w:rPr>
          <w:sz w:val="24"/>
          <w:szCs w:val="24"/>
        </w:rPr>
        <w:t xml:space="preserve"> в случае:</w:t>
      </w:r>
    </w:p>
    <w:p w14:paraId="07D57974" w14:textId="77777777" w:rsidR="00EC3C87" w:rsidRPr="0042148E" w:rsidRDefault="00EC3C87" w:rsidP="00765222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>если в обращении, заявлении или уведомлении, предусмотренных подпункт</w:t>
      </w:r>
      <w:r w:rsidR="00B65F48" w:rsidRPr="0042148E">
        <w:rPr>
          <w:sz w:val="24"/>
          <w:szCs w:val="24"/>
        </w:rPr>
        <w:t>ами</w:t>
      </w:r>
      <w:r w:rsidRPr="0042148E">
        <w:rPr>
          <w:sz w:val="24"/>
          <w:szCs w:val="24"/>
        </w:rPr>
        <w:t xml:space="preserve"> 2 </w:t>
      </w:r>
      <w:r w:rsidR="00B65F48" w:rsidRPr="0042148E">
        <w:rPr>
          <w:sz w:val="24"/>
          <w:szCs w:val="24"/>
        </w:rPr>
        <w:t xml:space="preserve">и 6 </w:t>
      </w:r>
      <w:r w:rsidRPr="0042148E">
        <w:rPr>
          <w:sz w:val="24"/>
          <w:szCs w:val="24"/>
        </w:rPr>
        <w:t>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аппарате Совета депутатов, лично присутствовать на заседании Комиссии;</w:t>
      </w:r>
    </w:p>
    <w:p w14:paraId="23A11722" w14:textId="77777777" w:rsidR="00EC3C87" w:rsidRPr="0042148E" w:rsidRDefault="00EC3C87" w:rsidP="00765222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 xml:space="preserve">если муниципальный служащий или гражданин, замещавший должность муниципальной службы в аппарате Совета депутатов, намеревающиеся лично присутствовать на заседании Комиссии и надлежащим образом извещенные о </w:t>
      </w:r>
      <w:r w:rsidR="00435869" w:rsidRPr="0042148E">
        <w:rPr>
          <w:sz w:val="24"/>
          <w:szCs w:val="24"/>
        </w:rPr>
        <w:t xml:space="preserve">дате, </w:t>
      </w:r>
      <w:r w:rsidRPr="0042148E">
        <w:rPr>
          <w:sz w:val="24"/>
          <w:szCs w:val="24"/>
        </w:rPr>
        <w:t>времени и месте его проведения, не явились на заседание Комиссии.</w:t>
      </w:r>
    </w:p>
    <w:p w14:paraId="76012B78" w14:textId="77777777" w:rsidR="00C462BD" w:rsidRPr="0042148E" w:rsidRDefault="00C935F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7D44DC" w:rsidRPr="0042148E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="007D44DC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="00C462BD" w:rsidRPr="0042148E">
        <w:rPr>
          <w:rFonts w:ascii="Times New Roman" w:hAnsi="Times New Roman" w:cs="Times New Roman"/>
          <w:sz w:val="24"/>
          <w:szCs w:val="24"/>
        </w:rPr>
        <w:t>.</w:t>
      </w:r>
    </w:p>
    <w:p w14:paraId="25ED9CAC" w14:textId="77777777" w:rsidR="00C462BD" w:rsidRPr="0042148E" w:rsidRDefault="00636C1E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Члены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 и лица, участвовавшие в ее заседании, не вправе разглашать сведения, ставш</w:t>
      </w:r>
      <w:r w:rsidRPr="0042148E">
        <w:rPr>
          <w:rFonts w:ascii="Times New Roman" w:hAnsi="Times New Roman" w:cs="Times New Roman"/>
          <w:sz w:val="24"/>
          <w:szCs w:val="24"/>
        </w:rPr>
        <w:t>ие им известными в ходе работы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омиссии.</w:t>
      </w:r>
    </w:p>
    <w:p w14:paraId="27A0328D" w14:textId="77777777" w:rsidR="00C462BD" w:rsidRPr="0042148E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24"/>
      <w:bookmarkEnd w:id="10"/>
      <w:r w:rsidRPr="0042148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42148E">
        <w:rPr>
          <w:rFonts w:ascii="Times New Roman" w:hAnsi="Times New Roman" w:cs="Times New Roman"/>
          <w:sz w:val="24"/>
          <w:szCs w:val="24"/>
        </w:rPr>
        <w:t>подпункте «а»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подпункта </w:t>
      </w:r>
      <w:r w:rsidR="00F70D4E" w:rsidRPr="0042148E">
        <w:rPr>
          <w:rFonts w:ascii="Times New Roman" w:hAnsi="Times New Roman" w:cs="Times New Roman"/>
          <w:sz w:val="24"/>
          <w:szCs w:val="24"/>
        </w:rPr>
        <w:t>1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42148E">
        <w:rPr>
          <w:rFonts w:ascii="Times New Roman" w:hAnsi="Times New Roman" w:cs="Times New Roman"/>
          <w:sz w:val="24"/>
          <w:szCs w:val="24"/>
        </w:rPr>
        <w:t>3</w:t>
      </w:r>
      <w:r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7D44DC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47C00A50" w14:textId="77777777" w:rsidR="00C462BD" w:rsidRPr="0042148E" w:rsidRDefault="00C462BD" w:rsidP="00765222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25"/>
      <w:bookmarkEnd w:id="11"/>
      <w:r w:rsidRPr="0042148E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F62DCA" w:rsidRPr="0042148E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42148E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14:paraId="2D5876A8" w14:textId="77777777" w:rsidR="00C462BD" w:rsidRPr="0042148E" w:rsidRDefault="00C462BD" w:rsidP="00765222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установить, что сведения, представленные </w:t>
      </w:r>
      <w:r w:rsidR="004159FE" w:rsidRPr="0042148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служащим, являются недостоверными и (или) неполными. В этом случае </w:t>
      </w:r>
      <w:r w:rsidR="00636C1E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5171CA" w:rsidRPr="0042148E">
        <w:rPr>
          <w:rFonts w:ascii="Times New Roman" w:hAnsi="Times New Roman" w:cs="Times New Roman"/>
          <w:sz w:val="24"/>
          <w:szCs w:val="24"/>
        </w:rPr>
        <w:t>главе</w:t>
      </w:r>
      <w:r w:rsidR="005171C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4159FE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14:paraId="35CCCB78" w14:textId="77777777" w:rsidR="00C462BD" w:rsidRPr="0042148E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42148E">
        <w:rPr>
          <w:rFonts w:ascii="Times New Roman" w:hAnsi="Times New Roman" w:cs="Times New Roman"/>
          <w:sz w:val="24"/>
          <w:szCs w:val="24"/>
        </w:rPr>
        <w:t>подпункте «б» подпункта 1 пункта 13</w:t>
      </w:r>
      <w:r w:rsidR="00636C1E"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К</w:t>
      </w:r>
      <w:r w:rsidRPr="0042148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0CA69C87" w14:textId="77777777" w:rsidR="00C462BD" w:rsidRPr="0042148E" w:rsidRDefault="00C462BD" w:rsidP="00765222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2148E">
        <w:rPr>
          <w:rFonts w:ascii="Times New Roman" w:hAnsi="Times New Roman" w:cs="Times New Roman"/>
          <w:sz w:val="24"/>
          <w:szCs w:val="24"/>
        </w:rPr>
        <w:t>служащий соблюдал требования к служебному поведению и (или) требования об урегулировании конфликта интересов;</w:t>
      </w:r>
    </w:p>
    <w:p w14:paraId="6ECFAA07" w14:textId="77777777" w:rsidR="00C462BD" w:rsidRPr="0042148E" w:rsidRDefault="00C462BD" w:rsidP="00765222">
      <w:pPr>
        <w:pStyle w:val="a3"/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42148E">
        <w:rPr>
          <w:rFonts w:ascii="Times New Roman" w:hAnsi="Times New Roman" w:cs="Times New Roman"/>
          <w:sz w:val="24"/>
          <w:szCs w:val="24"/>
        </w:rPr>
        <w:t>служащий не соблюдал требования к служебному поведению и (или) требования об урегулировании конф</w:t>
      </w:r>
      <w:r w:rsidR="009E0472" w:rsidRPr="0042148E">
        <w:rPr>
          <w:rFonts w:ascii="Times New Roman" w:hAnsi="Times New Roman" w:cs="Times New Roman"/>
          <w:sz w:val="24"/>
          <w:szCs w:val="24"/>
        </w:rPr>
        <w:t>ликта интересов. В этом случае К</w:t>
      </w:r>
      <w:r w:rsidRPr="0042148E">
        <w:rPr>
          <w:rFonts w:ascii="Times New Roman" w:hAnsi="Times New Roman" w:cs="Times New Roman"/>
          <w:sz w:val="24"/>
          <w:szCs w:val="24"/>
        </w:rPr>
        <w:t>омиссия рекомендует</w:t>
      </w:r>
      <w:r w:rsidR="00A32E51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5171CA" w:rsidRPr="0042148E">
        <w:rPr>
          <w:rFonts w:ascii="Times New Roman" w:hAnsi="Times New Roman" w:cs="Times New Roman"/>
          <w:sz w:val="24"/>
          <w:szCs w:val="24"/>
        </w:rPr>
        <w:t>главе</w:t>
      </w:r>
      <w:r w:rsidR="005171C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14:paraId="2FBAB738" w14:textId="77777777" w:rsidR="00C462BD" w:rsidRPr="0042148E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42148E">
        <w:rPr>
          <w:rFonts w:ascii="Times New Roman" w:hAnsi="Times New Roman" w:cs="Times New Roman"/>
          <w:sz w:val="24"/>
          <w:szCs w:val="24"/>
        </w:rPr>
        <w:t>подпункте «а» подпункта 2 пункта 13</w:t>
      </w:r>
      <w:r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2913AFBE" w14:textId="77777777" w:rsidR="009E0472" w:rsidRPr="0042148E" w:rsidRDefault="00C462BD" w:rsidP="00765222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дать гражданину согласие </w:t>
      </w:r>
      <w:r w:rsidR="009E0472" w:rsidRPr="0042148E">
        <w:rPr>
          <w:rFonts w:ascii="Times New Roman" w:hAnsi="Times New Roman" w:cs="Times New Roman"/>
          <w:sz w:val="24"/>
          <w:szCs w:val="24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14:paraId="7349E20A" w14:textId="77777777" w:rsidR="00C462BD" w:rsidRPr="0042148E" w:rsidRDefault="00C462BD" w:rsidP="00765222">
      <w:pPr>
        <w:pStyle w:val="a3"/>
        <w:widowControl w:val="0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отказать гражданину в замещении </w:t>
      </w:r>
      <w:r w:rsidR="009E0472" w:rsidRPr="0042148E">
        <w:rPr>
          <w:rFonts w:ascii="Times New Roman" w:hAnsi="Times New Roman" w:cs="Times New Roman"/>
          <w:sz w:val="24"/>
          <w:szCs w:val="24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 w:rsidRPr="0042148E">
        <w:rPr>
          <w:rFonts w:ascii="Times New Roman" w:hAnsi="Times New Roman" w:cs="Times New Roman"/>
          <w:sz w:val="24"/>
          <w:szCs w:val="24"/>
        </w:rPr>
        <w:t>нности муниципального служащего</w:t>
      </w:r>
      <w:r w:rsidRPr="0042148E">
        <w:rPr>
          <w:rFonts w:ascii="Times New Roman" w:hAnsi="Times New Roman" w:cs="Times New Roman"/>
          <w:sz w:val="24"/>
          <w:szCs w:val="24"/>
        </w:rPr>
        <w:t>, и мотивировать свой отказ.</w:t>
      </w:r>
    </w:p>
    <w:p w14:paraId="7471878D" w14:textId="77777777" w:rsidR="00C462BD" w:rsidRPr="0042148E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3"/>
      <w:bookmarkEnd w:id="12"/>
      <w:r w:rsidRPr="0042148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r w:rsidR="00F70D4E" w:rsidRPr="0042148E">
        <w:rPr>
          <w:rFonts w:ascii="Times New Roman" w:hAnsi="Times New Roman" w:cs="Times New Roman"/>
          <w:sz w:val="24"/>
          <w:szCs w:val="24"/>
        </w:rPr>
        <w:t>подпункте «б» подпункта 2 пункта 13</w:t>
      </w:r>
      <w:r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9E047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426A180B" w14:textId="77777777" w:rsidR="00C462BD" w:rsidRPr="0042148E" w:rsidRDefault="00C462BD" w:rsidP="00765222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42148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2148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7B294685" w14:textId="77777777" w:rsidR="00C462BD" w:rsidRPr="0042148E" w:rsidRDefault="00C462BD" w:rsidP="00765222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42148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2148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</w:t>
      </w:r>
      <w:r w:rsidR="009E0472" w:rsidRPr="0042148E">
        <w:rPr>
          <w:rFonts w:ascii="Times New Roman" w:hAnsi="Times New Roman" w:cs="Times New Roman"/>
          <w:sz w:val="24"/>
          <w:szCs w:val="24"/>
        </w:rPr>
        <w:t>ся уважительной. В этом случае 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A7212E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>служащему принять меры по представлению указанных сведений;</w:t>
      </w:r>
    </w:p>
    <w:p w14:paraId="79834510" w14:textId="77777777" w:rsidR="00C462BD" w:rsidRPr="0042148E" w:rsidRDefault="00C462BD" w:rsidP="00765222">
      <w:pPr>
        <w:pStyle w:val="a3"/>
        <w:widowControl w:val="0"/>
        <w:numPr>
          <w:ilvl w:val="0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признать, что причина непредставления </w:t>
      </w:r>
      <w:r w:rsidR="00D11C36" w:rsidRPr="0042148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служащим сведений о доходах, </w:t>
      </w:r>
      <w:r w:rsidR="00435869" w:rsidRPr="0042148E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42148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 w:rsidRPr="0042148E">
        <w:rPr>
          <w:rFonts w:ascii="Times New Roman" w:hAnsi="Times New Roman" w:cs="Times New Roman"/>
          <w:sz w:val="24"/>
          <w:szCs w:val="24"/>
        </w:rPr>
        <w:t>занных сведений. В этом случае 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омиссия рекомендует </w:t>
      </w:r>
      <w:r w:rsidR="005171CA" w:rsidRPr="0042148E">
        <w:rPr>
          <w:rFonts w:ascii="Times New Roman" w:hAnsi="Times New Roman" w:cs="Times New Roman"/>
          <w:sz w:val="24"/>
          <w:szCs w:val="24"/>
        </w:rPr>
        <w:t>главе</w:t>
      </w:r>
      <w:r w:rsidR="005171C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1CA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171C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AA657E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ответственности.</w:t>
      </w:r>
    </w:p>
    <w:p w14:paraId="3BFD749E" w14:textId="77777777" w:rsidR="001B4880" w:rsidRPr="0042148E" w:rsidRDefault="001B4880" w:rsidP="00765222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bookmarkStart w:id="13" w:name="Par137"/>
      <w:bookmarkEnd w:id="13"/>
      <w:r w:rsidRPr="0042148E">
        <w:rPr>
          <w:sz w:val="24"/>
          <w:szCs w:val="24"/>
        </w:rPr>
        <w:t>По итогам рассмотрения вопроса, указанного в подпункте «в» подпункта 2 пункта 13 настоящего Положения, Комиссия принимает одно из следующих решений:</w:t>
      </w:r>
    </w:p>
    <w:p w14:paraId="056FAA58" w14:textId="77777777" w:rsidR="001B4880" w:rsidRPr="0042148E" w:rsidRDefault="001B4880" w:rsidP="00765222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>признать, что при исполнении муниципальным служащим должностных обязанностей конфликт интересов отсутствует;</w:t>
      </w:r>
    </w:p>
    <w:p w14:paraId="27E69663" w14:textId="77777777" w:rsidR="001B4880" w:rsidRPr="0042148E" w:rsidRDefault="001B4880" w:rsidP="00765222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 xml:space="preserve"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AC26DA" w:rsidRPr="0042148E">
        <w:rPr>
          <w:sz w:val="24"/>
          <w:szCs w:val="24"/>
        </w:rPr>
        <w:t>главе</w:t>
      </w:r>
      <w:r w:rsidR="00AC26DA" w:rsidRPr="0042148E">
        <w:rPr>
          <w:i/>
          <w:sz w:val="24"/>
          <w:szCs w:val="24"/>
        </w:rPr>
        <w:t xml:space="preserve"> </w:t>
      </w:r>
      <w:r w:rsidR="00AC26DA" w:rsidRPr="0042148E">
        <w:rPr>
          <w:sz w:val="24"/>
          <w:szCs w:val="24"/>
        </w:rPr>
        <w:t>муниципального округа</w:t>
      </w:r>
      <w:r w:rsidR="00AC26DA" w:rsidRPr="0042148E">
        <w:rPr>
          <w:i/>
          <w:sz w:val="24"/>
          <w:szCs w:val="24"/>
        </w:rPr>
        <w:t xml:space="preserve"> </w:t>
      </w:r>
      <w:r w:rsidRPr="0042148E">
        <w:rPr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14:paraId="54241214" w14:textId="77777777" w:rsidR="001B4880" w:rsidRPr="0042148E" w:rsidRDefault="001B4880" w:rsidP="00765222">
      <w:pPr>
        <w:pStyle w:val="ConsPlusNormal"/>
        <w:numPr>
          <w:ilvl w:val="0"/>
          <w:numId w:val="18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42148E">
        <w:rPr>
          <w:sz w:val="24"/>
          <w:szCs w:val="24"/>
        </w:rPr>
        <w:t xml:space="preserve">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C26DA" w:rsidRPr="0042148E">
        <w:rPr>
          <w:sz w:val="24"/>
          <w:szCs w:val="24"/>
        </w:rPr>
        <w:t>главе</w:t>
      </w:r>
      <w:r w:rsidR="00AC26DA" w:rsidRPr="0042148E">
        <w:rPr>
          <w:i/>
          <w:sz w:val="24"/>
          <w:szCs w:val="24"/>
        </w:rPr>
        <w:t xml:space="preserve"> </w:t>
      </w:r>
      <w:r w:rsidR="00AC26DA" w:rsidRPr="0042148E">
        <w:rPr>
          <w:sz w:val="24"/>
          <w:szCs w:val="24"/>
        </w:rPr>
        <w:t xml:space="preserve">муниципального округа </w:t>
      </w:r>
      <w:r w:rsidRPr="0042148E">
        <w:rPr>
          <w:sz w:val="24"/>
          <w:szCs w:val="24"/>
        </w:rPr>
        <w:t>применить к муниципальному служащему конкретную меру ответственности.</w:t>
      </w:r>
    </w:p>
    <w:p w14:paraId="06D6795D" w14:textId="77777777" w:rsidR="00C462BD" w:rsidRPr="0042148E" w:rsidRDefault="00C462BD" w:rsidP="00765222">
      <w:pPr>
        <w:pStyle w:val="a3"/>
        <w:widowControl w:val="0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F70D4E" w:rsidRPr="0042148E">
        <w:rPr>
          <w:rFonts w:ascii="Times New Roman" w:hAnsi="Times New Roman" w:cs="Times New Roman"/>
          <w:sz w:val="24"/>
          <w:szCs w:val="24"/>
        </w:rPr>
        <w:t>4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F70D4E" w:rsidRPr="0042148E">
        <w:rPr>
          <w:rFonts w:ascii="Times New Roman" w:hAnsi="Times New Roman" w:cs="Times New Roman"/>
          <w:sz w:val="24"/>
          <w:szCs w:val="24"/>
        </w:rPr>
        <w:t>3</w:t>
      </w:r>
      <w:r w:rsidR="00E33623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 w:rsidR="00F70D4E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14:paraId="6CFA8E11" w14:textId="77777777" w:rsidR="00C462BD" w:rsidRPr="0042148E" w:rsidRDefault="00C462BD" w:rsidP="00765222">
      <w:pPr>
        <w:pStyle w:val="a3"/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552447" w:rsidRPr="0042148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42148E">
        <w:rPr>
          <w:rFonts w:ascii="Times New Roman" w:hAnsi="Times New Roman" w:cs="Times New Roman"/>
          <w:sz w:val="24"/>
          <w:szCs w:val="24"/>
        </w:rPr>
        <w:t xml:space="preserve">служащим в соответствии с </w:t>
      </w:r>
      <w:hyperlink r:id="rId14" w:history="1">
        <w:r w:rsidRPr="0042148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="00552447" w:rsidRPr="0042148E">
        <w:rPr>
          <w:rFonts w:ascii="Times New Roman" w:hAnsi="Times New Roman" w:cs="Times New Roman"/>
          <w:sz w:val="24"/>
          <w:szCs w:val="24"/>
        </w:rPr>
        <w:t xml:space="preserve"> Федерального закона «</w:t>
      </w:r>
      <w:r w:rsidRPr="0042148E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552447" w:rsidRPr="0042148E">
        <w:rPr>
          <w:rFonts w:ascii="Times New Roman" w:hAnsi="Times New Roman" w:cs="Times New Roman"/>
          <w:sz w:val="24"/>
          <w:szCs w:val="24"/>
        </w:rPr>
        <w:t>»</w:t>
      </w:r>
      <w:r w:rsidRPr="0042148E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14:paraId="63292599" w14:textId="77777777" w:rsidR="00C462BD" w:rsidRPr="0042148E" w:rsidRDefault="00C462BD" w:rsidP="00765222">
      <w:pPr>
        <w:pStyle w:val="a3"/>
        <w:widowControl w:val="0"/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признать, что сведения, представленные </w:t>
      </w:r>
      <w:r w:rsidR="00FC139A" w:rsidRPr="0042148E">
        <w:rPr>
          <w:rFonts w:ascii="Times New Roman" w:hAnsi="Times New Roman" w:cs="Times New Roman"/>
          <w:sz w:val="24"/>
          <w:szCs w:val="24"/>
        </w:rPr>
        <w:t>муниципальным</w:t>
      </w:r>
      <w:r w:rsidRPr="0042148E">
        <w:rPr>
          <w:rFonts w:ascii="Times New Roman" w:hAnsi="Times New Roman" w:cs="Times New Roman"/>
          <w:sz w:val="24"/>
          <w:szCs w:val="24"/>
        </w:rPr>
        <w:t xml:space="preserve"> служащим в соответствии с </w:t>
      </w:r>
      <w:hyperlink r:id="rId15" w:history="1">
        <w:r w:rsidRPr="0042148E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42148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52447" w:rsidRPr="0042148E">
        <w:rPr>
          <w:rFonts w:ascii="Times New Roman" w:hAnsi="Times New Roman" w:cs="Times New Roman"/>
          <w:sz w:val="24"/>
          <w:szCs w:val="24"/>
        </w:rPr>
        <w:t>«</w:t>
      </w:r>
      <w:r w:rsidRPr="0042148E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552447" w:rsidRPr="0042148E">
        <w:rPr>
          <w:rFonts w:ascii="Times New Roman" w:hAnsi="Times New Roman" w:cs="Times New Roman"/>
          <w:sz w:val="24"/>
          <w:szCs w:val="24"/>
        </w:rPr>
        <w:t>»</w:t>
      </w:r>
      <w:r w:rsidRPr="0042148E">
        <w:rPr>
          <w:rFonts w:ascii="Times New Roman" w:hAnsi="Times New Roman" w:cs="Times New Roman"/>
          <w:sz w:val="24"/>
          <w:szCs w:val="24"/>
        </w:rPr>
        <w:t>, являются недостоверными и (или) неполными. В этом случае комиссия рекомендует</w:t>
      </w:r>
      <w:r w:rsidR="004E2660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AC26DA" w:rsidRPr="0042148E">
        <w:rPr>
          <w:rFonts w:ascii="Times New Roman" w:hAnsi="Times New Roman" w:cs="Times New Roman"/>
          <w:sz w:val="24"/>
          <w:szCs w:val="24"/>
        </w:rPr>
        <w:t>главе</w:t>
      </w:r>
      <w:r w:rsidR="00AC26D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6DA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C26DA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552447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3C944F80" w14:textId="77777777" w:rsidR="00C935FD" w:rsidRPr="0042148E" w:rsidRDefault="00C935FD" w:rsidP="0076522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подпункте </w:t>
      </w:r>
      <w:r w:rsidR="001E202D" w:rsidRPr="0042148E">
        <w:rPr>
          <w:rFonts w:ascii="Times New Roman" w:hAnsi="Times New Roman" w:cs="Times New Roman"/>
          <w:sz w:val="24"/>
          <w:szCs w:val="24"/>
        </w:rPr>
        <w:t>5</w:t>
      </w:r>
      <w:r w:rsidRPr="0042148E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1E202D" w:rsidRPr="0042148E">
        <w:rPr>
          <w:rFonts w:ascii="Times New Roman" w:hAnsi="Times New Roman" w:cs="Times New Roman"/>
          <w:sz w:val="24"/>
          <w:szCs w:val="24"/>
        </w:rPr>
        <w:t>3</w:t>
      </w:r>
      <w:r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аппарате Совета депутатов, одно из следующих решений:</w:t>
      </w:r>
    </w:p>
    <w:p w14:paraId="20BAB113" w14:textId="77777777" w:rsidR="00C935FD" w:rsidRPr="0042148E" w:rsidRDefault="00C935FD" w:rsidP="0076522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дать согласие на замещение </w:t>
      </w:r>
      <w:r w:rsidR="00AE5F96" w:rsidRPr="0042148E">
        <w:rPr>
          <w:rFonts w:ascii="Times New Roman" w:hAnsi="Times New Roman" w:cs="Times New Roman"/>
          <w:sz w:val="24"/>
          <w:szCs w:val="24"/>
        </w:rPr>
        <w:t xml:space="preserve">на условиях трудового договора </w:t>
      </w:r>
      <w:r w:rsidRPr="0042148E">
        <w:rPr>
          <w:rFonts w:ascii="Times New Roman" w:hAnsi="Times New Roman" w:cs="Times New Roman"/>
          <w:sz w:val="24"/>
          <w:szCs w:val="24"/>
        </w:rPr>
        <w:t xml:space="preserve">должности в организации либо на выполнение работы </w:t>
      </w:r>
      <w:r w:rsidR="004F4C23" w:rsidRPr="0042148E">
        <w:rPr>
          <w:rFonts w:ascii="Times New Roman" w:hAnsi="Times New Roman" w:cs="Times New Roman"/>
          <w:sz w:val="24"/>
          <w:szCs w:val="24"/>
        </w:rPr>
        <w:t xml:space="preserve">(оказание услуги) </w:t>
      </w:r>
      <w:r w:rsidRPr="0042148E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в </w:t>
      </w:r>
      <w:r w:rsidR="00054AB0" w:rsidRPr="0042148E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42148E">
        <w:rPr>
          <w:rFonts w:ascii="Times New Roman" w:hAnsi="Times New Roman" w:cs="Times New Roman"/>
          <w:sz w:val="24"/>
          <w:szCs w:val="24"/>
        </w:rPr>
        <w:t>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14:paraId="3527FBFF" w14:textId="77777777" w:rsidR="001E202D" w:rsidRPr="0042148E" w:rsidRDefault="00C935FD" w:rsidP="00765222">
      <w:pPr>
        <w:pStyle w:val="a3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 xml:space="preserve">установить, что замещение на условиях трудового договора должности в организации и (или) выполнение в </w:t>
      </w:r>
      <w:r w:rsidR="00054AB0" w:rsidRPr="0042148E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42148E">
        <w:rPr>
          <w:rFonts w:ascii="Times New Roman" w:hAnsi="Times New Roman" w:cs="Times New Roman"/>
          <w:sz w:val="24"/>
          <w:szCs w:val="24"/>
        </w:rPr>
        <w:t xml:space="preserve">организации работ (оказание </w:t>
      </w:r>
      <w:r w:rsidR="004F4C23" w:rsidRPr="0042148E">
        <w:rPr>
          <w:rFonts w:ascii="Times New Roman" w:hAnsi="Times New Roman" w:cs="Times New Roman"/>
          <w:sz w:val="24"/>
          <w:szCs w:val="24"/>
        </w:rPr>
        <w:t xml:space="preserve">данной организации </w:t>
      </w:r>
      <w:r w:rsidRPr="0042148E">
        <w:rPr>
          <w:rFonts w:ascii="Times New Roman" w:hAnsi="Times New Roman" w:cs="Times New Roman"/>
          <w:sz w:val="24"/>
          <w:szCs w:val="24"/>
        </w:rPr>
        <w:t xml:space="preserve">услуг) </w:t>
      </w:r>
      <w:r w:rsidR="00AE5F96" w:rsidRPr="0042148E">
        <w:rPr>
          <w:rFonts w:ascii="Times New Roman" w:hAnsi="Times New Roman" w:cs="Times New Roman"/>
          <w:sz w:val="24"/>
          <w:szCs w:val="24"/>
        </w:rPr>
        <w:t xml:space="preserve">на условиях гражданско-правового договора </w:t>
      </w:r>
      <w:r w:rsidRPr="0042148E">
        <w:rPr>
          <w:rFonts w:ascii="Times New Roman" w:hAnsi="Times New Roman" w:cs="Times New Roman"/>
          <w:sz w:val="24"/>
          <w:szCs w:val="24"/>
        </w:rPr>
        <w:t xml:space="preserve">нарушают требования статьи 12 Федерального закона «О противодействии коррупции». В этом случае Комиссия рекомендует </w:t>
      </w:r>
      <w:r w:rsidR="006D0143" w:rsidRPr="0042148E">
        <w:rPr>
          <w:rFonts w:ascii="Times New Roman" w:hAnsi="Times New Roman" w:cs="Times New Roman"/>
          <w:sz w:val="24"/>
          <w:szCs w:val="24"/>
        </w:rPr>
        <w:t>главе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48E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14:paraId="59FB3429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32.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14:paraId="150CF086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 xml:space="preserve">1)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14:paraId="2C74002D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 xml:space="preserve">2)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14:paraId="79377A5D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33.</w:t>
      </w:r>
      <w:r w:rsidRPr="0042148E">
        <w:tab/>
      </w:r>
      <w:r w:rsidR="006D0143" w:rsidRPr="0042148E">
        <w:t>По итогам рассмотрения вопросов, указанных в подпунктах 1, 2</w:t>
      </w:r>
      <w:r w:rsidR="00BF01DB" w:rsidRPr="0042148E">
        <w:t>, 4</w:t>
      </w:r>
      <w:r w:rsidR="00B65F48" w:rsidRPr="0042148E">
        <w:t>,</w:t>
      </w:r>
      <w:r w:rsidR="006D0143" w:rsidRPr="0042148E">
        <w:t xml:space="preserve"> </w:t>
      </w:r>
      <w:r w:rsidR="00BF01DB" w:rsidRPr="0042148E">
        <w:t>5</w:t>
      </w:r>
      <w:r w:rsidR="00B65F48" w:rsidRPr="0042148E">
        <w:t xml:space="preserve"> и 6</w:t>
      </w:r>
      <w:r w:rsidR="006D0143" w:rsidRPr="0042148E">
        <w:t xml:space="preserve"> пункта 13 настоящего Положения, при наличии к тому оснований Комиссия может принять иное решение, чем это предусмотрено пунктами 25-3</w:t>
      </w:r>
      <w:r w:rsidR="00B65F48" w:rsidRPr="0042148E">
        <w:t>2</w:t>
      </w:r>
      <w:r w:rsidR="006D0143" w:rsidRPr="0042148E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05E2E94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34.</w:t>
      </w:r>
      <w:r w:rsidRPr="0042148E">
        <w:tab/>
      </w:r>
      <w:r w:rsidR="00C462BD" w:rsidRPr="0042148E">
        <w:t>По итогам рассмотрения вопроса, предусмотренного подпункт</w:t>
      </w:r>
      <w:r w:rsidR="001E202D" w:rsidRPr="0042148E">
        <w:t>ом</w:t>
      </w:r>
      <w:r w:rsidR="00C462BD" w:rsidRPr="0042148E">
        <w:t xml:space="preserve"> </w:t>
      </w:r>
      <w:r w:rsidR="001E202D" w:rsidRPr="0042148E">
        <w:t>3</w:t>
      </w:r>
      <w:r w:rsidR="00C462BD" w:rsidRPr="0042148E">
        <w:t xml:space="preserve"> пункта 1</w:t>
      </w:r>
      <w:r w:rsidR="001E202D" w:rsidRPr="0042148E">
        <w:t>3</w:t>
      </w:r>
      <w:r w:rsidR="00C462BD" w:rsidRPr="0042148E">
        <w:t xml:space="preserve"> настоящего Положения, </w:t>
      </w:r>
      <w:r w:rsidR="00D41F69" w:rsidRPr="0042148E">
        <w:t>К</w:t>
      </w:r>
      <w:r w:rsidR="00C462BD" w:rsidRPr="0042148E">
        <w:t>омиссия принимает соответствующее решение.</w:t>
      </w:r>
    </w:p>
    <w:p w14:paraId="182DDA15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35.</w:t>
      </w:r>
      <w:r w:rsidRPr="0042148E">
        <w:tab/>
      </w:r>
      <w:r w:rsidR="00D41F69" w:rsidRPr="0042148E">
        <w:t>Решения К</w:t>
      </w:r>
      <w:r w:rsidR="00C462BD" w:rsidRPr="0042148E">
        <w:t xml:space="preserve">омиссии принимаются тайным голосованием (если </w:t>
      </w:r>
      <w:r w:rsidR="00D41F69" w:rsidRPr="0042148E">
        <w:t>К</w:t>
      </w:r>
      <w:r w:rsidR="00C462BD" w:rsidRPr="0042148E">
        <w:t xml:space="preserve">омиссия не примет иное решение) простым большинством голосов присутствующих на заседании членов </w:t>
      </w:r>
      <w:r w:rsidR="00D41F69" w:rsidRPr="0042148E">
        <w:t>К</w:t>
      </w:r>
      <w:r w:rsidR="00C462BD" w:rsidRPr="0042148E">
        <w:t>омиссии.</w:t>
      </w:r>
    </w:p>
    <w:p w14:paraId="321403D6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36.</w:t>
      </w:r>
      <w:r w:rsidRPr="0042148E">
        <w:tab/>
      </w:r>
      <w:r w:rsidR="00C462BD" w:rsidRPr="0042148E">
        <w:t xml:space="preserve">Решения </w:t>
      </w:r>
      <w:r w:rsidR="00D41F69" w:rsidRPr="0042148E">
        <w:t>К</w:t>
      </w:r>
      <w:r w:rsidR="00C462BD" w:rsidRPr="0042148E">
        <w:t>омиссии оформляются протокол</w:t>
      </w:r>
      <w:r w:rsidR="001E202D" w:rsidRPr="0042148E">
        <w:t>ом</w:t>
      </w:r>
      <w:r w:rsidR="002D1B24" w:rsidRPr="0042148E">
        <w:t xml:space="preserve">, </w:t>
      </w:r>
      <w:r w:rsidR="00D41F69" w:rsidRPr="0042148E">
        <w:t>которы</w:t>
      </w:r>
      <w:r w:rsidR="001E202D" w:rsidRPr="0042148E">
        <w:t>й</w:t>
      </w:r>
      <w:r w:rsidR="00D41F69" w:rsidRPr="0042148E">
        <w:t xml:space="preserve"> подписывают члены К</w:t>
      </w:r>
      <w:r w:rsidR="002D1B24" w:rsidRPr="0042148E">
        <w:t>омиссии, принимавшие участие в ее заседании</w:t>
      </w:r>
      <w:r w:rsidR="00C462BD" w:rsidRPr="0042148E">
        <w:t>.</w:t>
      </w:r>
      <w:r w:rsidR="00D41F69" w:rsidRPr="0042148E">
        <w:t xml:space="preserve"> </w:t>
      </w:r>
    </w:p>
    <w:p w14:paraId="44E40906" w14:textId="77777777" w:rsidR="008B20C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37.</w:t>
      </w:r>
      <w:r w:rsidRPr="0042148E">
        <w:tab/>
      </w:r>
      <w:r w:rsidR="00D41F69" w:rsidRPr="0042148E">
        <w:t>Решения К</w:t>
      </w:r>
      <w:r w:rsidR="00C462BD" w:rsidRPr="0042148E">
        <w:t>омиссии, за исключением решен</w:t>
      </w:r>
      <w:r w:rsidR="00D41F69" w:rsidRPr="0042148E">
        <w:t>ий</w:t>
      </w:r>
      <w:r w:rsidR="00C462BD" w:rsidRPr="0042148E">
        <w:t xml:space="preserve">, </w:t>
      </w:r>
      <w:r w:rsidR="00F64323" w:rsidRPr="0042148E">
        <w:t>предусмотренных пунктом </w:t>
      </w:r>
      <w:r w:rsidR="005C6CF5" w:rsidRPr="0042148E">
        <w:t>27</w:t>
      </w:r>
      <w:r w:rsidR="00FA0783" w:rsidRPr="0042148E">
        <w:t xml:space="preserve"> </w:t>
      </w:r>
      <w:r w:rsidR="00A34322" w:rsidRPr="0042148E">
        <w:t>настоящего Положения</w:t>
      </w:r>
      <w:r w:rsidR="00C462BD" w:rsidRPr="0042148E">
        <w:t xml:space="preserve">, для </w:t>
      </w:r>
      <w:r w:rsidR="006D0143" w:rsidRPr="0042148E">
        <w:t>главы</w:t>
      </w:r>
      <w:r w:rsidR="006D0143" w:rsidRPr="0042148E">
        <w:rPr>
          <w:i/>
        </w:rPr>
        <w:t xml:space="preserve"> </w:t>
      </w:r>
      <w:r w:rsidR="006D0143" w:rsidRPr="0042148E">
        <w:t>муниципального округа</w:t>
      </w:r>
      <w:r w:rsidR="006D0143" w:rsidRPr="0042148E">
        <w:rPr>
          <w:i/>
        </w:rPr>
        <w:t xml:space="preserve"> </w:t>
      </w:r>
      <w:r w:rsidR="00C462BD" w:rsidRPr="0042148E">
        <w:t>носят рекомендательный характер. Решени</w:t>
      </w:r>
      <w:r w:rsidR="00A34322" w:rsidRPr="0042148E">
        <w:t>я Комиссии</w:t>
      </w:r>
      <w:r w:rsidR="00C462BD" w:rsidRPr="0042148E">
        <w:t>, принимаем</w:t>
      </w:r>
      <w:r w:rsidR="00A34322" w:rsidRPr="0042148E">
        <w:t xml:space="preserve">ые в соответствии с пунктом </w:t>
      </w:r>
      <w:r w:rsidR="005C6CF5" w:rsidRPr="0042148E">
        <w:t>27</w:t>
      </w:r>
      <w:r w:rsidR="00A34322" w:rsidRPr="0042148E">
        <w:t xml:space="preserve"> настоящего Положения, нося</w:t>
      </w:r>
      <w:r w:rsidR="00C462BD" w:rsidRPr="0042148E">
        <w:t>т обязательный характер</w:t>
      </w:r>
      <w:r w:rsidRPr="0042148E">
        <w:t>.</w:t>
      </w:r>
    </w:p>
    <w:p w14:paraId="7B3B14AD" w14:textId="77777777" w:rsidR="00C462BD" w:rsidRPr="0042148E" w:rsidRDefault="008B20CD" w:rsidP="00765222">
      <w:pPr>
        <w:pStyle w:val="af4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</w:pPr>
      <w:r w:rsidRPr="0042148E">
        <w:t>38.</w:t>
      </w:r>
      <w:r w:rsidRPr="0042148E">
        <w:tab/>
      </w:r>
      <w:r w:rsidR="00A34322" w:rsidRPr="0042148E">
        <w:t>В протоколе заседания К</w:t>
      </w:r>
      <w:r w:rsidR="00C462BD" w:rsidRPr="0042148E">
        <w:t>омиссии указываются:</w:t>
      </w:r>
    </w:p>
    <w:p w14:paraId="24952776" w14:textId="77777777" w:rsidR="00C462BD" w:rsidRPr="0042148E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а)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 xml:space="preserve">дата заседания </w:t>
      </w:r>
      <w:r w:rsidR="00A3432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омиссии, фамилии, имена, отчества </w:t>
      </w:r>
      <w:r w:rsidR="00A34322" w:rsidRPr="0042148E">
        <w:rPr>
          <w:rFonts w:ascii="Times New Roman" w:hAnsi="Times New Roman" w:cs="Times New Roman"/>
          <w:sz w:val="24"/>
          <w:szCs w:val="24"/>
        </w:rPr>
        <w:t>ч</w:t>
      </w:r>
      <w:r w:rsidRPr="0042148E">
        <w:rPr>
          <w:rFonts w:ascii="Times New Roman" w:hAnsi="Times New Roman" w:cs="Times New Roman"/>
          <w:sz w:val="24"/>
          <w:szCs w:val="24"/>
        </w:rPr>
        <w:t xml:space="preserve">ленов </w:t>
      </w:r>
      <w:r w:rsidR="00A34322" w:rsidRPr="0042148E">
        <w:rPr>
          <w:rFonts w:ascii="Times New Roman" w:hAnsi="Times New Roman" w:cs="Times New Roman"/>
          <w:sz w:val="24"/>
          <w:szCs w:val="24"/>
        </w:rPr>
        <w:t>К</w:t>
      </w:r>
      <w:r w:rsidRPr="0042148E">
        <w:rPr>
          <w:rFonts w:ascii="Times New Roman" w:hAnsi="Times New Roman" w:cs="Times New Roman"/>
          <w:sz w:val="24"/>
          <w:szCs w:val="24"/>
        </w:rPr>
        <w:t>омиссии и других лиц, присутствующих на заседании;</w:t>
      </w:r>
    </w:p>
    <w:p w14:paraId="0917A207" w14:textId="77777777" w:rsidR="00C462BD" w:rsidRPr="0042148E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б)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>формулировка каждого и</w:t>
      </w:r>
      <w:r w:rsidR="00A34322" w:rsidRPr="0042148E">
        <w:rPr>
          <w:rFonts w:ascii="Times New Roman" w:hAnsi="Times New Roman" w:cs="Times New Roman"/>
          <w:sz w:val="24"/>
          <w:szCs w:val="24"/>
        </w:rPr>
        <w:t>з рассматриваемых на заседании К</w:t>
      </w:r>
      <w:r w:rsidRPr="0042148E">
        <w:rPr>
          <w:rFonts w:ascii="Times New Roman" w:hAnsi="Times New Roman" w:cs="Times New Roman"/>
          <w:sz w:val="24"/>
          <w:szCs w:val="24"/>
        </w:rPr>
        <w:t xml:space="preserve">омиссии вопросов с указанием фамилии, имени, отчества, должности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2148E">
        <w:rPr>
          <w:rFonts w:ascii="Times New Roman" w:hAnsi="Times New Roman" w:cs="Times New Roman"/>
          <w:sz w:val="24"/>
          <w:szCs w:val="24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AAF96F2" w14:textId="77777777" w:rsidR="00C462BD" w:rsidRPr="0042148E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в)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 xml:space="preserve">предъявляемые к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42148E">
        <w:rPr>
          <w:rFonts w:ascii="Times New Roman" w:hAnsi="Times New Roman" w:cs="Times New Roman"/>
          <w:sz w:val="24"/>
          <w:szCs w:val="24"/>
        </w:rPr>
        <w:t>служащему претензии, материалы, на которых они основываются;</w:t>
      </w:r>
    </w:p>
    <w:p w14:paraId="6D3EA8CA" w14:textId="77777777" w:rsidR="00897882" w:rsidRPr="0042148E" w:rsidRDefault="0089788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г)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аппарат Совета депутатов;</w:t>
      </w:r>
    </w:p>
    <w:p w14:paraId="17DE3649" w14:textId="77777777" w:rsidR="00C462BD" w:rsidRPr="0042148E" w:rsidRDefault="0089788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д</w:t>
      </w:r>
      <w:r w:rsidR="00C462BD" w:rsidRPr="0042148E">
        <w:rPr>
          <w:rFonts w:ascii="Times New Roman" w:hAnsi="Times New Roman" w:cs="Times New Roman"/>
          <w:sz w:val="24"/>
          <w:szCs w:val="24"/>
        </w:rPr>
        <w:t>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содержание пояснений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42148E">
        <w:rPr>
          <w:rFonts w:ascii="Times New Roman" w:hAnsi="Times New Roman" w:cs="Times New Roman"/>
          <w:sz w:val="24"/>
          <w:szCs w:val="24"/>
        </w:rPr>
        <w:t>служащего и других лиц по существу предъявляемых претензий;</w:t>
      </w:r>
    </w:p>
    <w:p w14:paraId="42D54D62" w14:textId="77777777" w:rsidR="00C462BD" w:rsidRPr="0042148E" w:rsidRDefault="00897882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е</w:t>
      </w:r>
      <w:r w:rsidR="00C462BD" w:rsidRPr="0042148E">
        <w:rPr>
          <w:rFonts w:ascii="Times New Roman" w:hAnsi="Times New Roman" w:cs="Times New Roman"/>
          <w:sz w:val="24"/>
          <w:szCs w:val="24"/>
        </w:rPr>
        <w:t>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="00C462BD" w:rsidRPr="0042148E">
        <w:rPr>
          <w:rFonts w:ascii="Times New Roman" w:hAnsi="Times New Roman" w:cs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14:paraId="0C0691A8" w14:textId="77777777" w:rsidR="00C462BD" w:rsidRPr="0042148E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ж)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>другие сведения</w:t>
      </w:r>
      <w:r w:rsidR="00A9232E" w:rsidRPr="0042148E">
        <w:rPr>
          <w:rFonts w:ascii="Times New Roman" w:hAnsi="Times New Roman" w:cs="Times New Roman"/>
          <w:sz w:val="24"/>
          <w:szCs w:val="24"/>
        </w:rPr>
        <w:t xml:space="preserve"> по усмотрению Комиссии</w:t>
      </w:r>
      <w:r w:rsidRPr="0042148E">
        <w:rPr>
          <w:rFonts w:ascii="Times New Roman" w:hAnsi="Times New Roman" w:cs="Times New Roman"/>
          <w:sz w:val="24"/>
          <w:szCs w:val="24"/>
        </w:rPr>
        <w:t>;</w:t>
      </w:r>
    </w:p>
    <w:p w14:paraId="730E8077" w14:textId="77777777" w:rsidR="00C462BD" w:rsidRPr="0042148E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з)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>результаты голосования;</w:t>
      </w:r>
    </w:p>
    <w:p w14:paraId="0E635C68" w14:textId="77777777" w:rsidR="008B20CD" w:rsidRPr="0042148E" w:rsidRDefault="00421E2C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и)</w:t>
      </w:r>
      <w:r w:rsidR="00737310" w:rsidRPr="0042148E">
        <w:rPr>
          <w:rFonts w:ascii="Times New Roman" w:hAnsi="Times New Roman" w:cs="Times New Roman"/>
          <w:sz w:val="24"/>
          <w:szCs w:val="24"/>
        </w:rPr>
        <w:tab/>
      </w:r>
      <w:r w:rsidRPr="0042148E">
        <w:rPr>
          <w:rFonts w:ascii="Times New Roman" w:hAnsi="Times New Roman" w:cs="Times New Roman"/>
          <w:sz w:val="24"/>
          <w:szCs w:val="24"/>
        </w:rPr>
        <w:t>решение Комиссии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и обоснование его принятия.</w:t>
      </w:r>
    </w:p>
    <w:p w14:paraId="14DCA8F9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39.</w:t>
      </w:r>
      <w:r w:rsidRPr="0042148E">
        <w:rPr>
          <w:rFonts w:ascii="Times New Roman" w:hAnsi="Times New Roman" w:cs="Times New Roman"/>
          <w:sz w:val="24"/>
          <w:szCs w:val="24"/>
        </w:rPr>
        <w:tab/>
      </w:r>
      <w:r w:rsidR="00A9232E" w:rsidRPr="0042148E">
        <w:rPr>
          <w:rFonts w:ascii="Times New Roman" w:hAnsi="Times New Roman" w:cs="Times New Roman"/>
          <w:sz w:val="24"/>
          <w:szCs w:val="24"/>
        </w:rPr>
        <w:t>Член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омиссии, несогласный с ее решением, </w:t>
      </w:r>
      <w:r w:rsidR="00897882" w:rsidRPr="0042148E">
        <w:rPr>
          <w:rFonts w:ascii="Times New Roman" w:hAnsi="Times New Roman" w:cs="Times New Roman"/>
          <w:sz w:val="24"/>
          <w:szCs w:val="24"/>
        </w:rPr>
        <w:t xml:space="preserve">в день заседания Комиссии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="00A9232E" w:rsidRPr="0042148E">
        <w:rPr>
          <w:rFonts w:ascii="Times New Roman" w:hAnsi="Times New Roman" w:cs="Times New Roman"/>
          <w:sz w:val="24"/>
          <w:szCs w:val="24"/>
        </w:rPr>
        <w:t>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омиссии и с которым должен быть ознакомлен </w:t>
      </w:r>
      <w:r w:rsidR="002D1B24" w:rsidRPr="0042148E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C462BD" w:rsidRPr="0042148E">
        <w:rPr>
          <w:rFonts w:ascii="Times New Roman" w:hAnsi="Times New Roman" w:cs="Times New Roman"/>
          <w:sz w:val="24"/>
          <w:szCs w:val="24"/>
        </w:rPr>
        <w:t>.</w:t>
      </w:r>
    </w:p>
    <w:p w14:paraId="704B0BDB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40.</w:t>
      </w:r>
      <w:r w:rsidRPr="0042148E">
        <w:rPr>
          <w:rFonts w:ascii="Times New Roman" w:hAnsi="Times New Roman" w:cs="Times New Roman"/>
          <w:sz w:val="24"/>
          <w:szCs w:val="24"/>
        </w:rPr>
        <w:tab/>
      </w:r>
      <w:r w:rsidR="00A9232E" w:rsidRPr="0042148E">
        <w:rPr>
          <w:rFonts w:ascii="Times New Roman" w:hAnsi="Times New Roman" w:cs="Times New Roman"/>
          <w:sz w:val="24"/>
          <w:szCs w:val="24"/>
        </w:rPr>
        <w:t>Копии протокола заседания Комиссии</w:t>
      </w:r>
      <w:r w:rsidR="00897882" w:rsidRPr="0042148E">
        <w:rPr>
          <w:rFonts w:ascii="Times New Roman" w:hAnsi="Times New Roman" w:cs="Times New Roman"/>
          <w:sz w:val="24"/>
          <w:szCs w:val="24"/>
        </w:rPr>
        <w:t>, заверенные подписью секретаря Комиссии и печатью аппарата Совета депутатов,</w:t>
      </w:r>
      <w:r w:rsidR="00A9232E" w:rsidRPr="0042148E">
        <w:rPr>
          <w:rFonts w:ascii="Times New Roman" w:hAnsi="Times New Roman" w:cs="Times New Roman"/>
          <w:sz w:val="24"/>
          <w:szCs w:val="24"/>
        </w:rPr>
        <w:t xml:space="preserve"> в </w:t>
      </w:r>
      <w:r w:rsidR="006D0143" w:rsidRPr="0042148E">
        <w:rPr>
          <w:rFonts w:ascii="Times New Roman" w:hAnsi="Times New Roman" w:cs="Times New Roman"/>
          <w:sz w:val="24"/>
          <w:szCs w:val="24"/>
        </w:rPr>
        <w:t>7-</w:t>
      </w:r>
      <w:r w:rsidR="00BA755A" w:rsidRPr="0042148E">
        <w:rPr>
          <w:rFonts w:ascii="Times New Roman" w:hAnsi="Times New Roman" w:cs="Times New Roman"/>
          <w:sz w:val="24"/>
          <w:szCs w:val="24"/>
        </w:rPr>
        <w:t>дневный</w:t>
      </w:r>
      <w:r w:rsidR="00FF5456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C462BD" w:rsidRPr="0042148E">
        <w:rPr>
          <w:rFonts w:ascii="Times New Roman" w:hAnsi="Times New Roman" w:cs="Times New Roman"/>
          <w:sz w:val="24"/>
          <w:szCs w:val="24"/>
        </w:rPr>
        <w:t>срок со дня заседания направляются</w:t>
      </w:r>
      <w:r w:rsidR="004E2660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главе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E202D" w:rsidRPr="0042148E">
        <w:rPr>
          <w:rFonts w:ascii="Times New Roman" w:hAnsi="Times New Roman" w:cs="Times New Roman"/>
          <w:sz w:val="24"/>
          <w:szCs w:val="24"/>
        </w:rPr>
        <w:t>,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полностью или в виде </w:t>
      </w:r>
      <w:r w:rsidR="00897882" w:rsidRPr="0042148E">
        <w:rPr>
          <w:rFonts w:ascii="Times New Roman" w:hAnsi="Times New Roman" w:cs="Times New Roman"/>
          <w:sz w:val="24"/>
          <w:szCs w:val="24"/>
        </w:rPr>
        <w:t>заверенных подписью секретаря Комиссии и печатью аппарата Совета депутатов</w:t>
      </w:r>
      <w:r w:rsidR="00897882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42148E">
        <w:rPr>
          <w:rFonts w:ascii="Times New Roman" w:hAnsi="Times New Roman" w:cs="Times New Roman"/>
          <w:sz w:val="24"/>
          <w:szCs w:val="24"/>
        </w:rPr>
        <w:t>выписок из него</w:t>
      </w:r>
      <w:r w:rsidR="00897882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42148E">
        <w:rPr>
          <w:rFonts w:ascii="Times New Roman" w:hAnsi="Times New Roman" w:cs="Times New Roman"/>
          <w:sz w:val="24"/>
          <w:szCs w:val="24"/>
        </w:rPr>
        <w:t>–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42148E">
        <w:rPr>
          <w:rFonts w:ascii="Times New Roman" w:hAnsi="Times New Roman" w:cs="Times New Roman"/>
          <w:sz w:val="24"/>
          <w:szCs w:val="24"/>
        </w:rPr>
        <w:t>служащему,</w:t>
      </w:r>
      <w:r w:rsidR="00A9232E" w:rsidRPr="0042148E">
        <w:rPr>
          <w:rFonts w:ascii="Times New Roman" w:hAnsi="Times New Roman" w:cs="Times New Roman"/>
          <w:sz w:val="24"/>
          <w:szCs w:val="24"/>
        </w:rPr>
        <w:t xml:space="preserve"> а также по решению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A9232E" w:rsidRPr="0042148E">
        <w:rPr>
          <w:rFonts w:ascii="Times New Roman" w:hAnsi="Times New Roman" w:cs="Times New Roman"/>
          <w:sz w:val="24"/>
          <w:szCs w:val="24"/>
        </w:rPr>
        <w:t>–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иным заинтересованным лицам.</w:t>
      </w:r>
    </w:p>
    <w:p w14:paraId="0A12C1A1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41.</w:t>
      </w:r>
      <w:r w:rsidRPr="0042148E">
        <w:rPr>
          <w:rFonts w:ascii="Times New Roman" w:hAnsi="Times New Roman" w:cs="Times New Roman"/>
          <w:sz w:val="24"/>
          <w:szCs w:val="24"/>
        </w:rPr>
        <w:tab/>
      </w:r>
      <w:r w:rsidR="009B2023" w:rsidRPr="0042148E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 аппарата Совета депутатов, вручается гражданину, замещавшему должность муниципальной службы в аппарате Совета депутатов, в отношении которого рассматривался вопрос, указанный в подпункт</w:t>
      </w:r>
      <w:r w:rsidR="001E202D" w:rsidRPr="0042148E">
        <w:rPr>
          <w:rFonts w:ascii="Times New Roman" w:hAnsi="Times New Roman" w:cs="Times New Roman"/>
          <w:sz w:val="24"/>
          <w:szCs w:val="24"/>
        </w:rPr>
        <w:t>е</w:t>
      </w:r>
      <w:r w:rsidR="009B2023" w:rsidRPr="0042148E">
        <w:rPr>
          <w:rFonts w:ascii="Times New Roman" w:hAnsi="Times New Roman" w:cs="Times New Roman"/>
          <w:sz w:val="24"/>
          <w:szCs w:val="24"/>
        </w:rPr>
        <w:t xml:space="preserve"> «</w:t>
      </w:r>
      <w:r w:rsidR="001E202D" w:rsidRPr="0042148E">
        <w:rPr>
          <w:rFonts w:ascii="Times New Roman" w:hAnsi="Times New Roman" w:cs="Times New Roman"/>
          <w:sz w:val="24"/>
          <w:szCs w:val="24"/>
        </w:rPr>
        <w:t>а</w:t>
      </w:r>
      <w:r w:rsidR="009B2023" w:rsidRPr="0042148E">
        <w:rPr>
          <w:rFonts w:ascii="Times New Roman" w:hAnsi="Times New Roman" w:cs="Times New Roman"/>
          <w:sz w:val="24"/>
          <w:szCs w:val="24"/>
        </w:rPr>
        <w:t xml:space="preserve">» </w:t>
      </w:r>
      <w:r w:rsidR="001E202D" w:rsidRPr="0042148E">
        <w:rPr>
          <w:rFonts w:ascii="Times New Roman" w:hAnsi="Times New Roman" w:cs="Times New Roman"/>
          <w:sz w:val="24"/>
          <w:szCs w:val="24"/>
        </w:rPr>
        <w:t xml:space="preserve">подпункта 2 </w:t>
      </w:r>
      <w:r w:rsidR="009B2023" w:rsidRPr="0042148E">
        <w:rPr>
          <w:rFonts w:ascii="Times New Roman" w:hAnsi="Times New Roman" w:cs="Times New Roman"/>
          <w:sz w:val="24"/>
          <w:szCs w:val="24"/>
        </w:rPr>
        <w:t>пункта 1</w:t>
      </w:r>
      <w:r w:rsidR="001E202D" w:rsidRPr="0042148E">
        <w:rPr>
          <w:rFonts w:ascii="Times New Roman" w:hAnsi="Times New Roman" w:cs="Times New Roman"/>
          <w:sz w:val="24"/>
          <w:szCs w:val="24"/>
        </w:rPr>
        <w:t>3</w:t>
      </w:r>
      <w:r w:rsidR="009B2023" w:rsidRPr="0042148E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7F5979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5366B9" w:rsidRPr="0042148E">
        <w:rPr>
          <w:rFonts w:ascii="Times New Roman" w:hAnsi="Times New Roman" w:cs="Times New Roman"/>
          <w:sz w:val="24"/>
          <w:szCs w:val="24"/>
        </w:rPr>
        <w:t>Также секретарь Комиссии уведомляет гражданина устно о</w:t>
      </w:r>
      <w:r w:rsidR="007F5979" w:rsidRPr="0042148E">
        <w:rPr>
          <w:rFonts w:ascii="Times New Roman" w:hAnsi="Times New Roman" w:cs="Times New Roman"/>
          <w:sz w:val="24"/>
          <w:szCs w:val="24"/>
        </w:rPr>
        <w:t xml:space="preserve"> принятом решении </w:t>
      </w:r>
      <w:r w:rsidR="00BC24DE" w:rsidRPr="0042148E">
        <w:rPr>
          <w:rFonts w:ascii="Times New Roman" w:hAnsi="Times New Roman" w:cs="Times New Roman"/>
          <w:sz w:val="24"/>
          <w:szCs w:val="24"/>
        </w:rPr>
        <w:t>не позднее</w:t>
      </w:r>
      <w:r w:rsidR="007F5979" w:rsidRPr="0042148E">
        <w:rPr>
          <w:rFonts w:ascii="Times New Roman" w:hAnsi="Times New Roman" w:cs="Times New Roman"/>
          <w:sz w:val="24"/>
          <w:szCs w:val="24"/>
        </w:rPr>
        <w:t xml:space="preserve"> </w:t>
      </w:r>
      <w:r w:rsidR="000572A6" w:rsidRPr="0042148E">
        <w:rPr>
          <w:rFonts w:ascii="Times New Roman" w:hAnsi="Times New Roman" w:cs="Times New Roman"/>
          <w:sz w:val="24"/>
          <w:szCs w:val="24"/>
        </w:rPr>
        <w:t>3</w:t>
      </w:r>
      <w:r w:rsidR="007F5979" w:rsidRPr="0042148E">
        <w:rPr>
          <w:rFonts w:ascii="Times New Roman" w:hAnsi="Times New Roman" w:cs="Times New Roman"/>
          <w:sz w:val="24"/>
          <w:szCs w:val="24"/>
        </w:rPr>
        <w:t xml:space="preserve"> рабочих дней со дня </w:t>
      </w:r>
      <w:r w:rsidR="00BC24DE" w:rsidRPr="0042148E">
        <w:rPr>
          <w:rFonts w:ascii="Times New Roman" w:hAnsi="Times New Roman" w:cs="Times New Roman"/>
          <w:sz w:val="24"/>
          <w:szCs w:val="24"/>
        </w:rPr>
        <w:t xml:space="preserve">его </w:t>
      </w:r>
      <w:r w:rsidR="007F5979" w:rsidRPr="0042148E">
        <w:rPr>
          <w:rFonts w:ascii="Times New Roman" w:hAnsi="Times New Roman" w:cs="Times New Roman"/>
          <w:sz w:val="24"/>
          <w:szCs w:val="24"/>
        </w:rPr>
        <w:t>принятия.</w:t>
      </w:r>
    </w:p>
    <w:p w14:paraId="0C9AF4B7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42.</w:t>
      </w:r>
      <w:r w:rsidRPr="0042148E">
        <w:rPr>
          <w:rFonts w:ascii="Times New Roman" w:hAnsi="Times New Roman" w:cs="Times New Roman"/>
          <w:sz w:val="24"/>
          <w:szCs w:val="24"/>
        </w:rPr>
        <w:tab/>
      </w:r>
      <w:r w:rsidR="006D0143" w:rsidRPr="0042148E">
        <w:rPr>
          <w:rFonts w:ascii="Times New Roman" w:hAnsi="Times New Roman" w:cs="Times New Roman"/>
          <w:sz w:val="24"/>
          <w:szCs w:val="24"/>
        </w:rPr>
        <w:t>Глава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обязан </w:t>
      </w:r>
      <w:r w:rsidR="00A9232E" w:rsidRPr="0042148E">
        <w:rPr>
          <w:rFonts w:ascii="Times New Roman" w:hAnsi="Times New Roman" w:cs="Times New Roman"/>
          <w:sz w:val="24"/>
          <w:szCs w:val="24"/>
        </w:rPr>
        <w:t>рассмотреть протокол заседания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 и вправе учесть в пределах своей компетенции</w:t>
      </w:r>
      <w:r w:rsidR="00A9232E" w:rsidRPr="0042148E">
        <w:rPr>
          <w:rFonts w:ascii="Times New Roman" w:hAnsi="Times New Roman" w:cs="Times New Roman"/>
          <w:sz w:val="24"/>
          <w:szCs w:val="24"/>
        </w:rPr>
        <w:t>,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</w:t>
      </w:r>
      <w:r w:rsidR="00A9232E" w:rsidRPr="0042148E">
        <w:rPr>
          <w:rFonts w:ascii="Times New Roman" w:hAnsi="Times New Roman" w:cs="Times New Roman"/>
          <w:sz w:val="24"/>
          <w:szCs w:val="24"/>
        </w:rPr>
        <w:t>,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при принятии решения о применении к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служащему мер ответственности, предусмотренных </w:t>
      </w:r>
      <w:r w:rsidR="00A9232E" w:rsidRPr="0042148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</w:t>
      </w:r>
      <w:r w:rsidR="00C462BD" w:rsidRPr="0042148E">
        <w:rPr>
          <w:rFonts w:ascii="Times New Roman" w:hAnsi="Times New Roman" w:cs="Times New Roman"/>
          <w:sz w:val="24"/>
          <w:szCs w:val="24"/>
        </w:rPr>
        <w:t>, а также по иным вопросам организации противодействия коррупции. О рассмот</w:t>
      </w:r>
      <w:r w:rsidR="00A9232E" w:rsidRPr="0042148E">
        <w:rPr>
          <w:rFonts w:ascii="Times New Roman" w:hAnsi="Times New Roman" w:cs="Times New Roman"/>
          <w:sz w:val="24"/>
          <w:szCs w:val="24"/>
        </w:rPr>
        <w:t>рении рекомендаций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омиссии и принятом решении </w:t>
      </w:r>
      <w:r w:rsidR="006D0143" w:rsidRPr="0042148E">
        <w:rPr>
          <w:rFonts w:ascii="Times New Roman" w:hAnsi="Times New Roman" w:cs="Times New Roman"/>
          <w:sz w:val="24"/>
          <w:szCs w:val="24"/>
        </w:rPr>
        <w:t>глава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232E" w:rsidRPr="0042148E">
        <w:rPr>
          <w:rFonts w:ascii="Times New Roman" w:hAnsi="Times New Roman" w:cs="Times New Roman"/>
          <w:sz w:val="24"/>
          <w:szCs w:val="24"/>
        </w:rPr>
        <w:t>в письменной форме уведомляет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омиссию в месячный срок со дня поступле</w:t>
      </w:r>
      <w:r w:rsidR="00A9232E" w:rsidRPr="0042148E">
        <w:rPr>
          <w:rFonts w:ascii="Times New Roman" w:hAnsi="Times New Roman" w:cs="Times New Roman"/>
          <w:sz w:val="24"/>
          <w:szCs w:val="24"/>
        </w:rPr>
        <w:t>ния к нему протокола заседания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омиссии. Решение </w:t>
      </w:r>
      <w:r w:rsidR="006D0143" w:rsidRPr="0042148E">
        <w:rPr>
          <w:rFonts w:ascii="Times New Roman" w:hAnsi="Times New Roman" w:cs="Times New Roman"/>
          <w:sz w:val="24"/>
          <w:szCs w:val="24"/>
        </w:rPr>
        <w:t>главы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42148E">
        <w:rPr>
          <w:rFonts w:ascii="Times New Roman" w:hAnsi="Times New Roman" w:cs="Times New Roman"/>
          <w:sz w:val="24"/>
          <w:szCs w:val="24"/>
        </w:rPr>
        <w:t>огл</w:t>
      </w:r>
      <w:r w:rsidR="00A9232E" w:rsidRPr="0042148E">
        <w:rPr>
          <w:rFonts w:ascii="Times New Roman" w:hAnsi="Times New Roman" w:cs="Times New Roman"/>
          <w:sz w:val="24"/>
          <w:szCs w:val="24"/>
        </w:rPr>
        <w:t>ашается на ближайшем заседании 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 и принимается к сведению без обсуждения.</w:t>
      </w:r>
    </w:p>
    <w:p w14:paraId="2FAABEF0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43.</w:t>
      </w:r>
      <w:r w:rsidR="00A925CA" w:rsidRPr="0042148E">
        <w:rPr>
          <w:rFonts w:ascii="Times New Roman" w:hAnsi="Times New Roman" w:cs="Times New Roman"/>
          <w:sz w:val="24"/>
          <w:szCs w:val="24"/>
        </w:rPr>
        <w:tab/>
      </w:r>
      <w:r w:rsidR="00A9232E" w:rsidRPr="0042148E">
        <w:rPr>
          <w:rFonts w:ascii="Times New Roman" w:hAnsi="Times New Roman" w:cs="Times New Roman"/>
          <w:sz w:val="24"/>
          <w:szCs w:val="24"/>
        </w:rPr>
        <w:t>В случае установления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омиссией признаков дисциплинарного проступка в действиях (бездействии)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служащего информация об этом представляется </w:t>
      </w:r>
      <w:r w:rsidR="006D0143" w:rsidRPr="0042148E">
        <w:rPr>
          <w:rFonts w:ascii="Times New Roman" w:hAnsi="Times New Roman" w:cs="Times New Roman"/>
          <w:sz w:val="24"/>
          <w:szCs w:val="24"/>
        </w:rPr>
        <w:t>главе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143" w:rsidRPr="0042148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0143" w:rsidRPr="004214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C462BD" w:rsidRPr="0042148E">
        <w:rPr>
          <w:rFonts w:ascii="Times New Roman" w:hAnsi="Times New Roman" w:cs="Times New Roman"/>
          <w:sz w:val="24"/>
          <w:szCs w:val="24"/>
        </w:rPr>
        <w:t>служащему мер ответственности, предусмотренных нормативными правовыми актами</w:t>
      </w:r>
      <w:r w:rsidR="00A9232E" w:rsidRPr="0042148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462BD" w:rsidRPr="0042148E">
        <w:rPr>
          <w:rFonts w:ascii="Times New Roman" w:hAnsi="Times New Roman" w:cs="Times New Roman"/>
          <w:sz w:val="24"/>
          <w:szCs w:val="24"/>
        </w:rPr>
        <w:t>.</w:t>
      </w:r>
    </w:p>
    <w:p w14:paraId="446BC857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44.</w:t>
      </w:r>
      <w:r w:rsidR="00A925CA" w:rsidRPr="0042148E">
        <w:rPr>
          <w:rFonts w:ascii="Times New Roman" w:hAnsi="Times New Roman" w:cs="Times New Roman"/>
          <w:sz w:val="24"/>
          <w:szCs w:val="24"/>
        </w:rPr>
        <w:tab/>
      </w:r>
      <w:r w:rsidR="00FC10A9" w:rsidRPr="0042148E">
        <w:rPr>
          <w:rFonts w:ascii="Times New Roman" w:hAnsi="Times New Roman" w:cs="Times New Roman"/>
          <w:sz w:val="24"/>
          <w:szCs w:val="24"/>
        </w:rPr>
        <w:t>В случае установления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омиссией факта совершения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 w:rsidRPr="0042148E">
        <w:rPr>
          <w:rFonts w:ascii="Times New Roman" w:hAnsi="Times New Roman" w:cs="Times New Roman"/>
          <w:sz w:val="24"/>
          <w:szCs w:val="24"/>
        </w:rPr>
        <w:t>К</w:t>
      </w:r>
      <w:r w:rsidR="00C462BD" w:rsidRPr="0042148E">
        <w:rPr>
          <w:rFonts w:ascii="Times New Roman" w:hAnsi="Times New Roman" w:cs="Times New Roman"/>
          <w:sz w:val="24"/>
          <w:szCs w:val="24"/>
        </w:rPr>
        <w:t>омиссии обязан передать информацию о совершении указанного действия (бездействи</w:t>
      </w:r>
      <w:r w:rsidR="00FC10A9" w:rsidRPr="0042148E">
        <w:rPr>
          <w:rFonts w:ascii="Times New Roman" w:hAnsi="Times New Roman" w:cs="Times New Roman"/>
          <w:sz w:val="24"/>
          <w:szCs w:val="24"/>
        </w:rPr>
        <w:t>я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) и подтверждающие такой факт документы в </w:t>
      </w:r>
      <w:r w:rsidR="00FC10A9" w:rsidRPr="0042148E">
        <w:rPr>
          <w:rFonts w:ascii="Times New Roman" w:hAnsi="Times New Roman" w:cs="Times New Roman"/>
          <w:sz w:val="24"/>
          <w:szCs w:val="24"/>
        </w:rPr>
        <w:t xml:space="preserve">соответствующие государственные 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органы в </w:t>
      </w:r>
      <w:r w:rsidR="00FC10A9" w:rsidRPr="0042148E">
        <w:rPr>
          <w:rFonts w:ascii="Times New Roman" w:hAnsi="Times New Roman" w:cs="Times New Roman"/>
          <w:sz w:val="24"/>
          <w:szCs w:val="24"/>
        </w:rPr>
        <w:t>трех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дневный срок, а при необходимости </w:t>
      </w:r>
      <w:r w:rsidR="00FC10A9" w:rsidRPr="0042148E">
        <w:rPr>
          <w:rFonts w:ascii="Times New Roman" w:hAnsi="Times New Roman" w:cs="Times New Roman"/>
          <w:sz w:val="24"/>
          <w:szCs w:val="24"/>
        </w:rPr>
        <w:t>–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немедленно.</w:t>
      </w:r>
    </w:p>
    <w:p w14:paraId="75F1928F" w14:textId="77777777" w:rsidR="008B20CD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45.</w:t>
      </w:r>
      <w:r w:rsidRPr="0042148E">
        <w:rPr>
          <w:rFonts w:ascii="Times New Roman" w:hAnsi="Times New Roman" w:cs="Times New Roman"/>
          <w:sz w:val="24"/>
          <w:szCs w:val="24"/>
        </w:rPr>
        <w:tab/>
      </w:r>
      <w:r w:rsidR="00FC10A9" w:rsidRPr="0042148E">
        <w:rPr>
          <w:rFonts w:ascii="Times New Roman" w:hAnsi="Times New Roman" w:cs="Times New Roman"/>
          <w:sz w:val="24"/>
          <w:szCs w:val="24"/>
        </w:rPr>
        <w:t>Копия протокола заседания К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омиссии или выписка из него приобщается к личному делу 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462BD" w:rsidRPr="0042148E">
        <w:rPr>
          <w:rFonts w:ascii="Times New Roman" w:hAnsi="Times New Roman" w:cs="Times New Roman"/>
          <w:sz w:val="24"/>
          <w:szCs w:val="24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B2023" w:rsidRPr="004214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079CD" w14:textId="77777777" w:rsidR="008F6502" w:rsidRPr="0042148E" w:rsidRDefault="008B20C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t>46.</w:t>
      </w:r>
      <w:r w:rsidRPr="0042148E">
        <w:rPr>
          <w:rFonts w:ascii="Times New Roman" w:hAnsi="Times New Roman" w:cs="Times New Roman"/>
          <w:sz w:val="24"/>
          <w:szCs w:val="24"/>
        </w:rPr>
        <w:tab/>
      </w:r>
      <w:r w:rsidR="00C462BD" w:rsidRPr="0042148E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</w:t>
      </w:r>
      <w:r w:rsidR="00FC10A9" w:rsidRPr="0042148E">
        <w:rPr>
          <w:rFonts w:ascii="Times New Roman" w:hAnsi="Times New Roman" w:cs="Times New Roman"/>
          <w:sz w:val="24"/>
          <w:szCs w:val="24"/>
        </w:rPr>
        <w:t>онное обеспечение деятельности К</w:t>
      </w:r>
      <w:r w:rsidR="00534231" w:rsidRPr="0042148E">
        <w:rPr>
          <w:rFonts w:ascii="Times New Roman" w:hAnsi="Times New Roman" w:cs="Times New Roman"/>
          <w:sz w:val="24"/>
          <w:szCs w:val="24"/>
        </w:rPr>
        <w:t>омиссии</w:t>
      </w:r>
      <w:r w:rsidR="00C462BD" w:rsidRPr="0042148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2D1B24" w:rsidRPr="0042148E">
        <w:rPr>
          <w:rFonts w:ascii="Times New Roman" w:hAnsi="Times New Roman" w:cs="Times New Roman"/>
          <w:sz w:val="24"/>
          <w:szCs w:val="24"/>
        </w:rPr>
        <w:t xml:space="preserve">ется </w:t>
      </w:r>
      <w:r w:rsidR="00D5444F" w:rsidRPr="0042148E">
        <w:rPr>
          <w:rFonts w:ascii="Times New Roman" w:hAnsi="Times New Roman" w:cs="Times New Roman"/>
          <w:sz w:val="24"/>
          <w:szCs w:val="24"/>
        </w:rPr>
        <w:t>муниципальным служащим по профилактике правонарушений</w:t>
      </w:r>
      <w:r w:rsidR="002D1B24" w:rsidRPr="0042148E">
        <w:rPr>
          <w:rFonts w:ascii="Times New Roman" w:hAnsi="Times New Roman" w:cs="Times New Roman"/>
          <w:sz w:val="24"/>
          <w:szCs w:val="24"/>
        </w:rPr>
        <w:t>.</w:t>
      </w:r>
    </w:p>
    <w:p w14:paraId="749D7F11" w14:textId="77777777" w:rsidR="008F6502" w:rsidRPr="0042148E" w:rsidRDefault="008F6502">
      <w:pPr>
        <w:rPr>
          <w:rFonts w:ascii="Times New Roman" w:hAnsi="Times New Roman" w:cs="Times New Roman"/>
          <w:sz w:val="24"/>
          <w:szCs w:val="24"/>
        </w:rPr>
      </w:pPr>
      <w:r w:rsidRPr="0042148E">
        <w:rPr>
          <w:rFonts w:ascii="Times New Roman" w:hAnsi="Times New Roman" w:cs="Times New Roman"/>
          <w:sz w:val="24"/>
          <w:szCs w:val="24"/>
        </w:rPr>
        <w:br w:type="page"/>
      </w:r>
    </w:p>
    <w:p w14:paraId="5920A7F5" w14:textId="77777777" w:rsidR="008F6502" w:rsidRPr="008F6502" w:rsidRDefault="008F6502" w:rsidP="008F650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54D85AB6" w14:textId="77777777" w:rsidR="008F6502" w:rsidRDefault="008F6502" w:rsidP="008F650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комиссии </w:t>
      </w:r>
      <w:r w:rsidRPr="008F6502">
        <w:rPr>
          <w:rFonts w:ascii="Times New Roman" w:eastAsia="Times New Roman" w:hAnsi="Times New Roman" w:cs="Times New Roman"/>
          <w:iCs/>
          <w:sz w:val="24"/>
          <w:szCs w:val="24"/>
        </w:rPr>
        <w:t>аппарата Совета депутатов</w:t>
      </w:r>
      <w:r w:rsidRPr="008F6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8F6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82A78">
        <w:rPr>
          <w:rFonts w:ascii="Times New Roman" w:eastAsia="Times New Roman" w:hAnsi="Times New Roman" w:cs="Times New Roman"/>
          <w:sz w:val="24"/>
          <w:szCs w:val="24"/>
        </w:rPr>
        <w:t>Гольяново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0B1CE9DD" w14:textId="77777777" w:rsidR="00CC317B" w:rsidRPr="001A4520" w:rsidRDefault="00CC317B" w:rsidP="001A4520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343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приложение 1 введено</w:t>
      </w:r>
      <w:r w:rsidR="00997A7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решени</w:t>
      </w:r>
      <w:r w:rsidR="002343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ем</w:t>
      </w:r>
      <w:r w:rsidR="00997A7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AD35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от 18</w:t>
      </w:r>
      <w:r w:rsidR="002343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.09.</w:t>
      </w:r>
      <w:r w:rsidR="00AD35B9"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2024 № 8/10</w:t>
      </w: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6F446C6B" w14:textId="77777777" w:rsidR="00CC317B" w:rsidRPr="008F6502" w:rsidRDefault="00CC317B" w:rsidP="008F650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003A5C" w14:textId="77777777" w:rsidR="008F6502" w:rsidRPr="008F6502" w:rsidRDefault="008F6502" w:rsidP="008F650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BAE12" w14:textId="77777777" w:rsidR="008F6502" w:rsidRPr="008F6502" w:rsidRDefault="008F6502" w:rsidP="008F650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iCs/>
          <w:sz w:val="24"/>
          <w:szCs w:val="24"/>
        </w:rPr>
        <w:t>Форма</w:t>
      </w:r>
    </w:p>
    <w:p w14:paraId="3EE1A96D" w14:textId="77777777" w:rsidR="008F6502" w:rsidRPr="008F6502" w:rsidRDefault="008F6502" w:rsidP="008F6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2D9FF9" w14:textId="77777777" w:rsidR="008F6502" w:rsidRPr="008F6502" w:rsidRDefault="008F6502" w:rsidP="008F6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F0A71" w14:textId="77777777" w:rsidR="008F6502" w:rsidRPr="00782A78" w:rsidRDefault="008F6502" w:rsidP="008F6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комиссии аппарата Совета депутатов </w:t>
      </w:r>
      <w:r w:rsidRPr="008F650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округа</w:t>
      </w:r>
      <w:r w:rsidRPr="008F65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2A78" w:rsidRPr="00782A78">
        <w:rPr>
          <w:rFonts w:ascii="Times New Roman" w:eastAsia="Times New Roman" w:hAnsi="Times New Roman" w:cs="Times New Roman"/>
          <w:sz w:val="24"/>
          <w:szCs w:val="24"/>
        </w:rPr>
        <w:t>Гольяново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</w:p>
    <w:p w14:paraId="68207BF9" w14:textId="77777777" w:rsidR="00782A78" w:rsidRPr="008F6502" w:rsidRDefault="00782A78" w:rsidP="008F6502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0E104" w14:textId="77777777" w:rsidR="008F6502" w:rsidRPr="008F6502" w:rsidRDefault="008F6502" w:rsidP="008F65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от ________________________________</w:t>
      </w:r>
    </w:p>
    <w:p w14:paraId="71051CF5" w14:textId="77777777" w:rsidR="008F6502" w:rsidRPr="008F6502" w:rsidRDefault="008F6502" w:rsidP="008F650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(фамилия, имя, отчество (при наличии),</w:t>
      </w:r>
    </w:p>
    <w:p w14:paraId="6C34E048" w14:textId="77777777" w:rsidR="008F6502" w:rsidRPr="008F6502" w:rsidRDefault="008F6502" w:rsidP="008F65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38D1EF8" w14:textId="77777777" w:rsidR="008F6502" w:rsidRPr="008F6502" w:rsidRDefault="008F6502" w:rsidP="008F650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замещаемая должность</w:t>
      </w:r>
    </w:p>
    <w:p w14:paraId="17E9F0D4" w14:textId="77777777" w:rsidR="008F6502" w:rsidRPr="008F6502" w:rsidRDefault="008F6502" w:rsidP="008F65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04C8BB9A" w14:textId="77777777" w:rsidR="008F6502" w:rsidRPr="008F6502" w:rsidRDefault="008F6502" w:rsidP="008F650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муниципальной службы)</w:t>
      </w:r>
    </w:p>
    <w:p w14:paraId="23D1BA78" w14:textId="77777777" w:rsidR="008F6502" w:rsidRPr="008F6502" w:rsidRDefault="008F6502" w:rsidP="008F6502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3FEB57EC" w14:textId="77777777" w:rsidR="008F6502" w:rsidRPr="008F6502" w:rsidRDefault="008F6502" w:rsidP="008F6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8D9C4" w14:textId="77777777" w:rsidR="008F6502" w:rsidRPr="008F6502" w:rsidRDefault="008F6502" w:rsidP="008F6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E716A8" w14:textId="77777777" w:rsidR="008F6502" w:rsidRPr="008F6502" w:rsidRDefault="008F6502" w:rsidP="008F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14:paraId="485D1ECC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8F6502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возникновении не зависящих от муниципального служащего </w:t>
      </w:r>
      <w:r w:rsidRPr="008F650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6502">
        <w:rPr>
          <w:rFonts w:ascii="Times New Roman" w:eastAsia="Times New Roman" w:hAnsi="Times New Roman" w:cs="Times New Roman"/>
          <w:b/>
          <w:bCs/>
          <w:sz w:val="24"/>
          <w:szCs w:val="24"/>
        </w:rPr>
        <w:t>аппарата Совета депутатов</w:t>
      </w:r>
      <w:r w:rsidRPr="008F65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F65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муниципального округа</w:t>
      </w:r>
      <w:r w:rsidRPr="008F650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782A78" w:rsidRPr="00782A78">
        <w:rPr>
          <w:rFonts w:ascii="Times New Roman" w:eastAsia="Times New Roman" w:hAnsi="Times New Roman" w:cs="Times New Roman"/>
          <w:b/>
          <w:sz w:val="24"/>
          <w:szCs w:val="24"/>
        </w:rPr>
        <w:t xml:space="preserve">Гольяново </w:t>
      </w:r>
      <w:r w:rsidRPr="008F6502">
        <w:rPr>
          <w:rFonts w:ascii="Times New Roman" w:eastAsia="Times New Roman" w:hAnsi="Times New Roman" w:cs="Times New Roman"/>
          <w:b/>
          <w:sz w:val="24"/>
          <w:szCs w:val="24"/>
        </w:rPr>
        <w:t>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 273-ФЗ «О</w:t>
      </w:r>
      <w:r w:rsidRPr="008F65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8F6502">
        <w:rPr>
          <w:rFonts w:ascii="Times New Roman" w:eastAsia="Times New Roman" w:hAnsi="Times New Roman" w:cs="Times New Roman"/>
          <w:b/>
          <w:sz w:val="24"/>
          <w:szCs w:val="24"/>
        </w:rPr>
        <w:t>противодействии коррупции» и другими федеральными законами в целях противодействия коррупции</w:t>
      </w:r>
    </w:p>
    <w:p w14:paraId="37734403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50101" w14:textId="77777777" w:rsidR="008F6502" w:rsidRPr="008F6502" w:rsidRDefault="008F6502" w:rsidP="008F650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Сообщаю о возникновении не 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 273-ФЗ «О противодействии коррупции» и другими федеральными законами в целях противодействия коррупции: </w:t>
      </w:r>
    </w:p>
    <w:p w14:paraId="47045C01" w14:textId="77777777" w:rsidR="008F6502" w:rsidRPr="008F6502" w:rsidRDefault="008F6502" w:rsidP="008F650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14:paraId="0D4A67A3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(указываются обстоятельства, препятствующие соблюдению</w:t>
      </w:r>
    </w:p>
    <w:p w14:paraId="7A768073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F2AAA5F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ограничений, запретов и требований, исполнению обязанностей,</w:t>
      </w:r>
    </w:p>
    <w:p w14:paraId="12D6DC40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57CC3FA4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нарушенные ограничения, запреты и требования, неисполненные обязанности,</w:t>
      </w:r>
    </w:p>
    <w:p w14:paraId="51B25FDA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43140FE7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сроки возникновения таких обстоятельств</w:t>
      </w:r>
    </w:p>
    <w:p w14:paraId="73B2E55C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115EF76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 xml:space="preserve">и сроки их прекращения (в случае если обстоятельства препятствовали </w:t>
      </w:r>
    </w:p>
    <w:p w14:paraId="31905138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14:paraId="08889289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своевременной подачи уведомления))</w:t>
      </w:r>
    </w:p>
    <w:p w14:paraId="7A6A464B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1791BF" w14:textId="77777777" w:rsidR="008F6502" w:rsidRPr="008F6502" w:rsidRDefault="008F6502" w:rsidP="008F650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К уведомлению прилагаю следующие документы (материалы, информацию), подтверждающие факт наступления вышеуказанных не зависящих от меня обстоятельств:</w:t>
      </w:r>
    </w:p>
    <w:p w14:paraId="553F38CF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757330AB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документы, материалы </w:t>
      </w:r>
    </w:p>
    <w:p w14:paraId="5F1EF74C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_______.</w:t>
      </w:r>
    </w:p>
    <w:p w14:paraId="4201FD18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и (или) информация при их наличии)</w:t>
      </w:r>
    </w:p>
    <w:p w14:paraId="61575D6E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82B63" w14:textId="77777777" w:rsidR="008F6502" w:rsidRPr="008F6502" w:rsidRDefault="008F6502" w:rsidP="008F650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Обязуюсь не позднее чем через один месяц со дня прекращения действия не зависящих от меня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 25 декабря 2008 года № 273-ФЗ «О противодействии коррупции» и другими федеральными законами в целях противодействия коррупции, обеспечить соблюдение таких ограничений, запретов и требований, а также исполнение таких обязанностей, если иное не установлено федеральными законами.</w:t>
      </w:r>
    </w:p>
    <w:p w14:paraId="21955A6C" w14:textId="77777777" w:rsidR="008F6502" w:rsidRPr="008F6502" w:rsidRDefault="008F6502" w:rsidP="008F6502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Прошу рассмотреть настоящее уведомление на заседании комиссии аппарата Совета депутатов</w:t>
      </w:r>
      <w:r w:rsidRPr="008F65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6502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округа</w:t>
      </w:r>
      <w:r w:rsidRPr="008F650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82A78" w:rsidRPr="00782A78">
        <w:rPr>
          <w:rFonts w:ascii="Times New Roman" w:eastAsia="Times New Roman" w:hAnsi="Times New Roman" w:cs="Times New Roman"/>
          <w:sz w:val="24"/>
          <w:szCs w:val="24"/>
        </w:rPr>
        <w:t xml:space="preserve">Гольяново 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 _________________________________________________________________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_____.</w:t>
      </w:r>
    </w:p>
    <w:p w14:paraId="79BA929C" w14:textId="77777777" w:rsidR="008F6502" w:rsidRPr="008F6502" w:rsidRDefault="008F6502" w:rsidP="008F6502">
      <w:pPr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(в моем присутствии / без моего присутствия)</w:t>
      </w:r>
    </w:p>
    <w:p w14:paraId="05975F6A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418FC" w14:textId="77777777" w:rsidR="008F6502" w:rsidRPr="008F6502" w:rsidRDefault="008F6502" w:rsidP="008F6502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Информацию о принятом решении прошу 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38AF4D38" w14:textId="77777777" w:rsidR="008F6502" w:rsidRPr="008F6502" w:rsidRDefault="008F6502" w:rsidP="008F6502">
      <w:pPr>
        <w:autoSpaceDE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способ вручения </w:t>
      </w:r>
    </w:p>
    <w:p w14:paraId="383236BC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782A7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14:paraId="796A9885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 xml:space="preserve">или направления информации: вручить лично / направить почтовым отправлением </w:t>
      </w:r>
    </w:p>
    <w:p w14:paraId="096A1870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>(с указанием адреса))</w:t>
      </w:r>
    </w:p>
    <w:p w14:paraId="46382660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518B9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________________________                                            ________________________</w:t>
      </w:r>
    </w:p>
    <w:p w14:paraId="713267F7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6502">
        <w:rPr>
          <w:rFonts w:ascii="Times New Roman" w:eastAsia="Times New Roman" w:hAnsi="Times New Roman" w:cs="Times New Roman"/>
          <w:sz w:val="20"/>
          <w:szCs w:val="20"/>
        </w:rPr>
        <w:t xml:space="preserve">                    (дата)                                                                                                 (подпись)</w:t>
      </w:r>
    </w:p>
    <w:p w14:paraId="35CB6B30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DBDF09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Регистрационный номер в журнале: ____________________.</w:t>
      </w:r>
    </w:p>
    <w:p w14:paraId="29084ADE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2CDE05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Дата регистрации уведомления: «___» __________________.</w:t>
      </w:r>
    </w:p>
    <w:p w14:paraId="5A4E4892" w14:textId="77777777" w:rsidR="008F6502" w:rsidRPr="008F6502" w:rsidRDefault="008F6502" w:rsidP="008F6502">
      <w:pPr>
        <w:rPr>
          <w:rFonts w:ascii="Times New Roman" w:eastAsia="Times New Roman" w:hAnsi="Times New Roman" w:cs="Times New Roman"/>
          <w:sz w:val="24"/>
          <w:szCs w:val="24"/>
        </w:rPr>
        <w:sectPr w:rsidR="008F6502" w:rsidRPr="008F6502" w:rsidSect="00782A78">
          <w:headerReference w:type="default" r:id="rId16"/>
          <w:pgSz w:w="11906" w:h="16838"/>
          <w:pgMar w:top="992" w:right="851" w:bottom="851" w:left="1134" w:header="397" w:footer="397" w:gutter="0"/>
          <w:pgNumType w:start="2"/>
          <w:cols w:space="708"/>
          <w:titlePg/>
          <w:docGrid w:linePitch="360"/>
        </w:sectPr>
      </w:pPr>
    </w:p>
    <w:p w14:paraId="0842F251" w14:textId="77777777" w:rsidR="008F6502" w:rsidRPr="008F6502" w:rsidRDefault="008F6502" w:rsidP="00AB15E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0B56C8C6" w14:textId="77777777" w:rsidR="008F6502" w:rsidRDefault="008F6502" w:rsidP="00AB15E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комиссии </w:t>
      </w:r>
      <w:r w:rsidRPr="008F6502">
        <w:rPr>
          <w:rFonts w:ascii="Times New Roman" w:eastAsia="Times New Roman" w:hAnsi="Times New Roman" w:cs="Times New Roman"/>
          <w:iCs/>
          <w:sz w:val="24"/>
          <w:szCs w:val="24"/>
        </w:rPr>
        <w:t>аппарата Совета депутатов</w:t>
      </w:r>
      <w:r w:rsidRPr="008F6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8F65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82A78" w:rsidRPr="00782A78">
        <w:rPr>
          <w:rFonts w:ascii="Times New Roman" w:eastAsia="Times New Roman" w:hAnsi="Times New Roman" w:cs="Times New Roman"/>
          <w:sz w:val="24"/>
          <w:szCs w:val="24"/>
        </w:rPr>
        <w:t>Гольяново</w:t>
      </w:r>
      <w:r w:rsidRPr="008F6502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1B610203" w14:textId="77777777" w:rsidR="002343B9" w:rsidRPr="001A4520" w:rsidRDefault="002343B9" w:rsidP="001A4520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1A4520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(приложение 2 введено решением от 18.09.2024 № 8/10)</w:t>
      </w:r>
    </w:p>
    <w:p w14:paraId="7396FBC3" w14:textId="77777777" w:rsidR="00CC317B" w:rsidRPr="008F6502" w:rsidRDefault="00CC317B" w:rsidP="00AB15E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55D68" w14:textId="77777777" w:rsidR="008F6502" w:rsidRPr="008F6502" w:rsidRDefault="008F6502" w:rsidP="00AB15E9">
      <w:pPr>
        <w:widowControl w:val="0"/>
        <w:autoSpaceDE w:val="0"/>
        <w:autoSpaceDN w:val="0"/>
        <w:adjustRightInd w:val="0"/>
        <w:spacing w:after="0" w:line="240" w:lineRule="auto"/>
        <w:ind w:left="1049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1D121C" w14:textId="77777777" w:rsidR="008F6502" w:rsidRPr="008F6502" w:rsidRDefault="008F6502" w:rsidP="00AB15E9">
      <w:pPr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iCs/>
          <w:sz w:val="24"/>
          <w:szCs w:val="24"/>
        </w:rPr>
        <w:t>Форма</w:t>
      </w:r>
    </w:p>
    <w:p w14:paraId="084C7FEA" w14:textId="77777777" w:rsidR="008F6502" w:rsidRPr="008F6502" w:rsidRDefault="008F6502" w:rsidP="00782A78">
      <w:pPr>
        <w:widowControl w:val="0"/>
        <w:autoSpaceDE w:val="0"/>
        <w:autoSpaceDN w:val="0"/>
        <w:adjustRightInd w:val="0"/>
        <w:spacing w:after="0" w:line="240" w:lineRule="auto"/>
        <w:ind w:left="567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3DFEA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14:paraId="5041FEC8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регистрации документов, являющихся основаниями для проведения заседания комиссии </w:t>
      </w:r>
      <w:r w:rsidRPr="008F65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аппарата Совета депутатов</w:t>
      </w:r>
      <w:r w:rsidRPr="008F6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F650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F65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82A78" w:rsidRPr="00782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Гольяново </w:t>
      </w:r>
      <w:r w:rsidRPr="008F6502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0ED8125B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4DC6B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Начат «___» ____________ 20__ г.</w:t>
      </w:r>
    </w:p>
    <w:p w14:paraId="76C8A08D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Окончен «___» ____________ 20__ г.</w:t>
      </w:r>
    </w:p>
    <w:p w14:paraId="09C43D75" w14:textId="77777777" w:rsidR="008F6502" w:rsidRPr="008F6502" w:rsidRDefault="008F6502" w:rsidP="008F650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502">
        <w:rPr>
          <w:rFonts w:ascii="Times New Roman" w:eastAsia="Times New Roman" w:hAnsi="Times New Roman" w:cs="Times New Roman"/>
          <w:sz w:val="24"/>
          <w:szCs w:val="24"/>
        </w:rPr>
        <w:t>на _______ листах</w:t>
      </w:r>
    </w:p>
    <w:p w14:paraId="48766B46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34" w:type="dxa"/>
        <w:tblLook w:val="04A0" w:firstRow="1" w:lastRow="0" w:firstColumn="1" w:lastColumn="0" w:noHBand="0" w:noVBand="1"/>
      </w:tblPr>
      <w:tblGrid>
        <w:gridCol w:w="2045"/>
        <w:gridCol w:w="1493"/>
        <w:gridCol w:w="3091"/>
        <w:gridCol w:w="2887"/>
        <w:gridCol w:w="3280"/>
        <w:gridCol w:w="2338"/>
      </w:tblGrid>
      <w:tr w:rsidR="008F6502" w:rsidRPr="008F6502" w14:paraId="5754BB94" w14:textId="77777777" w:rsidTr="0052276C">
        <w:tc>
          <w:tcPr>
            <w:tcW w:w="2045" w:type="dxa"/>
          </w:tcPr>
          <w:p w14:paraId="01FE37FF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1493" w:type="dxa"/>
          </w:tcPr>
          <w:p w14:paraId="10B6E3C4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Дата регистрации документа</w:t>
            </w:r>
          </w:p>
        </w:tc>
        <w:tc>
          <w:tcPr>
            <w:tcW w:w="3091" w:type="dxa"/>
          </w:tcPr>
          <w:p w14:paraId="534C9D89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 xml:space="preserve">Наименование организации (должность, фамилия, инициалы лица), откуда </w:t>
            </w:r>
          </w:p>
          <w:p w14:paraId="3D447E9D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(от кого) поступил документ</w:t>
            </w:r>
          </w:p>
        </w:tc>
        <w:tc>
          <w:tcPr>
            <w:tcW w:w="2887" w:type="dxa"/>
          </w:tcPr>
          <w:p w14:paraId="07BA31D1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Наименование, дата и номер или краткое содержание, количество листов документа</w:t>
            </w:r>
          </w:p>
        </w:tc>
        <w:tc>
          <w:tcPr>
            <w:tcW w:w="3280" w:type="dxa"/>
          </w:tcPr>
          <w:p w14:paraId="0D15DE2B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Должность, фамилия, инициалы и подпись муниципального служащего, зарегистрировавшего документ</w:t>
            </w:r>
          </w:p>
        </w:tc>
        <w:tc>
          <w:tcPr>
            <w:tcW w:w="2338" w:type="dxa"/>
          </w:tcPr>
          <w:p w14:paraId="1AF8D6CA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Примечание</w:t>
            </w:r>
          </w:p>
        </w:tc>
      </w:tr>
      <w:tr w:rsidR="008F6502" w:rsidRPr="008F6502" w14:paraId="4B2C9F9C" w14:textId="77777777" w:rsidTr="0052276C">
        <w:tc>
          <w:tcPr>
            <w:tcW w:w="2045" w:type="dxa"/>
          </w:tcPr>
          <w:p w14:paraId="68ACFF72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4FD09AB8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14:paraId="10CC6AAD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0D251C8F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63C545C8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14:paraId="2212ED76" w14:textId="77777777" w:rsidR="008F6502" w:rsidRPr="008F6502" w:rsidRDefault="008F6502" w:rsidP="008F6502">
            <w:pPr>
              <w:autoSpaceDE w:val="0"/>
              <w:jc w:val="center"/>
              <w:rPr>
                <w:sz w:val="24"/>
                <w:szCs w:val="24"/>
              </w:rPr>
            </w:pPr>
            <w:r w:rsidRPr="008F6502">
              <w:rPr>
                <w:sz w:val="24"/>
                <w:szCs w:val="24"/>
              </w:rPr>
              <w:t>6</w:t>
            </w:r>
          </w:p>
        </w:tc>
      </w:tr>
      <w:tr w:rsidR="008F6502" w:rsidRPr="008F6502" w14:paraId="6C496267" w14:textId="77777777" w:rsidTr="0052276C">
        <w:tc>
          <w:tcPr>
            <w:tcW w:w="2045" w:type="dxa"/>
          </w:tcPr>
          <w:p w14:paraId="09F3F20D" w14:textId="77777777" w:rsidR="008F6502" w:rsidRPr="008F6502" w:rsidRDefault="008F6502" w:rsidP="008F6502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14:paraId="6E99900C" w14:textId="77777777" w:rsidR="008F6502" w:rsidRPr="008F6502" w:rsidRDefault="008F6502" w:rsidP="008F6502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14:paraId="14380676" w14:textId="77777777" w:rsidR="008F6502" w:rsidRPr="008F6502" w:rsidRDefault="008F6502" w:rsidP="008F6502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14:paraId="445C9823" w14:textId="77777777" w:rsidR="008F6502" w:rsidRPr="008F6502" w:rsidRDefault="008F6502" w:rsidP="008F6502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14:paraId="2F454431" w14:textId="77777777" w:rsidR="008F6502" w:rsidRPr="008F6502" w:rsidRDefault="008F6502" w:rsidP="008F6502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0F55DE9A" w14:textId="77777777" w:rsidR="008F6502" w:rsidRPr="008F6502" w:rsidRDefault="008F6502" w:rsidP="008F6502">
            <w:pPr>
              <w:autoSpaceDE w:val="0"/>
              <w:rPr>
                <w:sz w:val="24"/>
                <w:szCs w:val="24"/>
              </w:rPr>
            </w:pPr>
          </w:p>
        </w:tc>
      </w:tr>
    </w:tbl>
    <w:p w14:paraId="56510CEB" w14:textId="77777777" w:rsidR="008F6502" w:rsidRPr="008F6502" w:rsidRDefault="008F6502" w:rsidP="008F650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964D1" w14:textId="77777777" w:rsidR="00C462BD" w:rsidRPr="00782A78" w:rsidRDefault="00C462BD" w:rsidP="0076522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462BD" w:rsidRPr="00782A78" w:rsidSect="00AB15E9">
      <w:pgSz w:w="16838" w:h="11906" w:orient="landscape"/>
      <w:pgMar w:top="720" w:right="720" w:bottom="720" w:left="720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9CA6" w14:textId="77777777" w:rsidR="00BC588C" w:rsidRDefault="00BC588C" w:rsidP="003538B5">
      <w:pPr>
        <w:spacing w:after="0" w:line="240" w:lineRule="auto"/>
      </w:pPr>
      <w:r>
        <w:separator/>
      </w:r>
    </w:p>
  </w:endnote>
  <w:endnote w:type="continuationSeparator" w:id="0">
    <w:p w14:paraId="1B534393" w14:textId="77777777" w:rsidR="00BC588C" w:rsidRDefault="00BC588C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12E2" w14:textId="77777777" w:rsidR="00BC588C" w:rsidRDefault="00BC588C" w:rsidP="003538B5">
      <w:pPr>
        <w:spacing w:after="0" w:line="240" w:lineRule="auto"/>
      </w:pPr>
      <w:r>
        <w:separator/>
      </w:r>
    </w:p>
  </w:footnote>
  <w:footnote w:type="continuationSeparator" w:id="0">
    <w:p w14:paraId="3C3AAB43" w14:textId="77777777" w:rsidR="00BC588C" w:rsidRDefault="00BC588C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AD7A2" w14:textId="77777777" w:rsidR="00993437" w:rsidRDefault="00993437">
    <w:pPr>
      <w:pStyle w:val="a9"/>
      <w:jc w:val="center"/>
    </w:pPr>
  </w:p>
  <w:p w14:paraId="6E5F2582" w14:textId="77777777" w:rsidR="00993437" w:rsidRDefault="0099343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9211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50A85C" w14:textId="77777777" w:rsidR="00782A78" w:rsidRPr="00A925CA" w:rsidRDefault="00782A78" w:rsidP="00A925CA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4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2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867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4C0FC3" w14:textId="77777777" w:rsidR="00782A78" w:rsidRPr="00782A78" w:rsidRDefault="00782A7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2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2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2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148E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782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F0577F7" w14:textId="77777777" w:rsidR="008F6502" w:rsidRDefault="008F65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6396"/>
    <w:multiLevelType w:val="hybridMultilevel"/>
    <w:tmpl w:val="FBB4E56C"/>
    <w:lvl w:ilvl="0" w:tplc="B62642CC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8F6EF1"/>
    <w:multiLevelType w:val="hybridMultilevel"/>
    <w:tmpl w:val="EBDCF964"/>
    <w:lvl w:ilvl="0" w:tplc="CD605B7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C41933"/>
    <w:multiLevelType w:val="hybridMultilevel"/>
    <w:tmpl w:val="2A0A1288"/>
    <w:lvl w:ilvl="0" w:tplc="5B06758E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9616E9"/>
    <w:multiLevelType w:val="hybridMultilevel"/>
    <w:tmpl w:val="417C9AE2"/>
    <w:lvl w:ilvl="0" w:tplc="FA6227AE">
      <w:start w:val="1"/>
      <w:numFmt w:val="decimal"/>
      <w:lvlText w:val="%1)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DE25A0C"/>
    <w:multiLevelType w:val="hybridMultilevel"/>
    <w:tmpl w:val="DC589490"/>
    <w:lvl w:ilvl="0" w:tplc="0A90B2C0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DF63AA4"/>
    <w:multiLevelType w:val="hybridMultilevel"/>
    <w:tmpl w:val="3A3A530E"/>
    <w:lvl w:ilvl="0" w:tplc="2E34E9DC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C547BF7"/>
    <w:multiLevelType w:val="hybridMultilevel"/>
    <w:tmpl w:val="218E95A2"/>
    <w:lvl w:ilvl="0" w:tplc="CD605B72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C784F06"/>
    <w:multiLevelType w:val="hybridMultilevel"/>
    <w:tmpl w:val="DE8E8B44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5B4DB7"/>
    <w:multiLevelType w:val="hybridMultilevel"/>
    <w:tmpl w:val="6D1A0F08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E7C3F88"/>
    <w:multiLevelType w:val="hybridMultilevel"/>
    <w:tmpl w:val="473C190A"/>
    <w:lvl w:ilvl="0" w:tplc="1980ACB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05C2EF8"/>
    <w:multiLevelType w:val="hybridMultilevel"/>
    <w:tmpl w:val="D8A84BA2"/>
    <w:lvl w:ilvl="0" w:tplc="3ECA1A7A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0D4268B"/>
    <w:multiLevelType w:val="hybridMultilevel"/>
    <w:tmpl w:val="D96CA816"/>
    <w:lvl w:ilvl="0" w:tplc="ED9C0564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31C9"/>
    <w:multiLevelType w:val="hybridMultilevel"/>
    <w:tmpl w:val="4B9C24D4"/>
    <w:lvl w:ilvl="0" w:tplc="7F5A33D4">
      <w:start w:val="1"/>
      <w:numFmt w:val="decimal"/>
      <w:lvlText w:val="%1)"/>
      <w:lvlJc w:val="left"/>
      <w:pPr>
        <w:ind w:left="2231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E552A24"/>
    <w:multiLevelType w:val="hybridMultilevel"/>
    <w:tmpl w:val="CF3A9F60"/>
    <w:lvl w:ilvl="0" w:tplc="219A878E">
      <w:start w:val="1"/>
      <w:numFmt w:val="decimal"/>
      <w:lvlText w:val="%1."/>
      <w:lvlJc w:val="left"/>
      <w:pPr>
        <w:ind w:left="291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6CC5AF2"/>
    <w:multiLevelType w:val="hybridMultilevel"/>
    <w:tmpl w:val="21F4F9FC"/>
    <w:lvl w:ilvl="0" w:tplc="FEF6C73A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6DD6C2A"/>
    <w:multiLevelType w:val="hybridMultilevel"/>
    <w:tmpl w:val="CD92DAE6"/>
    <w:lvl w:ilvl="0" w:tplc="9DC885D6">
      <w:start w:val="1"/>
      <w:numFmt w:val="decimal"/>
      <w:lvlText w:val="%1)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422E32"/>
    <w:multiLevelType w:val="hybridMultilevel"/>
    <w:tmpl w:val="D73E26B2"/>
    <w:lvl w:ilvl="0" w:tplc="219A878E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E7F4F36"/>
    <w:multiLevelType w:val="hybridMultilevel"/>
    <w:tmpl w:val="446A2AE6"/>
    <w:lvl w:ilvl="0" w:tplc="4C000F42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DF75241"/>
    <w:multiLevelType w:val="hybridMultilevel"/>
    <w:tmpl w:val="A90EEF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37610786">
    <w:abstractNumId w:val="13"/>
  </w:num>
  <w:num w:numId="2" w16cid:durableId="371074029">
    <w:abstractNumId w:val="0"/>
  </w:num>
  <w:num w:numId="3" w16cid:durableId="498272646">
    <w:abstractNumId w:val="20"/>
  </w:num>
  <w:num w:numId="4" w16cid:durableId="1345673770">
    <w:abstractNumId w:val="2"/>
  </w:num>
  <w:num w:numId="5" w16cid:durableId="1168903913">
    <w:abstractNumId w:val="7"/>
  </w:num>
  <w:num w:numId="6" w16cid:durableId="1770006299">
    <w:abstractNumId w:val="18"/>
  </w:num>
  <w:num w:numId="7" w16cid:durableId="349651449">
    <w:abstractNumId w:val="5"/>
  </w:num>
  <w:num w:numId="8" w16cid:durableId="799493347">
    <w:abstractNumId w:val="15"/>
  </w:num>
  <w:num w:numId="9" w16cid:durableId="1030957179">
    <w:abstractNumId w:val="10"/>
  </w:num>
  <w:num w:numId="10" w16cid:durableId="1869030651">
    <w:abstractNumId w:val="8"/>
  </w:num>
  <w:num w:numId="11" w16cid:durableId="515272125">
    <w:abstractNumId w:val="6"/>
  </w:num>
  <w:num w:numId="12" w16cid:durableId="450974710">
    <w:abstractNumId w:val="12"/>
  </w:num>
  <w:num w:numId="13" w16cid:durableId="1924220365">
    <w:abstractNumId w:val="19"/>
  </w:num>
  <w:num w:numId="14" w16cid:durableId="549348169">
    <w:abstractNumId w:val="14"/>
  </w:num>
  <w:num w:numId="15" w16cid:durableId="694844901">
    <w:abstractNumId w:val="16"/>
  </w:num>
  <w:num w:numId="16" w16cid:durableId="1127817387">
    <w:abstractNumId w:val="3"/>
  </w:num>
  <w:num w:numId="17" w16cid:durableId="2027174330">
    <w:abstractNumId w:val="1"/>
  </w:num>
  <w:num w:numId="18" w16cid:durableId="1696274685">
    <w:abstractNumId w:val="17"/>
  </w:num>
  <w:num w:numId="19" w16cid:durableId="2091927130">
    <w:abstractNumId w:val="4"/>
  </w:num>
  <w:num w:numId="20" w16cid:durableId="1578007854">
    <w:abstractNumId w:val="11"/>
  </w:num>
  <w:num w:numId="21" w16cid:durableId="360710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BD"/>
    <w:rsid w:val="0000262A"/>
    <w:rsid w:val="00011AB3"/>
    <w:rsid w:val="00013817"/>
    <w:rsid w:val="000177D7"/>
    <w:rsid w:val="00026BEC"/>
    <w:rsid w:val="00032CE1"/>
    <w:rsid w:val="000338F1"/>
    <w:rsid w:val="00054AB0"/>
    <w:rsid w:val="00054D88"/>
    <w:rsid w:val="00054E20"/>
    <w:rsid w:val="000572A6"/>
    <w:rsid w:val="00070623"/>
    <w:rsid w:val="00082963"/>
    <w:rsid w:val="0009235A"/>
    <w:rsid w:val="00095AE7"/>
    <w:rsid w:val="000B1B57"/>
    <w:rsid w:val="000B6E5B"/>
    <w:rsid w:val="000B7CF7"/>
    <w:rsid w:val="000C0D1F"/>
    <w:rsid w:val="000C3931"/>
    <w:rsid w:val="000D112A"/>
    <w:rsid w:val="000D3535"/>
    <w:rsid w:val="000D5549"/>
    <w:rsid w:val="000D78FB"/>
    <w:rsid w:val="000E31A9"/>
    <w:rsid w:val="000F378E"/>
    <w:rsid w:val="000F5702"/>
    <w:rsid w:val="0012279C"/>
    <w:rsid w:val="00124EF6"/>
    <w:rsid w:val="001253FF"/>
    <w:rsid w:val="001458AD"/>
    <w:rsid w:val="0015507E"/>
    <w:rsid w:val="00155B97"/>
    <w:rsid w:val="0017609B"/>
    <w:rsid w:val="00181343"/>
    <w:rsid w:val="00196B2C"/>
    <w:rsid w:val="001A4520"/>
    <w:rsid w:val="001B4880"/>
    <w:rsid w:val="001C0F1B"/>
    <w:rsid w:val="001E202D"/>
    <w:rsid w:val="001F0385"/>
    <w:rsid w:val="001F411D"/>
    <w:rsid w:val="002025B8"/>
    <w:rsid w:val="00222963"/>
    <w:rsid w:val="00230D88"/>
    <w:rsid w:val="002343B9"/>
    <w:rsid w:val="0024143D"/>
    <w:rsid w:val="0025769B"/>
    <w:rsid w:val="0026110F"/>
    <w:rsid w:val="00274CE4"/>
    <w:rsid w:val="002755E9"/>
    <w:rsid w:val="00280AF9"/>
    <w:rsid w:val="002C0491"/>
    <w:rsid w:val="002D1B24"/>
    <w:rsid w:val="002E6214"/>
    <w:rsid w:val="00331162"/>
    <w:rsid w:val="00340E71"/>
    <w:rsid w:val="003443B8"/>
    <w:rsid w:val="003538B5"/>
    <w:rsid w:val="0035539B"/>
    <w:rsid w:val="003570AA"/>
    <w:rsid w:val="00357C88"/>
    <w:rsid w:val="00364E83"/>
    <w:rsid w:val="00366391"/>
    <w:rsid w:val="003776B2"/>
    <w:rsid w:val="00380BE4"/>
    <w:rsid w:val="00390C06"/>
    <w:rsid w:val="00397693"/>
    <w:rsid w:val="003A4619"/>
    <w:rsid w:val="003E7FE8"/>
    <w:rsid w:val="0040612D"/>
    <w:rsid w:val="004159FE"/>
    <w:rsid w:val="0042148E"/>
    <w:rsid w:val="00421E2C"/>
    <w:rsid w:val="00424216"/>
    <w:rsid w:val="004250FD"/>
    <w:rsid w:val="00435869"/>
    <w:rsid w:val="00442272"/>
    <w:rsid w:val="00447E9B"/>
    <w:rsid w:val="00460334"/>
    <w:rsid w:val="004831C0"/>
    <w:rsid w:val="004975D6"/>
    <w:rsid w:val="004A288F"/>
    <w:rsid w:val="004A6CC5"/>
    <w:rsid w:val="004B2D64"/>
    <w:rsid w:val="004B7D04"/>
    <w:rsid w:val="004E2660"/>
    <w:rsid w:val="004E2BA6"/>
    <w:rsid w:val="004E2BEF"/>
    <w:rsid w:val="004F4C23"/>
    <w:rsid w:val="00514F64"/>
    <w:rsid w:val="005171CA"/>
    <w:rsid w:val="00517735"/>
    <w:rsid w:val="00522448"/>
    <w:rsid w:val="00526B4A"/>
    <w:rsid w:val="00534231"/>
    <w:rsid w:val="005343E8"/>
    <w:rsid w:val="005366B9"/>
    <w:rsid w:val="00536A6D"/>
    <w:rsid w:val="005431C6"/>
    <w:rsid w:val="00544D59"/>
    <w:rsid w:val="00552447"/>
    <w:rsid w:val="005534D3"/>
    <w:rsid w:val="00556089"/>
    <w:rsid w:val="005624A3"/>
    <w:rsid w:val="005763D2"/>
    <w:rsid w:val="00592592"/>
    <w:rsid w:val="00594275"/>
    <w:rsid w:val="005A0E70"/>
    <w:rsid w:val="005A1A63"/>
    <w:rsid w:val="005A780B"/>
    <w:rsid w:val="005C6CF5"/>
    <w:rsid w:val="005D4D35"/>
    <w:rsid w:val="005E57DA"/>
    <w:rsid w:val="005F08D3"/>
    <w:rsid w:val="005F68FD"/>
    <w:rsid w:val="00600526"/>
    <w:rsid w:val="00613985"/>
    <w:rsid w:val="00623A3A"/>
    <w:rsid w:val="0063196B"/>
    <w:rsid w:val="00636C1E"/>
    <w:rsid w:val="00655562"/>
    <w:rsid w:val="00670829"/>
    <w:rsid w:val="00677D4A"/>
    <w:rsid w:val="00683D7F"/>
    <w:rsid w:val="00685C72"/>
    <w:rsid w:val="006A2950"/>
    <w:rsid w:val="006B73AA"/>
    <w:rsid w:val="006D0143"/>
    <w:rsid w:val="006D2FF9"/>
    <w:rsid w:val="006D3A0A"/>
    <w:rsid w:val="006E6294"/>
    <w:rsid w:val="006F1721"/>
    <w:rsid w:val="00704FB0"/>
    <w:rsid w:val="007326AA"/>
    <w:rsid w:val="00737310"/>
    <w:rsid w:val="00765222"/>
    <w:rsid w:val="0077395B"/>
    <w:rsid w:val="00774313"/>
    <w:rsid w:val="00774345"/>
    <w:rsid w:val="00782A78"/>
    <w:rsid w:val="00784371"/>
    <w:rsid w:val="007912F1"/>
    <w:rsid w:val="007915E2"/>
    <w:rsid w:val="007963E6"/>
    <w:rsid w:val="00797302"/>
    <w:rsid w:val="007A25B3"/>
    <w:rsid w:val="007A2EB3"/>
    <w:rsid w:val="007B378C"/>
    <w:rsid w:val="007C10D7"/>
    <w:rsid w:val="007C60EC"/>
    <w:rsid w:val="007C6FA3"/>
    <w:rsid w:val="007C7B21"/>
    <w:rsid w:val="007D004D"/>
    <w:rsid w:val="007D44DC"/>
    <w:rsid w:val="007D648B"/>
    <w:rsid w:val="007D6981"/>
    <w:rsid w:val="007E148E"/>
    <w:rsid w:val="007F1D0F"/>
    <w:rsid w:val="007F5979"/>
    <w:rsid w:val="00822CD5"/>
    <w:rsid w:val="0085543B"/>
    <w:rsid w:val="00862721"/>
    <w:rsid w:val="00863753"/>
    <w:rsid w:val="00882DDF"/>
    <w:rsid w:val="00890076"/>
    <w:rsid w:val="00897882"/>
    <w:rsid w:val="008A65C0"/>
    <w:rsid w:val="008B20CD"/>
    <w:rsid w:val="008D4082"/>
    <w:rsid w:val="008D4FFC"/>
    <w:rsid w:val="008E06EE"/>
    <w:rsid w:val="008E2249"/>
    <w:rsid w:val="008E2A05"/>
    <w:rsid w:val="008F3D16"/>
    <w:rsid w:val="008F6502"/>
    <w:rsid w:val="008F685A"/>
    <w:rsid w:val="00923017"/>
    <w:rsid w:val="00937C23"/>
    <w:rsid w:val="00943713"/>
    <w:rsid w:val="0095566E"/>
    <w:rsid w:val="00956673"/>
    <w:rsid w:val="00977E24"/>
    <w:rsid w:val="00993437"/>
    <w:rsid w:val="009936DD"/>
    <w:rsid w:val="00995524"/>
    <w:rsid w:val="009973B2"/>
    <w:rsid w:val="00997A79"/>
    <w:rsid w:val="009A795D"/>
    <w:rsid w:val="009B1157"/>
    <w:rsid w:val="009B2023"/>
    <w:rsid w:val="009C1EB9"/>
    <w:rsid w:val="009D6EE3"/>
    <w:rsid w:val="009E0322"/>
    <w:rsid w:val="009E0472"/>
    <w:rsid w:val="009F24C4"/>
    <w:rsid w:val="00A20B4C"/>
    <w:rsid w:val="00A240C3"/>
    <w:rsid w:val="00A244D9"/>
    <w:rsid w:val="00A30200"/>
    <w:rsid w:val="00A3086D"/>
    <w:rsid w:val="00A3158F"/>
    <w:rsid w:val="00A32E51"/>
    <w:rsid w:val="00A34322"/>
    <w:rsid w:val="00A45672"/>
    <w:rsid w:val="00A45FC4"/>
    <w:rsid w:val="00A4654B"/>
    <w:rsid w:val="00A47F5B"/>
    <w:rsid w:val="00A5342D"/>
    <w:rsid w:val="00A544F1"/>
    <w:rsid w:val="00A603F3"/>
    <w:rsid w:val="00A718FF"/>
    <w:rsid w:val="00A7212E"/>
    <w:rsid w:val="00A903C8"/>
    <w:rsid w:val="00A91215"/>
    <w:rsid w:val="00A9232E"/>
    <w:rsid w:val="00A925CA"/>
    <w:rsid w:val="00AA657E"/>
    <w:rsid w:val="00AB15E9"/>
    <w:rsid w:val="00AB1D3A"/>
    <w:rsid w:val="00AB4D47"/>
    <w:rsid w:val="00AB625E"/>
    <w:rsid w:val="00AB7292"/>
    <w:rsid w:val="00AC26DA"/>
    <w:rsid w:val="00AD35B9"/>
    <w:rsid w:val="00AE5F96"/>
    <w:rsid w:val="00AE6B09"/>
    <w:rsid w:val="00B01ADE"/>
    <w:rsid w:val="00B02F20"/>
    <w:rsid w:val="00B13AC5"/>
    <w:rsid w:val="00B21BA9"/>
    <w:rsid w:val="00B32C17"/>
    <w:rsid w:val="00B35322"/>
    <w:rsid w:val="00B357EA"/>
    <w:rsid w:val="00B45142"/>
    <w:rsid w:val="00B45C06"/>
    <w:rsid w:val="00B65F48"/>
    <w:rsid w:val="00B71596"/>
    <w:rsid w:val="00B75CA8"/>
    <w:rsid w:val="00B84E91"/>
    <w:rsid w:val="00BA03BF"/>
    <w:rsid w:val="00BA1D7B"/>
    <w:rsid w:val="00BA755A"/>
    <w:rsid w:val="00BC0A49"/>
    <w:rsid w:val="00BC24DE"/>
    <w:rsid w:val="00BC588C"/>
    <w:rsid w:val="00BC6B36"/>
    <w:rsid w:val="00BD0CD5"/>
    <w:rsid w:val="00BD10E2"/>
    <w:rsid w:val="00BE730B"/>
    <w:rsid w:val="00BF01DB"/>
    <w:rsid w:val="00BF19CF"/>
    <w:rsid w:val="00C02328"/>
    <w:rsid w:val="00C11957"/>
    <w:rsid w:val="00C12C88"/>
    <w:rsid w:val="00C13287"/>
    <w:rsid w:val="00C2551A"/>
    <w:rsid w:val="00C310E3"/>
    <w:rsid w:val="00C45BA9"/>
    <w:rsid w:val="00C462BD"/>
    <w:rsid w:val="00C47A63"/>
    <w:rsid w:val="00C52993"/>
    <w:rsid w:val="00C52EBA"/>
    <w:rsid w:val="00C61A95"/>
    <w:rsid w:val="00C71CE0"/>
    <w:rsid w:val="00C72092"/>
    <w:rsid w:val="00C751C2"/>
    <w:rsid w:val="00C84A4A"/>
    <w:rsid w:val="00C935FD"/>
    <w:rsid w:val="00CA7FCB"/>
    <w:rsid w:val="00CC317B"/>
    <w:rsid w:val="00CE1FC9"/>
    <w:rsid w:val="00D02E03"/>
    <w:rsid w:val="00D046DA"/>
    <w:rsid w:val="00D11C36"/>
    <w:rsid w:val="00D132F3"/>
    <w:rsid w:val="00D134E4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C1972"/>
    <w:rsid w:val="00DD1BCE"/>
    <w:rsid w:val="00DF435E"/>
    <w:rsid w:val="00DF6A94"/>
    <w:rsid w:val="00E31466"/>
    <w:rsid w:val="00E331EC"/>
    <w:rsid w:val="00E33623"/>
    <w:rsid w:val="00E3467F"/>
    <w:rsid w:val="00E35031"/>
    <w:rsid w:val="00E361E3"/>
    <w:rsid w:val="00E44767"/>
    <w:rsid w:val="00E57416"/>
    <w:rsid w:val="00E70335"/>
    <w:rsid w:val="00E77F01"/>
    <w:rsid w:val="00EA43FF"/>
    <w:rsid w:val="00EB5344"/>
    <w:rsid w:val="00EC3C87"/>
    <w:rsid w:val="00EC67F8"/>
    <w:rsid w:val="00ED1F94"/>
    <w:rsid w:val="00F020AD"/>
    <w:rsid w:val="00F56099"/>
    <w:rsid w:val="00F62DCA"/>
    <w:rsid w:val="00F64323"/>
    <w:rsid w:val="00F70D4E"/>
    <w:rsid w:val="00F73966"/>
    <w:rsid w:val="00F87D42"/>
    <w:rsid w:val="00F9779C"/>
    <w:rsid w:val="00FA0783"/>
    <w:rsid w:val="00FA2AEF"/>
    <w:rsid w:val="00FB120A"/>
    <w:rsid w:val="00FC10A9"/>
    <w:rsid w:val="00FC139A"/>
    <w:rsid w:val="00FD1705"/>
    <w:rsid w:val="00FD58DC"/>
    <w:rsid w:val="00FE7B06"/>
    <w:rsid w:val="00FF2257"/>
    <w:rsid w:val="00FF31B1"/>
    <w:rsid w:val="00FF5456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8AACBE4"/>
  <w15:docId w15:val="{21D37C50-4FF6-4C5B-8A01-56D5CA3D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uiPriority w:val="99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  <w:style w:type="character" w:styleId="af2">
    <w:name w:val="Hyperlink"/>
    <w:basedOn w:val="a0"/>
    <w:rsid w:val="00D046DA"/>
    <w:rPr>
      <w:color w:val="0066CC"/>
      <w:u w:val="single"/>
    </w:rPr>
  </w:style>
  <w:style w:type="character" w:styleId="af3">
    <w:name w:val="Emphasis"/>
    <w:qFormat/>
    <w:rsid w:val="00F73966"/>
    <w:rPr>
      <w:i/>
      <w:iCs/>
    </w:rPr>
  </w:style>
  <w:style w:type="paragraph" w:styleId="af4">
    <w:name w:val="Normal (Web)"/>
    <w:basedOn w:val="a"/>
    <w:uiPriority w:val="99"/>
    <w:unhideWhenUsed/>
    <w:rsid w:val="00536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8F6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05C32D80846F2763D1E6D39929D20CD816F82AB66682E995E04C7DDFE419uA15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B8B08C0DD0B09188DF9AACE0A81AABEE56B26DDCF1354FF09DDAy51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B8B08C0DD0B09188DF9AACE0A81AABED5DBD6DD2A7624DA1C8D45CD9EF6FC67D17F27436E882ACy610F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DA067-FAE6-4736-B3F2-9BF33E03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5659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DELLREGIST2</cp:lastModifiedBy>
  <cp:revision>9</cp:revision>
  <cp:lastPrinted>2016-09-23T10:09:00Z</cp:lastPrinted>
  <dcterms:created xsi:type="dcterms:W3CDTF">2024-07-16T13:12:00Z</dcterms:created>
  <dcterms:modified xsi:type="dcterms:W3CDTF">2024-09-25T06:38:00Z</dcterms:modified>
</cp:coreProperties>
</file>